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Pr="0037310F" w:rsidRDefault="002131C7">
      <w:pPr>
        <w:spacing w:before="80"/>
        <w:ind w:left="95" w:right="155"/>
        <w:jc w:val="center"/>
        <w:rPr>
          <w:rFonts w:ascii="Times New Roman" w:hAnsi="Times New Roman" w:cs="Times New Roman"/>
          <w:b/>
          <w:spacing w:val="-5"/>
          <w:sz w:val="24"/>
        </w:rPr>
      </w:pPr>
    </w:p>
    <w:p w:rsidR="002D0A48" w:rsidRPr="00D35ED6" w:rsidRDefault="00957878">
      <w:pPr>
        <w:spacing w:before="80"/>
        <w:ind w:left="95" w:right="155"/>
        <w:jc w:val="center"/>
        <w:rPr>
          <w:rFonts w:ascii="Arial Black" w:hAnsi="Arial Black" w:cs="Times New Roman"/>
          <w:b/>
          <w:sz w:val="28"/>
          <w:szCs w:val="28"/>
        </w:rPr>
      </w:pPr>
      <w:r w:rsidRPr="00D35ED6">
        <w:rPr>
          <w:rFonts w:ascii="Arial Black" w:hAnsi="Arial Black" w:cs="Times New Roman"/>
          <w:b/>
          <w:spacing w:val="-5"/>
          <w:sz w:val="28"/>
          <w:szCs w:val="28"/>
        </w:rPr>
        <w:t>T.C</w:t>
      </w:r>
    </w:p>
    <w:p w:rsidR="002D0A48" w:rsidRPr="00D35ED6" w:rsidRDefault="007917B0">
      <w:pPr>
        <w:spacing w:before="234"/>
        <w:ind w:left="95" w:right="156"/>
        <w:jc w:val="center"/>
        <w:rPr>
          <w:rFonts w:ascii="Arial Black" w:hAnsi="Arial Black" w:cs="Times New Roman"/>
          <w:b/>
          <w:sz w:val="28"/>
          <w:szCs w:val="28"/>
        </w:rPr>
      </w:pPr>
      <w:r w:rsidRPr="00D35ED6">
        <w:rPr>
          <w:rFonts w:ascii="Arial Black" w:hAnsi="Arial Black" w:cs="Times New Roman"/>
          <w:b/>
          <w:spacing w:val="-2"/>
          <w:w w:val="95"/>
          <w:sz w:val="28"/>
          <w:szCs w:val="28"/>
        </w:rPr>
        <w:t xml:space="preserve">KESTEL </w:t>
      </w:r>
      <w:r w:rsidR="00957878" w:rsidRPr="00D35ED6">
        <w:rPr>
          <w:rFonts w:ascii="Arial Black" w:hAnsi="Arial Black" w:cs="Times New Roman"/>
          <w:b/>
          <w:spacing w:val="-2"/>
          <w:w w:val="95"/>
          <w:sz w:val="28"/>
          <w:szCs w:val="28"/>
        </w:rPr>
        <w:t>KAYMAKAMLIĞI</w:t>
      </w:r>
    </w:p>
    <w:p w:rsidR="002D0A48" w:rsidRPr="00D35ED6" w:rsidRDefault="007917B0">
      <w:pPr>
        <w:spacing w:before="235"/>
        <w:ind w:left="95" w:right="153"/>
        <w:jc w:val="center"/>
        <w:rPr>
          <w:rFonts w:ascii="Arial Black" w:hAnsi="Arial Black" w:cs="Times New Roman"/>
          <w:sz w:val="28"/>
          <w:szCs w:val="28"/>
        </w:rPr>
      </w:pPr>
      <w:r w:rsidRPr="00D35ED6">
        <w:rPr>
          <w:rFonts w:ascii="Arial Black" w:hAnsi="Arial Black" w:cs="Times New Roman"/>
          <w:b/>
          <w:w w:val="85"/>
          <w:sz w:val="28"/>
          <w:szCs w:val="28"/>
        </w:rPr>
        <w:t>KESTEL BELEDİYESİ ESENTEPE İLK</w:t>
      </w:r>
      <w:r w:rsidR="00957878" w:rsidRPr="00D35ED6">
        <w:rPr>
          <w:rFonts w:ascii="Arial Black" w:hAnsi="Arial Black" w:cs="Times New Roman"/>
          <w:b/>
          <w:w w:val="85"/>
          <w:sz w:val="28"/>
          <w:szCs w:val="28"/>
        </w:rPr>
        <w:t>OKULU</w:t>
      </w:r>
      <w:r w:rsidRPr="00D35ED6">
        <w:rPr>
          <w:rFonts w:ascii="Arial Black" w:hAnsi="Arial Black" w:cs="Times New Roman"/>
          <w:b/>
          <w:w w:val="85"/>
          <w:sz w:val="28"/>
          <w:szCs w:val="28"/>
        </w:rPr>
        <w:t xml:space="preserve"> </w:t>
      </w:r>
      <w:r w:rsidR="00957878" w:rsidRPr="00D35ED6">
        <w:rPr>
          <w:rFonts w:ascii="Arial Black" w:hAnsi="Arial Black" w:cs="Times New Roman"/>
          <w:b/>
          <w:spacing w:val="-2"/>
          <w:w w:val="95"/>
          <w:sz w:val="28"/>
          <w:szCs w:val="28"/>
        </w:rPr>
        <w:t>MÜDÜRLÜĞÜ</w:t>
      </w:r>
    </w:p>
    <w:p w:rsidR="002D0A48" w:rsidRPr="00F872D9" w:rsidRDefault="002D0A48">
      <w:pPr>
        <w:pStyle w:val="GvdeMetni"/>
        <w:rPr>
          <w:rFonts w:ascii="Arial Black" w:hAnsi="Arial Black" w:cs="Times New Roman"/>
          <w:sz w:val="28"/>
          <w:szCs w:val="28"/>
        </w:rPr>
      </w:pPr>
    </w:p>
    <w:p w:rsidR="002D0A48" w:rsidRPr="0037310F" w:rsidRDefault="002D0A48">
      <w:pPr>
        <w:pStyle w:val="GvdeMetni"/>
        <w:rPr>
          <w:rFonts w:ascii="Times New Roman" w:hAnsi="Times New Roman" w:cs="Times New Roman"/>
          <w:b/>
        </w:rPr>
      </w:pPr>
    </w:p>
    <w:p w:rsidR="002D0A48" w:rsidRPr="0037310F" w:rsidRDefault="00E6718E" w:rsidP="00E6718E">
      <w:pPr>
        <w:pStyle w:val="GvdeMetni"/>
        <w:jc w:val="center"/>
        <w:rPr>
          <w:rFonts w:ascii="Times New Roman" w:hAnsi="Times New Roman" w:cs="Times New Roman"/>
          <w:b/>
        </w:rPr>
      </w:pPr>
      <w:r w:rsidRPr="0037310F">
        <w:rPr>
          <w:rFonts w:ascii="Times New Roman" w:hAnsi="Times New Roman" w:cs="Times New Roman"/>
          <w:noProof/>
          <w:szCs w:val="44"/>
          <w:lang w:eastAsia="tr-TR"/>
        </w:rPr>
        <w:drawing>
          <wp:inline distT="0" distB="0" distL="0" distR="0">
            <wp:extent cx="1606550" cy="16065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16691" cy="1616691"/>
                    </a:xfrm>
                    <a:prstGeom prst="rect">
                      <a:avLst/>
                    </a:prstGeom>
                    <a:noFill/>
                    <a:ln w="9525">
                      <a:noFill/>
                      <a:miter lim="800000"/>
                      <a:headEnd/>
                      <a:tailEnd/>
                    </a:ln>
                  </pic:spPr>
                </pic:pic>
              </a:graphicData>
            </a:graphic>
          </wp:inline>
        </w:drawing>
      </w:r>
    </w:p>
    <w:p w:rsidR="002D0A48" w:rsidRPr="0037310F" w:rsidRDefault="002D0A48">
      <w:pPr>
        <w:pStyle w:val="GvdeMetni"/>
        <w:rPr>
          <w:rFonts w:ascii="Times New Roman" w:hAnsi="Times New Roman" w:cs="Times New Roman"/>
          <w:b/>
        </w:rPr>
      </w:pPr>
    </w:p>
    <w:p w:rsidR="003E4F43" w:rsidRDefault="003E4F43" w:rsidP="003E4F43">
      <w:pPr>
        <w:pStyle w:val="NormalWeb"/>
        <w:jc w:val="center"/>
      </w:pPr>
      <w:r>
        <w:rPr>
          <w:noProof/>
        </w:rPr>
        <w:drawing>
          <wp:inline distT="0" distB="0" distL="0" distR="0">
            <wp:extent cx="5496730" cy="2474148"/>
            <wp:effectExtent l="19050" t="0" r="8720" b="0"/>
            <wp:docPr id="8" name="Resim 2" descr="C:\Users\MDYROMER\Downloads\WhatsApp Image 2024-05-08 at 16.4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YROMER\Downloads\WhatsApp Image 2024-05-08 at 16.46.02.jpeg"/>
                    <pic:cNvPicPr>
                      <a:picLocks noChangeAspect="1" noChangeArrowheads="1"/>
                    </pic:cNvPicPr>
                  </pic:nvPicPr>
                  <pic:blipFill>
                    <a:blip r:embed="rId9"/>
                    <a:srcRect/>
                    <a:stretch>
                      <a:fillRect/>
                    </a:stretch>
                  </pic:blipFill>
                  <pic:spPr bwMode="auto">
                    <a:xfrm>
                      <a:off x="0" y="0"/>
                      <a:ext cx="5506002" cy="2478321"/>
                    </a:xfrm>
                    <a:prstGeom prst="rect">
                      <a:avLst/>
                    </a:prstGeom>
                    <a:noFill/>
                    <a:ln w="9525">
                      <a:noFill/>
                      <a:miter lim="800000"/>
                      <a:headEnd/>
                      <a:tailEnd/>
                    </a:ln>
                  </pic:spPr>
                </pic:pic>
              </a:graphicData>
            </a:graphic>
          </wp:inline>
        </w:drawing>
      </w:r>
    </w:p>
    <w:p w:rsidR="002D0A48" w:rsidRPr="0037310F" w:rsidRDefault="002D0A48" w:rsidP="00CE5C87">
      <w:pPr>
        <w:pStyle w:val="AralkYok"/>
        <w:rPr>
          <w:rFonts w:ascii="Times New Roman" w:hAnsi="Times New Roman" w:cs="Times New Roman"/>
        </w:rPr>
      </w:pPr>
    </w:p>
    <w:p w:rsidR="00706455" w:rsidRPr="00EF0064" w:rsidRDefault="00957878" w:rsidP="00CE5C87">
      <w:pPr>
        <w:pStyle w:val="AralkYok"/>
        <w:jc w:val="center"/>
        <w:rPr>
          <w:rFonts w:ascii="Times New Roman" w:hAnsi="Times New Roman" w:cs="Times New Roman"/>
          <w:b/>
          <w:bCs/>
          <w:spacing w:val="-6"/>
          <w:sz w:val="60"/>
          <w:szCs w:val="60"/>
        </w:rPr>
      </w:pPr>
      <w:r w:rsidRPr="00EF0064">
        <w:rPr>
          <w:rFonts w:ascii="Times New Roman" w:hAnsi="Times New Roman" w:cs="Times New Roman"/>
          <w:b/>
          <w:bCs/>
          <w:spacing w:val="-6"/>
          <w:sz w:val="60"/>
          <w:szCs w:val="60"/>
        </w:rPr>
        <w:t>2024-2028</w:t>
      </w:r>
      <w:r w:rsidR="00A867E1" w:rsidRPr="00EF0064">
        <w:rPr>
          <w:rFonts w:ascii="Times New Roman" w:hAnsi="Times New Roman" w:cs="Times New Roman"/>
          <w:b/>
          <w:bCs/>
          <w:spacing w:val="-6"/>
          <w:sz w:val="60"/>
          <w:szCs w:val="60"/>
        </w:rPr>
        <w:t xml:space="preserve"> </w:t>
      </w:r>
    </w:p>
    <w:p w:rsidR="00706455" w:rsidRPr="00EF0064" w:rsidRDefault="00957878" w:rsidP="00CE5C87">
      <w:pPr>
        <w:pStyle w:val="AralkYok"/>
        <w:jc w:val="center"/>
        <w:rPr>
          <w:rFonts w:ascii="Times New Roman" w:hAnsi="Times New Roman" w:cs="Times New Roman"/>
          <w:b/>
          <w:bCs/>
          <w:spacing w:val="-6"/>
          <w:sz w:val="60"/>
          <w:szCs w:val="60"/>
        </w:rPr>
      </w:pPr>
      <w:r w:rsidRPr="00EF0064">
        <w:rPr>
          <w:rFonts w:ascii="Times New Roman" w:hAnsi="Times New Roman" w:cs="Times New Roman"/>
          <w:b/>
          <w:bCs/>
          <w:spacing w:val="-6"/>
          <w:sz w:val="60"/>
          <w:szCs w:val="60"/>
        </w:rPr>
        <w:t>STRATEJİK</w:t>
      </w:r>
      <w:r w:rsidR="00A867E1" w:rsidRPr="00EF0064">
        <w:rPr>
          <w:rFonts w:ascii="Times New Roman" w:hAnsi="Times New Roman" w:cs="Times New Roman"/>
          <w:b/>
          <w:bCs/>
          <w:spacing w:val="-6"/>
          <w:sz w:val="60"/>
          <w:szCs w:val="60"/>
        </w:rPr>
        <w:t xml:space="preserve"> </w:t>
      </w:r>
    </w:p>
    <w:p w:rsidR="002D0A48" w:rsidRPr="00EF0064" w:rsidRDefault="00957878" w:rsidP="00CE5C87">
      <w:pPr>
        <w:pStyle w:val="AralkYok"/>
        <w:jc w:val="center"/>
        <w:rPr>
          <w:rFonts w:ascii="Times New Roman" w:hAnsi="Times New Roman" w:cs="Times New Roman"/>
          <w:b/>
          <w:bCs/>
          <w:sz w:val="60"/>
          <w:szCs w:val="60"/>
        </w:rPr>
      </w:pPr>
      <w:r w:rsidRPr="00EF0064">
        <w:rPr>
          <w:rFonts w:ascii="Times New Roman" w:hAnsi="Times New Roman" w:cs="Times New Roman"/>
          <w:b/>
          <w:bCs/>
          <w:spacing w:val="-6"/>
          <w:sz w:val="60"/>
          <w:szCs w:val="60"/>
        </w:rPr>
        <w:t>PLANI</w:t>
      </w:r>
    </w:p>
    <w:p w:rsidR="002D0A48" w:rsidRPr="0037310F" w:rsidRDefault="002D0A48">
      <w:pPr>
        <w:pStyle w:val="GvdeMetni"/>
        <w:rPr>
          <w:rFonts w:ascii="Times New Roman" w:hAnsi="Times New Roman" w:cs="Times New Roman"/>
          <w:b/>
          <w:sz w:val="40"/>
        </w:rPr>
      </w:pPr>
    </w:p>
    <w:p w:rsidR="002D0A48" w:rsidRPr="0037310F" w:rsidRDefault="002D0A48" w:rsidP="00A07E49">
      <w:pPr>
        <w:pStyle w:val="GvdeMetni"/>
        <w:ind w:firstLine="720"/>
        <w:rPr>
          <w:rFonts w:ascii="Times New Roman" w:hAnsi="Times New Roman" w:cs="Times New Roman"/>
          <w:b/>
          <w:sz w:val="40"/>
        </w:rPr>
      </w:pPr>
    </w:p>
    <w:p w:rsidR="003E4F43" w:rsidRDefault="003E4F43">
      <w:pPr>
        <w:pStyle w:val="GvdeMetni"/>
        <w:rPr>
          <w:rFonts w:ascii="Times New Roman" w:hAnsi="Times New Roman" w:cs="Times New Roman"/>
          <w:noProof/>
          <w:lang w:eastAsia="tr-TR"/>
        </w:rPr>
      </w:pPr>
    </w:p>
    <w:p w:rsidR="003E4F43" w:rsidRDefault="003E4F43">
      <w:pPr>
        <w:pStyle w:val="GvdeMetni"/>
        <w:rPr>
          <w:rFonts w:ascii="Times New Roman" w:hAnsi="Times New Roman" w:cs="Times New Roman"/>
          <w:noProof/>
          <w:lang w:eastAsia="tr-TR"/>
        </w:rPr>
      </w:pPr>
    </w:p>
    <w:p w:rsidR="003E4F43" w:rsidRDefault="003E4F43" w:rsidP="003E4F43">
      <w:pPr>
        <w:adjustRightInd w:val="0"/>
        <w:jc w:val="center"/>
        <w:rPr>
          <w:rFonts w:ascii="Monotype Corsiva" w:hAnsi="Monotype Corsiva" w:cs="Monotype Corsiva"/>
          <w:i/>
          <w:iCs/>
          <w:color w:val="000000"/>
          <w:sz w:val="44"/>
          <w:szCs w:val="44"/>
        </w:rPr>
      </w:pPr>
    </w:p>
    <w:p w:rsidR="003E4F43" w:rsidRDefault="00C561CC" w:rsidP="003E4F43">
      <w:pPr>
        <w:adjustRightInd w:val="0"/>
        <w:jc w:val="center"/>
        <w:rPr>
          <w:rFonts w:ascii="Monotype Corsiva" w:hAnsi="Monotype Corsiva" w:cs="Monotype Corsiva"/>
          <w:i/>
          <w:iCs/>
          <w:color w:val="000000"/>
          <w:sz w:val="44"/>
          <w:szCs w:val="44"/>
        </w:rPr>
      </w:pPr>
      <w:r>
        <w:rPr>
          <w:noProof/>
          <w:lang w:eastAsia="tr-TR"/>
        </w:rPr>
        <w:drawing>
          <wp:inline distT="0" distB="0" distL="0" distR="0">
            <wp:extent cx="5295014" cy="5295014"/>
            <wp:effectExtent l="19050" t="0" r="886" b="0"/>
            <wp:docPr id="10" name="Resim 5" descr="Atatürk Portresi Kanvas Tablo 100x1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Portresi Kanvas Tablo 100x150 Cm."/>
                    <pic:cNvPicPr>
                      <a:picLocks noChangeAspect="1" noChangeArrowheads="1"/>
                    </pic:cNvPicPr>
                  </pic:nvPicPr>
                  <pic:blipFill>
                    <a:blip r:embed="rId10"/>
                    <a:srcRect/>
                    <a:stretch>
                      <a:fillRect/>
                    </a:stretch>
                  </pic:blipFill>
                  <pic:spPr bwMode="auto">
                    <a:xfrm>
                      <a:off x="0" y="0"/>
                      <a:ext cx="5295014" cy="5295014"/>
                    </a:xfrm>
                    <a:prstGeom prst="rect">
                      <a:avLst/>
                    </a:prstGeom>
                    <a:noFill/>
                    <a:ln w="9525">
                      <a:noFill/>
                      <a:miter lim="800000"/>
                      <a:headEnd/>
                      <a:tailEnd/>
                    </a:ln>
                  </pic:spPr>
                </pic:pic>
              </a:graphicData>
            </a:graphic>
          </wp:inline>
        </w:drawing>
      </w:r>
    </w:p>
    <w:p w:rsidR="003E4F43" w:rsidRDefault="003E4F43" w:rsidP="00C561CC">
      <w:pPr>
        <w:adjustRightInd w:val="0"/>
        <w:rPr>
          <w:rFonts w:ascii="Monotype Corsiva" w:hAnsi="Monotype Corsiva" w:cs="Monotype Corsiva"/>
          <w:i/>
          <w:iCs/>
          <w:color w:val="000000"/>
          <w:sz w:val="44"/>
          <w:szCs w:val="44"/>
        </w:rPr>
      </w:pPr>
    </w:p>
    <w:p w:rsidR="003E4F43" w:rsidRDefault="003E4F43" w:rsidP="003E4F43">
      <w:pPr>
        <w:adjustRightInd w:val="0"/>
        <w:jc w:val="center"/>
        <w:rPr>
          <w:rFonts w:ascii="Monotype Corsiva" w:hAnsi="Monotype Corsiva" w:cs="Monotype Corsiva"/>
          <w:i/>
          <w:iCs/>
          <w:color w:val="000000"/>
          <w:sz w:val="44"/>
          <w:szCs w:val="44"/>
        </w:rPr>
      </w:pPr>
    </w:p>
    <w:p w:rsidR="00F872D9" w:rsidRDefault="003E4F43" w:rsidP="003E4F43">
      <w:pPr>
        <w:adjustRightInd w:val="0"/>
        <w:jc w:val="center"/>
        <w:rPr>
          <w:rFonts w:ascii="Monotype Corsiva" w:hAnsi="Monotype Corsiva" w:cs="Monotype Corsiva"/>
          <w:i/>
          <w:iCs/>
          <w:color w:val="000000"/>
          <w:sz w:val="40"/>
          <w:szCs w:val="40"/>
        </w:rPr>
      </w:pPr>
      <w:r w:rsidRPr="00F872D9">
        <w:rPr>
          <w:rFonts w:ascii="Monotype Corsiva" w:hAnsi="Monotype Corsiva" w:cs="Monotype Corsiva"/>
          <w:i/>
          <w:iCs/>
          <w:color w:val="000000"/>
          <w:sz w:val="40"/>
          <w:szCs w:val="40"/>
        </w:rPr>
        <w:t xml:space="preserve">“Çalışmadan, yorulmadan, üretmeden, rahat yaşamak isteyen toplumlar, </w:t>
      </w:r>
    </w:p>
    <w:p w:rsidR="003E4F43" w:rsidRPr="00F872D9" w:rsidRDefault="003E4F43" w:rsidP="003E4F43">
      <w:pPr>
        <w:adjustRightInd w:val="0"/>
        <w:jc w:val="center"/>
        <w:rPr>
          <w:rFonts w:ascii="Monotype Corsiva" w:hAnsi="Monotype Corsiva" w:cs="Monotype Corsiva"/>
          <w:i/>
          <w:iCs/>
          <w:color w:val="000000"/>
          <w:sz w:val="40"/>
          <w:szCs w:val="40"/>
        </w:rPr>
      </w:pPr>
      <w:r w:rsidRPr="00F872D9">
        <w:rPr>
          <w:rFonts w:ascii="Monotype Corsiva" w:hAnsi="Monotype Corsiva" w:cs="Monotype Corsiva"/>
          <w:i/>
          <w:iCs/>
          <w:color w:val="000000"/>
          <w:sz w:val="40"/>
          <w:szCs w:val="40"/>
        </w:rPr>
        <w:t xml:space="preserve">önce haysiyetlerini, sonra hürriyetlerini ve daha sonrada istiklal ve istikballerini kaybederler”. </w:t>
      </w:r>
    </w:p>
    <w:p w:rsidR="00C561CC" w:rsidRPr="003C0193" w:rsidRDefault="00C561CC" w:rsidP="003E4F43">
      <w:pPr>
        <w:adjustRightInd w:val="0"/>
        <w:jc w:val="center"/>
        <w:rPr>
          <w:rFonts w:ascii="Monotype Corsiva" w:hAnsi="Monotype Corsiva" w:cs="Monotype Corsiva"/>
          <w:i/>
          <w:iCs/>
          <w:color w:val="000000"/>
          <w:sz w:val="44"/>
          <w:szCs w:val="44"/>
        </w:rPr>
      </w:pPr>
    </w:p>
    <w:p w:rsidR="003E4F43" w:rsidRPr="003C0193" w:rsidRDefault="003E4F43" w:rsidP="003E4F43">
      <w:pPr>
        <w:jc w:val="center"/>
        <w:rPr>
          <w:b/>
          <w:color w:val="000000"/>
          <w:sz w:val="44"/>
          <w:szCs w:val="44"/>
        </w:rPr>
      </w:pPr>
      <w:r w:rsidRPr="003E4F43">
        <w:rPr>
          <w:rFonts w:ascii="Monotype Corsiva" w:hAnsi="Monotype Corsiva" w:cs="Monotype Corsiva"/>
          <w:b/>
          <w:iCs/>
          <w:color w:val="000000"/>
          <w:sz w:val="44"/>
          <w:szCs w:val="44"/>
        </w:rPr>
        <w:t>Mustafa</w:t>
      </w:r>
      <w:r w:rsidRPr="003C0193">
        <w:rPr>
          <w:rFonts w:ascii="Monotype Corsiva" w:hAnsi="Monotype Corsiva" w:cs="Monotype Corsiva"/>
          <w:b/>
          <w:i/>
          <w:iCs/>
          <w:color w:val="000000"/>
          <w:sz w:val="44"/>
          <w:szCs w:val="44"/>
        </w:rPr>
        <w:t xml:space="preserve"> Kemal ATATÜRK</w:t>
      </w:r>
    </w:p>
    <w:p w:rsidR="002D0A48" w:rsidRDefault="002D0A48">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p>
    <w:p w:rsidR="00EF0064" w:rsidRDefault="00EF0064">
      <w:pPr>
        <w:rPr>
          <w:rFonts w:ascii="Times New Roman" w:hAnsi="Times New Roman" w:cs="Times New Roman"/>
        </w:rPr>
      </w:pPr>
      <w:r>
        <w:rPr>
          <w:b/>
          <w:bCs/>
          <w:noProof/>
          <w:szCs w:val="24"/>
          <w:lang w:eastAsia="tr-TR"/>
        </w:rPr>
        <w:drawing>
          <wp:inline distT="0" distB="0" distL="0" distR="0">
            <wp:extent cx="7019704" cy="4827182"/>
            <wp:effectExtent l="19050" t="0" r="0" b="0"/>
            <wp:docPr id="11" name="Resim 8"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atürk resmi"/>
                    <pic:cNvPicPr>
                      <a:picLocks noChangeAspect="1" noChangeArrowheads="1"/>
                    </pic:cNvPicPr>
                  </pic:nvPicPr>
                  <pic:blipFill>
                    <a:blip r:embed="rId11"/>
                    <a:srcRect/>
                    <a:stretch>
                      <a:fillRect/>
                    </a:stretch>
                  </pic:blipFill>
                  <pic:spPr bwMode="auto">
                    <a:xfrm>
                      <a:off x="0" y="0"/>
                      <a:ext cx="7019704" cy="4827182"/>
                    </a:xfrm>
                    <a:prstGeom prst="rect">
                      <a:avLst/>
                    </a:prstGeom>
                    <a:noFill/>
                    <a:ln w="9525">
                      <a:noFill/>
                      <a:miter lim="800000"/>
                      <a:headEnd/>
                      <a:tailEnd/>
                    </a:ln>
                  </pic:spPr>
                </pic:pic>
              </a:graphicData>
            </a:graphic>
          </wp:inline>
        </w:drawing>
      </w:r>
    </w:p>
    <w:p w:rsidR="00EF0064" w:rsidRPr="00EF0064" w:rsidRDefault="00EF0064" w:rsidP="00EF0064">
      <w:pPr>
        <w:rPr>
          <w:rFonts w:ascii="Times New Roman" w:hAnsi="Times New Roman" w:cs="Times New Roman"/>
        </w:rPr>
      </w:pPr>
    </w:p>
    <w:p w:rsidR="00EF0064" w:rsidRPr="00EF0064" w:rsidRDefault="00EF0064" w:rsidP="00EF0064">
      <w:pPr>
        <w:rPr>
          <w:rFonts w:ascii="Times New Roman" w:hAnsi="Times New Roman" w:cs="Times New Roman"/>
        </w:rPr>
      </w:pPr>
    </w:p>
    <w:p w:rsidR="00EF0064" w:rsidRPr="00EF0064" w:rsidRDefault="00EF0064" w:rsidP="00EF0064">
      <w:pPr>
        <w:rPr>
          <w:rFonts w:ascii="Times New Roman" w:hAnsi="Times New Roman" w:cs="Times New Roman"/>
        </w:rPr>
      </w:pPr>
    </w:p>
    <w:p w:rsidR="00EF0064" w:rsidRPr="00EF0064" w:rsidRDefault="00EF0064" w:rsidP="00EF0064">
      <w:pPr>
        <w:rPr>
          <w:rFonts w:ascii="Times New Roman" w:hAnsi="Times New Roman" w:cs="Times New Roman"/>
        </w:rPr>
      </w:pPr>
    </w:p>
    <w:p w:rsidR="00EF0064" w:rsidRPr="00EF0064" w:rsidRDefault="00EF0064" w:rsidP="00EF0064">
      <w:pPr>
        <w:rPr>
          <w:rFonts w:ascii="Times New Roman" w:hAnsi="Times New Roman" w:cs="Times New Roman"/>
        </w:rPr>
      </w:pPr>
    </w:p>
    <w:p w:rsidR="00EF0064" w:rsidRPr="00EF0064" w:rsidRDefault="00EF0064" w:rsidP="00EF0064">
      <w:pPr>
        <w:rPr>
          <w:rFonts w:ascii="Times New Roman" w:hAnsi="Times New Roman" w:cs="Times New Roman"/>
        </w:rPr>
      </w:pPr>
    </w:p>
    <w:p w:rsidR="00EF0064" w:rsidRDefault="00EF0064" w:rsidP="00EF0064">
      <w:pPr>
        <w:rPr>
          <w:rFonts w:ascii="Times New Roman" w:hAnsi="Times New Roman" w:cs="Times New Roman"/>
        </w:rPr>
      </w:pPr>
    </w:p>
    <w:p w:rsidR="00EF0064" w:rsidRPr="00EF0064" w:rsidRDefault="00EF0064" w:rsidP="00EF0064">
      <w:pPr>
        <w:rPr>
          <w:rFonts w:ascii="Times New Roman" w:hAnsi="Times New Roman" w:cs="Times New Roman"/>
        </w:rPr>
      </w:pPr>
    </w:p>
    <w:p w:rsidR="00EF0064" w:rsidRDefault="00EF0064" w:rsidP="00EF0064">
      <w:pPr>
        <w:tabs>
          <w:tab w:val="left" w:pos="6698"/>
        </w:tabs>
        <w:rPr>
          <w:rFonts w:ascii="Times New Roman" w:hAnsi="Times New Roman" w:cs="Times New Roman"/>
        </w:rPr>
      </w:pPr>
      <w:r>
        <w:rPr>
          <w:rFonts w:ascii="Times New Roman" w:hAnsi="Times New Roman" w:cs="Times New Roman"/>
        </w:rPr>
        <w:tab/>
      </w:r>
    </w:p>
    <w:p w:rsidR="00EF0064" w:rsidRDefault="00EF0064" w:rsidP="00EF0064">
      <w:pPr>
        <w:rPr>
          <w:rFonts w:ascii="Times New Roman" w:hAnsi="Times New Roman" w:cs="Times New Roman"/>
        </w:rPr>
      </w:pPr>
    </w:p>
    <w:p w:rsidR="00EF0064" w:rsidRDefault="00EF0064" w:rsidP="00EF0064">
      <w:pPr>
        <w:rPr>
          <w:rFonts w:ascii="Times New Roman" w:hAnsi="Times New Roman" w:cs="Times New Roman"/>
        </w:rPr>
      </w:pPr>
    </w:p>
    <w:p w:rsidR="00AA6A9B" w:rsidRDefault="00AA6A9B" w:rsidP="00EF0064">
      <w:pPr>
        <w:rPr>
          <w:rFonts w:ascii="Times New Roman" w:hAnsi="Times New Roman" w:cs="Times New Roman"/>
        </w:rPr>
      </w:pPr>
    </w:p>
    <w:p w:rsidR="00AA6A9B" w:rsidRDefault="00AA6A9B" w:rsidP="00EF0064">
      <w:pPr>
        <w:rPr>
          <w:rFonts w:ascii="Times New Roman" w:hAnsi="Times New Roman" w:cs="Times New Roman"/>
        </w:rPr>
      </w:pPr>
    </w:p>
    <w:p w:rsidR="00AA6A9B" w:rsidRDefault="00AA6A9B" w:rsidP="00EF0064">
      <w:pPr>
        <w:rPr>
          <w:rFonts w:ascii="Times New Roman" w:hAnsi="Times New Roman" w:cs="Times New Roman"/>
        </w:rPr>
      </w:pPr>
    </w:p>
    <w:p w:rsidR="00AA6A9B" w:rsidRDefault="00AA6A9B" w:rsidP="00EF0064">
      <w:pPr>
        <w:rPr>
          <w:rFonts w:ascii="Times New Roman" w:hAnsi="Times New Roman" w:cs="Times New Roman"/>
        </w:rPr>
      </w:pPr>
    </w:p>
    <w:p w:rsidR="00AA6A9B" w:rsidRDefault="00AA6A9B" w:rsidP="00EF0064">
      <w:pPr>
        <w:rPr>
          <w:rFonts w:ascii="Times New Roman" w:hAnsi="Times New Roman" w:cs="Times New Roman"/>
        </w:rPr>
      </w:pPr>
    </w:p>
    <w:p w:rsidR="00AA6A9B" w:rsidRPr="00EF0064" w:rsidRDefault="00AA6A9B" w:rsidP="00EF0064">
      <w:pPr>
        <w:rPr>
          <w:rFonts w:ascii="Times New Roman" w:hAnsi="Times New Roman" w:cs="Times New Roman"/>
        </w:rPr>
        <w:sectPr w:rsidR="00AA6A9B" w:rsidRPr="00EF0064" w:rsidSect="00341576">
          <w:footerReference w:type="default" r:id="rId12"/>
          <w:pgSz w:w="11910" w:h="16840"/>
          <w:pgMar w:top="1922" w:right="403" w:bottom="1281" w:left="459" w:header="0" w:footer="1094" w:gutter="0"/>
          <w:cols w:space="708"/>
          <w:docGrid w:linePitch="299"/>
        </w:sectPr>
      </w:pPr>
    </w:p>
    <w:p w:rsidR="002D0A48" w:rsidRPr="0037310F" w:rsidRDefault="00957878">
      <w:pPr>
        <w:spacing w:before="82"/>
        <w:ind w:left="95" w:right="154"/>
        <w:jc w:val="center"/>
        <w:rPr>
          <w:rFonts w:ascii="Times New Roman" w:hAnsi="Times New Roman" w:cs="Times New Roman"/>
          <w:b/>
        </w:rPr>
      </w:pPr>
      <w:r w:rsidRPr="0037310F">
        <w:rPr>
          <w:rFonts w:ascii="Times New Roman" w:hAnsi="Times New Roman" w:cs="Times New Roman"/>
          <w:b/>
        </w:rPr>
        <w:lastRenderedPageBreak/>
        <w:t>Okul/Kurum</w:t>
      </w:r>
      <w:r w:rsidR="00E6718E" w:rsidRPr="0037310F">
        <w:rPr>
          <w:rFonts w:ascii="Times New Roman" w:hAnsi="Times New Roman" w:cs="Times New Roman"/>
          <w:b/>
        </w:rPr>
        <w:t xml:space="preserve"> </w:t>
      </w:r>
      <w:r w:rsidRPr="0037310F">
        <w:rPr>
          <w:rFonts w:ascii="Times New Roman" w:hAnsi="Times New Roman" w:cs="Times New Roman"/>
          <w:b/>
          <w:spacing w:val="-2"/>
        </w:rPr>
        <w:t>Bilgileri</w:t>
      </w:r>
    </w:p>
    <w:p w:rsidR="002D0A48" w:rsidRPr="0037310F" w:rsidRDefault="002D0A48">
      <w:pPr>
        <w:pStyle w:val="GvdeMetni"/>
        <w:rPr>
          <w:rFonts w:ascii="Times New Roman" w:hAnsi="Times New Roman" w:cs="Times New Roman"/>
          <w:b/>
          <w:sz w:val="22"/>
          <w:szCs w:val="22"/>
        </w:rPr>
      </w:pPr>
    </w:p>
    <w:p w:rsidR="002D0A48" w:rsidRPr="0037310F"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37310F" w:rsidTr="00AB0B45">
        <w:trPr>
          <w:trHeight w:val="2187"/>
        </w:trPr>
        <w:tc>
          <w:tcPr>
            <w:tcW w:w="4367" w:type="dxa"/>
            <w:gridSpan w:val="2"/>
            <w:tcBorders>
              <w:left w:val="single" w:sz="8" w:space="0" w:color="000000"/>
            </w:tcBorders>
            <w:vAlign w:val="center"/>
          </w:tcPr>
          <w:p w:rsidR="002D0A48" w:rsidRPr="0037310F" w:rsidRDefault="00957878" w:rsidP="007917B0">
            <w:pPr>
              <w:pStyle w:val="TableParagraph"/>
              <w:spacing w:before="6"/>
              <w:ind w:left="69"/>
              <w:rPr>
                <w:rFonts w:ascii="Times New Roman" w:hAnsi="Times New Roman" w:cs="Times New Roman"/>
                <w:b/>
              </w:rPr>
            </w:pPr>
            <w:r w:rsidRPr="0037310F">
              <w:rPr>
                <w:rFonts w:ascii="Times New Roman" w:hAnsi="Times New Roman" w:cs="Times New Roman"/>
                <w:b/>
                <w:spacing w:val="-4"/>
              </w:rPr>
              <w:t>İli:</w:t>
            </w:r>
            <w:r w:rsidR="007917B0" w:rsidRPr="0037310F">
              <w:rPr>
                <w:rFonts w:ascii="Times New Roman" w:hAnsi="Times New Roman" w:cs="Times New Roman"/>
                <w:b/>
              </w:rPr>
              <w:t xml:space="preserve"> </w:t>
            </w:r>
            <w:r w:rsidR="007917B0" w:rsidRPr="0037310F">
              <w:rPr>
                <w:rFonts w:ascii="Times New Roman" w:hAnsi="Times New Roman" w:cs="Times New Roman"/>
                <w:b/>
                <w:spacing w:val="-2"/>
              </w:rPr>
              <w:t>BURSA</w:t>
            </w:r>
          </w:p>
        </w:tc>
        <w:tc>
          <w:tcPr>
            <w:tcW w:w="5655" w:type="dxa"/>
            <w:gridSpan w:val="2"/>
            <w:tcBorders>
              <w:right w:val="single" w:sz="8" w:space="0" w:color="000000"/>
            </w:tcBorders>
            <w:vAlign w:val="center"/>
          </w:tcPr>
          <w:p w:rsidR="002D0A48" w:rsidRPr="0037310F" w:rsidRDefault="00957878" w:rsidP="007917B0">
            <w:pPr>
              <w:pStyle w:val="TableParagraph"/>
              <w:spacing w:before="145"/>
              <w:ind w:left="70"/>
              <w:rPr>
                <w:rFonts w:ascii="Times New Roman" w:hAnsi="Times New Roman" w:cs="Times New Roman"/>
              </w:rPr>
            </w:pPr>
            <w:r w:rsidRPr="0037310F">
              <w:rPr>
                <w:rFonts w:ascii="Times New Roman" w:hAnsi="Times New Roman" w:cs="Times New Roman"/>
                <w:b/>
              </w:rPr>
              <w:t>İlçesi:</w:t>
            </w:r>
            <w:r w:rsidR="007917B0" w:rsidRPr="0037310F">
              <w:rPr>
                <w:rFonts w:ascii="Times New Roman" w:hAnsi="Times New Roman" w:cs="Times New Roman"/>
                <w:spacing w:val="-7"/>
              </w:rPr>
              <w:t>KESTEL</w:t>
            </w:r>
          </w:p>
        </w:tc>
      </w:tr>
      <w:tr w:rsidR="002D0A48" w:rsidRPr="0037310F" w:rsidTr="00AB0B45">
        <w:trPr>
          <w:trHeight w:val="1822"/>
        </w:trPr>
        <w:tc>
          <w:tcPr>
            <w:tcW w:w="1197" w:type="dxa"/>
            <w:tcBorders>
              <w:left w:val="single" w:sz="8" w:space="0" w:color="000000"/>
              <w:right w:val="single" w:sz="8" w:space="0" w:color="000000"/>
            </w:tcBorders>
            <w:vAlign w:val="center"/>
          </w:tcPr>
          <w:p w:rsidR="002D0A48" w:rsidRPr="0037310F" w:rsidRDefault="00957878">
            <w:pPr>
              <w:pStyle w:val="TableParagraph"/>
              <w:spacing w:before="120"/>
              <w:ind w:left="69"/>
              <w:rPr>
                <w:rFonts w:ascii="Times New Roman" w:hAnsi="Times New Roman" w:cs="Times New Roman"/>
                <w:b/>
              </w:rPr>
            </w:pPr>
            <w:r w:rsidRPr="0037310F">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37310F" w:rsidRDefault="007917B0">
            <w:pPr>
              <w:pStyle w:val="TableParagraph"/>
              <w:spacing w:before="123"/>
              <w:ind w:left="69"/>
              <w:rPr>
                <w:rFonts w:ascii="Times New Roman" w:hAnsi="Times New Roman" w:cs="Times New Roman"/>
                <w:spacing w:val="-2"/>
              </w:rPr>
            </w:pPr>
            <w:r w:rsidRPr="0037310F">
              <w:rPr>
                <w:rFonts w:ascii="Times New Roman" w:hAnsi="Times New Roman" w:cs="Times New Roman"/>
                <w:spacing w:val="-2"/>
              </w:rPr>
              <w:t xml:space="preserve">Zümrüt Sokak No:5 </w:t>
            </w:r>
          </w:p>
          <w:p w:rsidR="007917B0" w:rsidRPr="0037310F" w:rsidRDefault="007917B0">
            <w:pPr>
              <w:pStyle w:val="TableParagraph"/>
              <w:spacing w:before="123"/>
              <w:ind w:left="69"/>
              <w:rPr>
                <w:rFonts w:ascii="Times New Roman" w:hAnsi="Times New Roman" w:cs="Times New Roman"/>
                <w:spacing w:val="-2"/>
              </w:rPr>
            </w:pPr>
            <w:r w:rsidRPr="0037310F">
              <w:rPr>
                <w:rFonts w:ascii="Times New Roman" w:hAnsi="Times New Roman" w:cs="Times New Roman"/>
                <w:spacing w:val="-2"/>
              </w:rPr>
              <w:t>Esentepe Mahallesi</w:t>
            </w:r>
          </w:p>
          <w:p w:rsidR="007917B0" w:rsidRPr="0037310F" w:rsidRDefault="007917B0">
            <w:pPr>
              <w:pStyle w:val="TableParagraph"/>
              <w:spacing w:before="123"/>
              <w:ind w:left="69"/>
              <w:rPr>
                <w:rFonts w:ascii="Times New Roman" w:hAnsi="Times New Roman" w:cs="Times New Roman"/>
              </w:rPr>
            </w:pPr>
            <w:r w:rsidRPr="0037310F">
              <w:rPr>
                <w:rFonts w:ascii="Times New Roman" w:hAnsi="Times New Roman" w:cs="Times New Roman"/>
                <w:spacing w:val="-2"/>
              </w:rPr>
              <w:t>Kestel / BURSA</w:t>
            </w:r>
          </w:p>
        </w:tc>
        <w:tc>
          <w:tcPr>
            <w:tcW w:w="1748" w:type="dxa"/>
            <w:tcBorders>
              <w:right w:val="single" w:sz="8" w:space="0" w:color="000000"/>
            </w:tcBorders>
            <w:vAlign w:val="center"/>
          </w:tcPr>
          <w:p w:rsidR="002D0A48" w:rsidRPr="0037310F" w:rsidRDefault="00957878">
            <w:pPr>
              <w:pStyle w:val="TableParagraph"/>
              <w:spacing w:line="236" w:lineRule="exact"/>
              <w:ind w:left="70"/>
              <w:rPr>
                <w:rFonts w:ascii="Times New Roman" w:hAnsi="Times New Roman" w:cs="Times New Roman"/>
                <w:b/>
              </w:rPr>
            </w:pPr>
            <w:r w:rsidRPr="0037310F">
              <w:rPr>
                <w:rFonts w:ascii="Times New Roman" w:hAnsi="Times New Roman" w:cs="Times New Roman"/>
                <w:b/>
              </w:rPr>
              <w:t>Coğrafi</w:t>
            </w:r>
            <w:r w:rsidR="007917B0" w:rsidRPr="0037310F">
              <w:rPr>
                <w:rFonts w:ascii="Times New Roman" w:hAnsi="Times New Roman" w:cs="Times New Roman"/>
                <w:b/>
              </w:rPr>
              <w:t xml:space="preserve"> </w:t>
            </w:r>
            <w:r w:rsidRPr="0037310F">
              <w:rPr>
                <w:rFonts w:ascii="Times New Roman" w:hAnsi="Times New Roman" w:cs="Times New Roman"/>
                <w:b/>
              </w:rPr>
              <w:t xml:space="preserve">Konum </w:t>
            </w:r>
            <w:r w:rsidRPr="0037310F">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37310F" w:rsidRDefault="007C312A">
            <w:pPr>
              <w:pStyle w:val="TableParagraph"/>
              <w:rPr>
                <w:rFonts w:ascii="Times New Roman" w:hAnsi="Times New Roman" w:cs="Times New Roman"/>
              </w:rPr>
            </w:pPr>
            <w:r w:rsidRPr="0037310F">
              <w:rPr>
                <w:rFonts w:ascii="Times New Roman" w:hAnsi="Times New Roman" w:cs="Times New Roman"/>
              </w:rPr>
              <w:t xml:space="preserve"> </w:t>
            </w:r>
            <w:r w:rsidR="000162F5" w:rsidRPr="0037310F">
              <w:rPr>
                <w:rFonts w:ascii="Times New Roman" w:hAnsi="Times New Roman" w:cs="Times New Roman"/>
              </w:rPr>
              <w:t>https://tinyurl.com/yc4v877x</w:t>
            </w:r>
          </w:p>
        </w:tc>
      </w:tr>
      <w:tr w:rsidR="002D0A48" w:rsidRPr="0037310F" w:rsidTr="00AB0B45">
        <w:trPr>
          <w:trHeight w:val="1813"/>
        </w:trPr>
        <w:tc>
          <w:tcPr>
            <w:tcW w:w="1197" w:type="dxa"/>
            <w:tcBorders>
              <w:left w:val="single" w:sz="8" w:space="0" w:color="000000"/>
              <w:right w:val="single" w:sz="8" w:space="0" w:color="000000"/>
            </w:tcBorders>
            <w:vAlign w:val="center"/>
          </w:tcPr>
          <w:p w:rsidR="002D0A48" w:rsidRPr="0037310F" w:rsidRDefault="00957878">
            <w:pPr>
              <w:pStyle w:val="TableParagraph"/>
              <w:ind w:left="69"/>
              <w:rPr>
                <w:rFonts w:ascii="Times New Roman" w:hAnsi="Times New Roman" w:cs="Times New Roman"/>
                <w:b/>
              </w:rPr>
            </w:pPr>
            <w:r w:rsidRPr="0037310F">
              <w:rPr>
                <w:rFonts w:ascii="Times New Roman" w:hAnsi="Times New Roman" w:cs="Times New Roman"/>
                <w:b/>
                <w:spacing w:val="-2"/>
                <w:w w:val="110"/>
              </w:rPr>
              <w:t>Telefon</w:t>
            </w:r>
          </w:p>
          <w:p w:rsidR="002D0A48" w:rsidRPr="0037310F" w:rsidRDefault="00957878">
            <w:pPr>
              <w:pStyle w:val="TableParagraph"/>
              <w:spacing w:before="5" w:line="212" w:lineRule="exact"/>
              <w:ind w:left="69"/>
              <w:rPr>
                <w:rFonts w:ascii="Times New Roman" w:hAnsi="Times New Roman" w:cs="Times New Roman"/>
                <w:b/>
              </w:rPr>
            </w:pPr>
            <w:r w:rsidRPr="0037310F">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37310F" w:rsidRDefault="007917B0">
            <w:pPr>
              <w:pStyle w:val="TableParagraph"/>
              <w:spacing w:before="121"/>
              <w:ind w:left="69"/>
              <w:rPr>
                <w:rFonts w:ascii="Times New Roman" w:hAnsi="Times New Roman" w:cs="Times New Roman"/>
              </w:rPr>
            </w:pPr>
            <w:r w:rsidRPr="0037310F">
              <w:rPr>
                <w:rFonts w:ascii="Times New Roman" w:hAnsi="Times New Roman" w:cs="Times New Roman"/>
                <w:spacing w:val="-2"/>
              </w:rPr>
              <w:t xml:space="preserve">0 224 </w:t>
            </w:r>
            <w:r w:rsidR="00106C68" w:rsidRPr="0037310F">
              <w:rPr>
                <w:rFonts w:ascii="Times New Roman" w:hAnsi="Times New Roman" w:cs="Times New Roman"/>
                <w:spacing w:val="-2"/>
              </w:rPr>
              <w:t>372 4320</w:t>
            </w:r>
          </w:p>
        </w:tc>
        <w:tc>
          <w:tcPr>
            <w:tcW w:w="1748" w:type="dxa"/>
            <w:tcBorders>
              <w:right w:val="single" w:sz="8" w:space="0" w:color="000000"/>
            </w:tcBorders>
            <w:vAlign w:val="center"/>
          </w:tcPr>
          <w:p w:rsidR="002D0A48" w:rsidRPr="0037310F" w:rsidRDefault="00957878">
            <w:pPr>
              <w:pStyle w:val="TableParagraph"/>
              <w:spacing w:before="117"/>
              <w:ind w:left="70"/>
              <w:rPr>
                <w:rFonts w:ascii="Times New Roman" w:hAnsi="Times New Roman" w:cs="Times New Roman"/>
                <w:b/>
              </w:rPr>
            </w:pPr>
            <w:r w:rsidRPr="0037310F">
              <w:rPr>
                <w:rFonts w:ascii="Times New Roman" w:hAnsi="Times New Roman" w:cs="Times New Roman"/>
                <w:b/>
              </w:rPr>
              <w:t>Faks</w:t>
            </w:r>
            <w:r w:rsidR="007917B0" w:rsidRPr="0037310F">
              <w:rPr>
                <w:rFonts w:ascii="Times New Roman" w:hAnsi="Times New Roman" w:cs="Times New Roman"/>
                <w:b/>
              </w:rPr>
              <w:t xml:space="preserve"> </w:t>
            </w:r>
            <w:r w:rsidRPr="0037310F">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37310F" w:rsidRDefault="00106C68">
            <w:pPr>
              <w:pStyle w:val="TableParagraph"/>
              <w:rPr>
                <w:rFonts w:ascii="Times New Roman" w:hAnsi="Times New Roman" w:cs="Times New Roman"/>
              </w:rPr>
            </w:pPr>
            <w:r w:rsidRPr="0037310F">
              <w:rPr>
                <w:rFonts w:ascii="Times New Roman" w:hAnsi="Times New Roman" w:cs="Times New Roman"/>
              </w:rPr>
              <w:t>0 224 372 9420</w:t>
            </w:r>
          </w:p>
        </w:tc>
      </w:tr>
      <w:tr w:rsidR="002D0A48" w:rsidRPr="0037310F" w:rsidTr="00AB0B45">
        <w:trPr>
          <w:trHeight w:val="1813"/>
        </w:trPr>
        <w:tc>
          <w:tcPr>
            <w:tcW w:w="1197" w:type="dxa"/>
            <w:tcBorders>
              <w:left w:val="single" w:sz="8" w:space="0" w:color="000000"/>
              <w:right w:val="single" w:sz="8" w:space="0" w:color="000000"/>
            </w:tcBorders>
            <w:vAlign w:val="center"/>
          </w:tcPr>
          <w:p w:rsidR="002D0A48" w:rsidRPr="0037310F" w:rsidRDefault="00957878">
            <w:pPr>
              <w:pStyle w:val="TableParagraph"/>
              <w:spacing w:line="236" w:lineRule="exact"/>
              <w:ind w:left="69"/>
              <w:rPr>
                <w:rFonts w:ascii="Times New Roman" w:hAnsi="Times New Roman" w:cs="Times New Roman"/>
                <w:b/>
              </w:rPr>
            </w:pPr>
            <w:r w:rsidRPr="0037310F">
              <w:rPr>
                <w:rFonts w:ascii="Times New Roman" w:hAnsi="Times New Roman" w:cs="Times New Roman"/>
                <w:b/>
                <w:w w:val="105"/>
              </w:rPr>
              <w:t xml:space="preserve">e-Posta </w:t>
            </w:r>
            <w:r w:rsidRPr="0037310F">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37310F" w:rsidRDefault="00106C68">
            <w:pPr>
              <w:pStyle w:val="TableParagraph"/>
              <w:spacing w:before="123"/>
              <w:ind w:left="69"/>
              <w:rPr>
                <w:rFonts w:ascii="Times New Roman" w:hAnsi="Times New Roman" w:cs="Times New Roman"/>
              </w:rPr>
            </w:pPr>
            <w:r w:rsidRPr="0037310F">
              <w:rPr>
                <w:rFonts w:ascii="Times New Roman" w:hAnsi="Times New Roman" w:cs="Times New Roman"/>
                <w:spacing w:val="-2"/>
              </w:rPr>
              <w:t>710771meb.k12.tr</w:t>
            </w:r>
          </w:p>
        </w:tc>
        <w:tc>
          <w:tcPr>
            <w:tcW w:w="1748" w:type="dxa"/>
            <w:tcBorders>
              <w:bottom w:val="single" w:sz="4" w:space="0" w:color="000000"/>
              <w:right w:val="single" w:sz="8" w:space="0" w:color="000000"/>
            </w:tcBorders>
            <w:vAlign w:val="center"/>
          </w:tcPr>
          <w:p w:rsidR="002D0A48" w:rsidRPr="0037310F" w:rsidRDefault="00957878">
            <w:pPr>
              <w:pStyle w:val="TableParagraph"/>
              <w:tabs>
                <w:tab w:val="left" w:pos="1053"/>
              </w:tabs>
              <w:spacing w:line="236" w:lineRule="exact"/>
              <w:ind w:left="70" w:right="49"/>
              <w:rPr>
                <w:rFonts w:ascii="Times New Roman" w:hAnsi="Times New Roman" w:cs="Times New Roman"/>
                <w:b/>
              </w:rPr>
            </w:pPr>
            <w:r w:rsidRPr="0037310F">
              <w:rPr>
                <w:rFonts w:ascii="Times New Roman" w:hAnsi="Times New Roman" w:cs="Times New Roman"/>
                <w:b/>
                <w:spacing w:val="-4"/>
                <w:w w:val="105"/>
              </w:rPr>
              <w:t>Web</w:t>
            </w:r>
            <w:r w:rsidR="00E6718E" w:rsidRPr="0037310F">
              <w:rPr>
                <w:rFonts w:ascii="Times New Roman" w:hAnsi="Times New Roman" w:cs="Times New Roman"/>
                <w:b/>
                <w:spacing w:val="-4"/>
                <w:w w:val="105"/>
              </w:rPr>
              <w:t xml:space="preserve"> </w:t>
            </w:r>
            <w:r w:rsidRPr="0037310F">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37310F" w:rsidRDefault="00106C68">
            <w:pPr>
              <w:pStyle w:val="TableParagraph"/>
              <w:spacing w:before="123"/>
              <w:ind w:left="70"/>
              <w:rPr>
                <w:rFonts w:ascii="Times New Roman" w:hAnsi="Times New Roman" w:cs="Times New Roman"/>
              </w:rPr>
            </w:pPr>
            <w:r w:rsidRPr="0037310F">
              <w:rPr>
                <w:rFonts w:ascii="Times New Roman" w:hAnsi="Times New Roman" w:cs="Times New Roman"/>
                <w:spacing w:val="-2"/>
              </w:rPr>
              <w:t>http://kestelesentepe.meb.k12.tr</w:t>
            </w:r>
          </w:p>
        </w:tc>
      </w:tr>
      <w:tr w:rsidR="002D0A48" w:rsidRPr="0037310F" w:rsidTr="00AB0B45">
        <w:trPr>
          <w:trHeight w:val="2335"/>
        </w:trPr>
        <w:tc>
          <w:tcPr>
            <w:tcW w:w="1197" w:type="dxa"/>
            <w:tcBorders>
              <w:left w:val="single" w:sz="8" w:space="0" w:color="000000"/>
              <w:right w:val="single" w:sz="8" w:space="0" w:color="000000"/>
            </w:tcBorders>
            <w:vAlign w:val="center"/>
          </w:tcPr>
          <w:p w:rsidR="002D0A48" w:rsidRPr="0037310F" w:rsidRDefault="00957878">
            <w:pPr>
              <w:pStyle w:val="TableParagraph"/>
              <w:spacing w:before="64"/>
              <w:ind w:left="69"/>
              <w:rPr>
                <w:rFonts w:ascii="Times New Roman" w:hAnsi="Times New Roman" w:cs="Times New Roman"/>
                <w:b/>
              </w:rPr>
            </w:pPr>
            <w:r w:rsidRPr="0037310F">
              <w:rPr>
                <w:rFonts w:ascii="Times New Roman" w:hAnsi="Times New Roman" w:cs="Times New Roman"/>
                <w:b/>
                <w:spacing w:val="-4"/>
              </w:rPr>
              <w:t>Kurum</w:t>
            </w:r>
            <w:r w:rsidRPr="0037310F">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37310F" w:rsidRDefault="00106C68">
            <w:pPr>
              <w:pStyle w:val="TableParagraph"/>
              <w:rPr>
                <w:rFonts w:ascii="Times New Roman" w:hAnsi="Times New Roman" w:cs="Times New Roman"/>
              </w:rPr>
            </w:pPr>
            <w:r w:rsidRPr="0037310F">
              <w:rPr>
                <w:rFonts w:ascii="Times New Roman" w:hAnsi="Times New Roman" w:cs="Times New Roman"/>
              </w:rPr>
              <w:t xml:space="preserve"> 710771</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37310F" w:rsidRDefault="00957878">
            <w:pPr>
              <w:pStyle w:val="TableParagraph"/>
              <w:spacing w:before="185"/>
              <w:ind w:left="75"/>
              <w:rPr>
                <w:rFonts w:ascii="Times New Roman" w:hAnsi="Times New Roman" w:cs="Times New Roman"/>
                <w:b/>
              </w:rPr>
            </w:pPr>
            <w:r w:rsidRPr="0037310F">
              <w:rPr>
                <w:rFonts w:ascii="Times New Roman" w:hAnsi="Times New Roman" w:cs="Times New Roman"/>
                <w:b/>
              </w:rPr>
              <w:t>Öğretim</w:t>
            </w:r>
            <w:r w:rsidR="00E6718E" w:rsidRPr="0037310F">
              <w:rPr>
                <w:rFonts w:ascii="Times New Roman" w:hAnsi="Times New Roman" w:cs="Times New Roman"/>
                <w:b/>
              </w:rPr>
              <w:t xml:space="preserve"> </w:t>
            </w:r>
            <w:r w:rsidRPr="0037310F">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37310F" w:rsidRDefault="00106C68" w:rsidP="007E2DCA">
            <w:pPr>
              <w:pStyle w:val="TableParagraph"/>
              <w:tabs>
                <w:tab w:val="left" w:leader="dot" w:pos="1402"/>
              </w:tabs>
              <w:spacing w:before="188"/>
              <w:ind w:left="75"/>
              <w:rPr>
                <w:rFonts w:ascii="Times New Roman" w:hAnsi="Times New Roman" w:cs="Times New Roman"/>
              </w:rPr>
            </w:pPr>
            <w:r w:rsidRPr="0037310F">
              <w:rPr>
                <w:rFonts w:ascii="Times New Roman" w:hAnsi="Times New Roman" w:cs="Times New Roman"/>
                <w:spacing w:val="-10"/>
              </w:rPr>
              <w:t xml:space="preserve">Tam gün </w:t>
            </w:r>
          </w:p>
        </w:tc>
      </w:tr>
    </w:tbl>
    <w:p w:rsidR="00055777" w:rsidRPr="0037310F" w:rsidRDefault="00055777">
      <w:pPr>
        <w:rPr>
          <w:rFonts w:ascii="Times New Roman" w:hAnsi="Times New Roman" w:cs="Times New Roman"/>
        </w:rPr>
      </w:pPr>
    </w:p>
    <w:p w:rsidR="002D0A48" w:rsidRDefault="002D0A48">
      <w:pPr>
        <w:jc w:val="center"/>
        <w:rPr>
          <w:rFonts w:ascii="Times New Roman" w:hAnsi="Times New Roman" w:cs="Times New Roman"/>
        </w:rPr>
      </w:pPr>
    </w:p>
    <w:p w:rsidR="00EF0064" w:rsidRDefault="00EF0064">
      <w:pPr>
        <w:jc w:val="center"/>
        <w:rPr>
          <w:rFonts w:ascii="Times New Roman" w:hAnsi="Times New Roman" w:cs="Times New Roman"/>
        </w:rPr>
      </w:pPr>
    </w:p>
    <w:p w:rsidR="00EF0064" w:rsidRDefault="00EF0064">
      <w:pPr>
        <w:jc w:val="center"/>
        <w:rPr>
          <w:rFonts w:ascii="Times New Roman" w:hAnsi="Times New Roman" w:cs="Times New Roman"/>
        </w:rPr>
      </w:pPr>
    </w:p>
    <w:p w:rsidR="00EF0064" w:rsidRDefault="00EF0064">
      <w:pPr>
        <w:jc w:val="center"/>
        <w:rPr>
          <w:rFonts w:ascii="Times New Roman" w:hAnsi="Times New Roman" w:cs="Times New Roman"/>
        </w:rPr>
      </w:pPr>
    </w:p>
    <w:p w:rsidR="00710A8E" w:rsidRDefault="00710A8E">
      <w:pPr>
        <w:jc w:val="center"/>
        <w:rPr>
          <w:rFonts w:ascii="Times New Roman" w:hAnsi="Times New Roman" w:cs="Times New Roman"/>
        </w:rPr>
      </w:pPr>
    </w:p>
    <w:p w:rsidR="00710A8E" w:rsidRDefault="00710A8E">
      <w:pPr>
        <w:jc w:val="center"/>
        <w:rPr>
          <w:rFonts w:ascii="Times New Roman" w:hAnsi="Times New Roman" w:cs="Times New Roman"/>
        </w:rPr>
      </w:pPr>
    </w:p>
    <w:p w:rsidR="00710A8E" w:rsidRDefault="00710A8E">
      <w:pPr>
        <w:jc w:val="center"/>
        <w:rPr>
          <w:rFonts w:ascii="Times New Roman" w:hAnsi="Times New Roman" w:cs="Times New Roman"/>
        </w:rPr>
      </w:pPr>
    </w:p>
    <w:p w:rsidR="00710A8E" w:rsidRDefault="00710A8E">
      <w:pPr>
        <w:jc w:val="center"/>
        <w:rPr>
          <w:rFonts w:ascii="Times New Roman" w:hAnsi="Times New Roman" w:cs="Times New Roman"/>
        </w:rPr>
      </w:pPr>
    </w:p>
    <w:p w:rsidR="00710A8E" w:rsidRDefault="00710A8E">
      <w:pPr>
        <w:jc w:val="center"/>
        <w:rPr>
          <w:rFonts w:ascii="Times New Roman" w:hAnsi="Times New Roman" w:cs="Times New Roman"/>
        </w:rPr>
      </w:pPr>
    </w:p>
    <w:p w:rsidR="00710A8E" w:rsidRDefault="00710A8E">
      <w:pPr>
        <w:jc w:val="center"/>
        <w:rPr>
          <w:rFonts w:ascii="Times New Roman" w:hAnsi="Times New Roman" w:cs="Times New Roman"/>
        </w:rPr>
      </w:pPr>
    </w:p>
    <w:p w:rsidR="00055777" w:rsidRPr="0037310F" w:rsidRDefault="00B419A6" w:rsidP="00B419A6">
      <w:pPr>
        <w:pStyle w:val="GvdeMetni"/>
        <w:jc w:val="center"/>
        <w:rPr>
          <w:rFonts w:ascii="Times New Roman" w:hAnsi="Times New Roman" w:cs="Times New Roman"/>
          <w:b/>
          <w:sz w:val="22"/>
          <w:szCs w:val="22"/>
        </w:rPr>
      </w:pPr>
      <w:r w:rsidRPr="0037310F">
        <w:rPr>
          <w:rFonts w:ascii="Times New Roman" w:hAnsi="Times New Roman" w:cs="Times New Roman"/>
          <w:noProof/>
          <w:lang w:eastAsia="tr-TR"/>
        </w:rPr>
        <w:lastRenderedPageBreak/>
        <w:drawing>
          <wp:inline distT="0" distB="0" distL="0" distR="0">
            <wp:extent cx="3802323" cy="2852020"/>
            <wp:effectExtent l="19050" t="0" r="7677" b="0"/>
            <wp:docPr id="2" name="Resim 1" descr="C:\Users\MDYROMER\Downloads\WhatsApp Image 2024-04-30 at 13.4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YROMER\Downloads\WhatsApp Image 2024-04-30 at 13.44.48.jpeg"/>
                    <pic:cNvPicPr>
                      <a:picLocks noChangeAspect="1" noChangeArrowheads="1"/>
                    </pic:cNvPicPr>
                  </pic:nvPicPr>
                  <pic:blipFill>
                    <a:blip r:embed="rId13" cstate="print"/>
                    <a:srcRect/>
                    <a:stretch>
                      <a:fillRect/>
                    </a:stretch>
                  </pic:blipFill>
                  <pic:spPr bwMode="auto">
                    <a:xfrm>
                      <a:off x="0" y="0"/>
                      <a:ext cx="3814342" cy="2861035"/>
                    </a:xfrm>
                    <a:prstGeom prst="rect">
                      <a:avLst/>
                    </a:prstGeom>
                    <a:noFill/>
                    <a:ln w="9525">
                      <a:noFill/>
                      <a:miter lim="800000"/>
                      <a:headEnd/>
                      <a:tailEnd/>
                    </a:ln>
                  </pic:spPr>
                </pic:pic>
              </a:graphicData>
            </a:graphic>
          </wp:inline>
        </w:drawing>
      </w:r>
    </w:p>
    <w:p w:rsidR="00B419A6" w:rsidRPr="0037310F" w:rsidRDefault="00B419A6" w:rsidP="00B419A6">
      <w:pPr>
        <w:pStyle w:val="NormalWeb"/>
        <w:spacing w:before="0" w:beforeAutospacing="0" w:after="0" w:afterAutospacing="0" w:line="0" w:lineRule="atLeast"/>
        <w:jc w:val="center"/>
      </w:pPr>
      <w:r w:rsidRPr="0037310F">
        <w:t>Azamet ÇELİK</w:t>
      </w:r>
    </w:p>
    <w:p w:rsidR="00B419A6" w:rsidRPr="0037310F" w:rsidRDefault="00EF0064" w:rsidP="00B419A6">
      <w:pPr>
        <w:pStyle w:val="NormalWeb"/>
        <w:spacing w:before="0" w:beforeAutospacing="0" w:after="0" w:afterAutospacing="0" w:line="0" w:lineRule="atLeast"/>
        <w:jc w:val="center"/>
      </w:pPr>
      <w:r w:rsidRPr="0037310F">
        <w:t>Okul Müdürü</w:t>
      </w:r>
    </w:p>
    <w:p w:rsidR="00B419A6" w:rsidRPr="0037310F" w:rsidRDefault="00B419A6" w:rsidP="00B419A6">
      <w:pPr>
        <w:pStyle w:val="NormalWeb"/>
        <w:spacing w:before="0" w:beforeAutospacing="0" w:after="0" w:afterAutospacing="0" w:line="0" w:lineRule="atLeast"/>
        <w:jc w:val="center"/>
      </w:pPr>
    </w:p>
    <w:p w:rsidR="00B419A6" w:rsidRPr="0037310F" w:rsidRDefault="00B419A6" w:rsidP="003B1EBE">
      <w:pPr>
        <w:pStyle w:val="Balk1"/>
        <w:ind w:firstLine="613"/>
      </w:pPr>
      <w:bookmarkStart w:id="0" w:name="_Toc164264110"/>
      <w:r w:rsidRPr="0037310F">
        <w:rPr>
          <w:spacing w:val="-2"/>
        </w:rPr>
        <w:t>SUNUŞ</w:t>
      </w:r>
      <w:bookmarkEnd w:id="0"/>
    </w:p>
    <w:p w:rsidR="00E6718E" w:rsidRPr="0037310F"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 xml:space="preserve">Geçmişten günümüze gelirken </w:t>
      </w:r>
      <w:r w:rsidR="007F5689" w:rsidRPr="0037310F">
        <w:rPr>
          <w:rFonts w:ascii="Times New Roman" w:hAnsi="Times New Roman" w:cs="Times New Roman"/>
          <w:szCs w:val="24"/>
        </w:rPr>
        <w:t>tekâmülün</w:t>
      </w:r>
      <w:r w:rsidRPr="0037310F">
        <w:rPr>
          <w:rFonts w:ascii="Times New Roman" w:hAnsi="Times New Roman" w:cs="Times New Roman"/>
          <w:szCs w:val="24"/>
        </w:rPr>
        <w:t xml:space="preserve">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
    <w:p w:rsidR="00E6718E" w:rsidRPr="0037310F" w:rsidRDefault="007F5689"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Okulumuz, daha</w:t>
      </w:r>
      <w:r w:rsidR="00E6718E" w:rsidRPr="0037310F">
        <w:rPr>
          <w:rFonts w:ascii="Times New Roman" w:hAnsi="Times New Roman" w:cs="Times New Roman"/>
          <w:szCs w:val="24"/>
        </w:rPr>
        <w:t xml:space="preserve"> iyi bir eğitim seviyesine ulaşmak düşüncesiyle </w:t>
      </w:r>
      <w:r w:rsidR="007E2DCA">
        <w:rPr>
          <w:rFonts w:ascii="Times New Roman" w:hAnsi="Times New Roman" w:cs="Times New Roman"/>
          <w:szCs w:val="24"/>
        </w:rPr>
        <w:t>s</w:t>
      </w:r>
      <w:r w:rsidR="00E6718E" w:rsidRPr="0037310F">
        <w:rPr>
          <w:rFonts w:ascii="Times New Roman" w:hAnsi="Times New Roman" w:cs="Times New Roman"/>
          <w:szCs w:val="24"/>
        </w:rPr>
        <w:t xml:space="preserve">ürekli yenilenmeyi ve kalite kültürünü kendisine ilke edinmeyi amaçlamaktadır. </w:t>
      </w:r>
    </w:p>
    <w:p w:rsidR="00E6718E" w:rsidRPr="0037310F"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Kalite kültürü oluşturmak için eğitim ve öğretim başta olmak üzere insan kaynakları ve kurumsallaşma, sosyal faaliyetler, alt yapı, toplumla ilişkiler ve kurumlar arası ilişkileri kapsayan 20</w:t>
      </w:r>
      <w:r w:rsidR="007E2DCA">
        <w:rPr>
          <w:rFonts w:ascii="Times New Roman" w:hAnsi="Times New Roman" w:cs="Times New Roman"/>
          <w:szCs w:val="24"/>
        </w:rPr>
        <w:t>23</w:t>
      </w:r>
      <w:r w:rsidRPr="0037310F">
        <w:rPr>
          <w:rFonts w:ascii="Times New Roman" w:hAnsi="Times New Roman" w:cs="Times New Roman"/>
          <w:szCs w:val="24"/>
        </w:rPr>
        <w:t>-20</w:t>
      </w:r>
      <w:r w:rsidR="007E2DCA">
        <w:rPr>
          <w:rFonts w:ascii="Times New Roman" w:hAnsi="Times New Roman" w:cs="Times New Roman"/>
          <w:szCs w:val="24"/>
        </w:rPr>
        <w:t>24</w:t>
      </w:r>
      <w:r w:rsidRPr="0037310F">
        <w:rPr>
          <w:rFonts w:ascii="Times New Roman" w:hAnsi="Times New Roman" w:cs="Times New Roman"/>
          <w:szCs w:val="24"/>
        </w:rPr>
        <w:t xml:space="preserve"> stratejik planı hazırlanmıştır. </w:t>
      </w:r>
    </w:p>
    <w:p w:rsidR="00E6718E" w:rsidRPr="0037310F"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 xml:space="preserve">Geleceğimizin teminatı olan öğrencilerimizi daha iyi </w:t>
      </w:r>
      <w:r w:rsidR="007F5689" w:rsidRPr="0037310F">
        <w:rPr>
          <w:rFonts w:ascii="Times New Roman" w:hAnsi="Times New Roman" w:cs="Times New Roman"/>
          <w:szCs w:val="24"/>
        </w:rPr>
        <w:t>imkânlarla</w:t>
      </w:r>
      <w:r w:rsidRPr="0037310F">
        <w:rPr>
          <w:rFonts w:ascii="Times New Roman" w:hAnsi="Times New Roman" w:cs="Times New Roman"/>
          <w:szCs w:val="24"/>
        </w:rPr>
        <w:t xml:space="preserve"> yetişip, düşünce ufku ve yenilikçi ruhu açık, Türkiye Cumhuriyetinin çıtasını daha yükseklere taşıyan bireyler olması için öğretmenleri ve idarecileriyle özverili bir şekilde tüm azmimizle çalışmaktayız.</w:t>
      </w:r>
    </w:p>
    <w:p w:rsidR="00EF0064"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 xml:space="preserve">Kestel Belediyesi Esentepe İlkokulu olarak en büyük amacımız </w:t>
      </w:r>
      <w:r w:rsidR="007E2DCA">
        <w:rPr>
          <w:rFonts w:ascii="Times New Roman" w:hAnsi="Times New Roman" w:cs="Times New Roman"/>
          <w:szCs w:val="24"/>
        </w:rPr>
        <w:t xml:space="preserve">okulumuzu bitiren öğrencilerimizin </w:t>
      </w:r>
      <w:r w:rsidRPr="0037310F">
        <w:rPr>
          <w:rFonts w:ascii="Times New Roman" w:hAnsi="Times New Roman" w:cs="Times New Roman"/>
          <w:szCs w:val="24"/>
        </w:rPr>
        <w:t xml:space="preserve">girdikleri her türlü ortamda çevresindekilere ışık tutan , hayata hazır , hayatı aydınlatan , bizleri daha da ileriye götürecek gençler yetiştirmektir. </w:t>
      </w:r>
    </w:p>
    <w:p w:rsidR="00E6718E" w:rsidRPr="0037310F"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Okulumuzun stratejik planlama çalışmasına önce durum tespiti, yani okulun SWOT analizi yapılarak başlanmıştır. Daha sonra SWOT sonuçlarına göre strate</w:t>
      </w:r>
      <w:r w:rsidR="007E2DCA">
        <w:rPr>
          <w:rFonts w:ascii="Times New Roman" w:hAnsi="Times New Roman" w:cs="Times New Roman"/>
          <w:szCs w:val="24"/>
        </w:rPr>
        <w:t>jik planlama aşamasına geçilmiş</w:t>
      </w:r>
      <w:r w:rsidRPr="0037310F">
        <w:rPr>
          <w:rFonts w:ascii="Times New Roman" w:hAnsi="Times New Roman" w:cs="Times New Roman"/>
          <w:szCs w:val="24"/>
        </w:rPr>
        <w:t xml:space="preserve">tir. Bu süreçte okulun amaçları, hedefleri, hedeflere ulaşmak için gerekli stratejiler, eylem planı ve sonuçta başarı veya başarısızlığın göstergeleri ortaya konulmuştur. Stratejik Plan' da belirlenen hedeflerimizi ne ölçüde gerçekleştirdiğimiz, plan dönemi içindeki her yıl sonunda gözden geçirilecek ve gereken revizyonlar yapılacaktır. </w:t>
      </w:r>
    </w:p>
    <w:p w:rsidR="00E6718E" w:rsidRPr="0037310F"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Okulumuz Stratejik Planı (20</w:t>
      </w:r>
      <w:r w:rsidR="007F5689" w:rsidRPr="0037310F">
        <w:rPr>
          <w:rFonts w:ascii="Times New Roman" w:hAnsi="Times New Roman" w:cs="Times New Roman"/>
          <w:szCs w:val="24"/>
        </w:rPr>
        <w:t>24</w:t>
      </w:r>
      <w:r w:rsidRPr="0037310F">
        <w:rPr>
          <w:rFonts w:ascii="Times New Roman" w:hAnsi="Times New Roman" w:cs="Times New Roman"/>
          <w:szCs w:val="24"/>
        </w:rPr>
        <w:t>-202</w:t>
      </w:r>
      <w:r w:rsidR="007F5689" w:rsidRPr="0037310F">
        <w:rPr>
          <w:rFonts w:ascii="Times New Roman" w:hAnsi="Times New Roman" w:cs="Times New Roman"/>
          <w:szCs w:val="24"/>
        </w:rPr>
        <w:t>8</w:t>
      </w:r>
      <w:r w:rsidRPr="0037310F">
        <w:rPr>
          <w:rFonts w:ascii="Times New Roman" w:hAnsi="Times New Roman" w:cs="Times New Roman"/>
          <w:szCs w:val="24"/>
        </w:rPr>
        <w:t xml:space="preserve">)’de belirtilen amaç ve hedeflere ulaşmamızın okulumuzun gelişme ve kurumsallaşma süreçlerine önemli katkılar sağlayacağına inanmaktayız. </w:t>
      </w:r>
    </w:p>
    <w:p w:rsidR="00E6718E" w:rsidRDefault="00E6718E" w:rsidP="00E6718E">
      <w:pPr>
        <w:spacing w:line="264" w:lineRule="auto"/>
        <w:ind w:firstLine="708"/>
        <w:jc w:val="both"/>
        <w:rPr>
          <w:rFonts w:ascii="Times New Roman" w:hAnsi="Times New Roman" w:cs="Times New Roman"/>
          <w:szCs w:val="24"/>
        </w:rPr>
      </w:pPr>
      <w:r w:rsidRPr="0037310F">
        <w:rPr>
          <w:rFonts w:ascii="Times New Roman" w:hAnsi="Times New Roman" w:cs="Times New Roman"/>
          <w:szCs w:val="24"/>
        </w:rPr>
        <w:t xml:space="preserve">Planın hazırlanmasında emeği geçen Strateji Yönetim Ekibi’ ne ve uygulanmasında yardımı olacak tüm kurum ve kuruluşlara öğretmen, öğrenci ve velilerimize teşekkür ederim. </w:t>
      </w:r>
    </w:p>
    <w:p w:rsidR="00EF0064" w:rsidRPr="0037310F" w:rsidRDefault="00EF0064" w:rsidP="00E6718E">
      <w:pPr>
        <w:spacing w:line="264" w:lineRule="auto"/>
        <w:ind w:firstLine="708"/>
        <w:jc w:val="both"/>
        <w:rPr>
          <w:rFonts w:ascii="Times New Roman" w:hAnsi="Times New Roman" w:cs="Times New Roman"/>
          <w:szCs w:val="24"/>
        </w:rPr>
      </w:pPr>
    </w:p>
    <w:p w:rsidR="00E6718E" w:rsidRPr="0037310F" w:rsidRDefault="00E6718E" w:rsidP="00E6718E">
      <w:pPr>
        <w:spacing w:line="264" w:lineRule="auto"/>
        <w:ind w:firstLine="708"/>
        <w:jc w:val="both"/>
        <w:rPr>
          <w:rFonts w:ascii="Times New Roman" w:hAnsi="Times New Roman" w:cs="Times New Roman"/>
          <w:szCs w:val="24"/>
        </w:rPr>
      </w:pPr>
    </w:p>
    <w:p w:rsidR="00E6718E" w:rsidRPr="0037310F" w:rsidRDefault="007F5689" w:rsidP="007F5689">
      <w:pPr>
        <w:spacing w:line="264" w:lineRule="auto"/>
        <w:jc w:val="both"/>
        <w:rPr>
          <w:rFonts w:ascii="Times New Roman" w:hAnsi="Times New Roman" w:cs="Times New Roman"/>
          <w:szCs w:val="24"/>
        </w:rPr>
      </w:pPr>
      <w:r w:rsidRPr="0037310F">
        <w:rPr>
          <w:rFonts w:ascii="Times New Roman" w:hAnsi="Times New Roman" w:cs="Times New Roman"/>
          <w:szCs w:val="24"/>
        </w:rPr>
        <w:t xml:space="preserve">                                                                                            </w:t>
      </w:r>
      <w:r w:rsidR="00EF0064">
        <w:rPr>
          <w:rFonts w:ascii="Times New Roman" w:hAnsi="Times New Roman" w:cs="Times New Roman"/>
          <w:szCs w:val="24"/>
        </w:rPr>
        <w:t xml:space="preserve">            </w:t>
      </w:r>
      <w:r w:rsidRPr="0037310F">
        <w:rPr>
          <w:rFonts w:ascii="Times New Roman" w:hAnsi="Times New Roman" w:cs="Times New Roman"/>
          <w:szCs w:val="24"/>
        </w:rPr>
        <w:t xml:space="preserve"> Azamet ÇELİK</w:t>
      </w:r>
    </w:p>
    <w:p w:rsidR="007F5689" w:rsidRPr="0037310F" w:rsidRDefault="007F5689" w:rsidP="007F5689">
      <w:pPr>
        <w:spacing w:line="264" w:lineRule="auto"/>
        <w:jc w:val="both"/>
        <w:rPr>
          <w:rFonts w:ascii="Times New Roman" w:hAnsi="Times New Roman" w:cs="Times New Roman"/>
          <w:szCs w:val="24"/>
        </w:rPr>
      </w:pPr>
      <w:r w:rsidRPr="0037310F">
        <w:rPr>
          <w:rFonts w:ascii="Times New Roman" w:hAnsi="Times New Roman" w:cs="Times New Roman"/>
          <w:szCs w:val="24"/>
        </w:rPr>
        <w:t xml:space="preserve">                                                                                              </w:t>
      </w:r>
      <w:r w:rsidR="00EF0064">
        <w:rPr>
          <w:rFonts w:ascii="Times New Roman" w:hAnsi="Times New Roman" w:cs="Times New Roman"/>
          <w:szCs w:val="24"/>
        </w:rPr>
        <w:t xml:space="preserve">            </w:t>
      </w:r>
      <w:r w:rsidRPr="0037310F">
        <w:rPr>
          <w:rFonts w:ascii="Times New Roman" w:hAnsi="Times New Roman" w:cs="Times New Roman"/>
          <w:szCs w:val="24"/>
        </w:rPr>
        <w:t>Okul Müdürü</w:t>
      </w:r>
    </w:p>
    <w:p w:rsidR="00055777" w:rsidRPr="0037310F" w:rsidRDefault="00055777" w:rsidP="00055777">
      <w:pPr>
        <w:jc w:val="center"/>
        <w:rPr>
          <w:rFonts w:ascii="Times New Roman" w:hAnsi="Times New Roman" w:cs="Times New Roman"/>
          <w:sz w:val="24"/>
          <w:szCs w:val="24"/>
        </w:rPr>
      </w:pPr>
    </w:p>
    <w:p w:rsidR="00055777" w:rsidRPr="0037310F" w:rsidRDefault="00055777" w:rsidP="00055777">
      <w:pPr>
        <w:jc w:val="center"/>
        <w:rPr>
          <w:rFonts w:ascii="Times New Roman" w:hAnsi="Times New Roman" w:cs="Times New Roman"/>
          <w:sz w:val="24"/>
          <w:szCs w:val="24"/>
        </w:rPr>
      </w:pPr>
    </w:p>
    <w:p w:rsidR="00EF0064" w:rsidRDefault="00EF0064">
      <w:pPr>
        <w:rPr>
          <w:rFonts w:ascii="Times New Roman" w:hAnsi="Times New Roman" w:cs="Times New Roman"/>
          <w:b/>
          <w:bCs/>
          <w:sz w:val="28"/>
          <w:szCs w:val="28"/>
        </w:rPr>
      </w:pPr>
    </w:p>
    <w:p w:rsidR="00EF0064" w:rsidRDefault="00EF0064">
      <w:pPr>
        <w:rPr>
          <w:rFonts w:ascii="Times New Roman" w:hAnsi="Times New Roman" w:cs="Times New Roman"/>
          <w:b/>
          <w:bCs/>
          <w:sz w:val="28"/>
          <w:szCs w:val="28"/>
        </w:rPr>
      </w:pPr>
    </w:p>
    <w:p w:rsidR="00EF0064" w:rsidRDefault="00EF0064">
      <w:pPr>
        <w:rPr>
          <w:rFonts w:ascii="Times New Roman" w:hAnsi="Times New Roman" w:cs="Times New Roman"/>
          <w:b/>
          <w:bCs/>
          <w:sz w:val="28"/>
          <w:szCs w:val="28"/>
        </w:rPr>
      </w:pPr>
    </w:p>
    <w:p w:rsidR="00EF0064" w:rsidRDefault="00EF0064">
      <w:pPr>
        <w:rPr>
          <w:rFonts w:ascii="Times New Roman" w:hAnsi="Times New Roman" w:cs="Times New Roman"/>
          <w:b/>
          <w:bCs/>
          <w:sz w:val="28"/>
          <w:szCs w:val="28"/>
        </w:rPr>
      </w:pPr>
    </w:p>
    <w:p w:rsidR="00EF0064" w:rsidRDefault="00EF0064">
      <w:pPr>
        <w:rPr>
          <w:rFonts w:ascii="Times New Roman" w:hAnsi="Times New Roman" w:cs="Times New Roman"/>
          <w:b/>
          <w:bCs/>
          <w:sz w:val="28"/>
          <w:szCs w:val="28"/>
        </w:rPr>
      </w:pPr>
    </w:p>
    <w:p w:rsidR="00EF0064" w:rsidRDefault="00EF0064">
      <w:pPr>
        <w:rPr>
          <w:rFonts w:ascii="Times New Roman" w:hAnsi="Times New Roman" w:cs="Times New Roman"/>
          <w:b/>
          <w:bCs/>
          <w:sz w:val="28"/>
          <w:szCs w:val="28"/>
        </w:rPr>
      </w:pPr>
    </w:p>
    <w:p w:rsidR="00EF0064" w:rsidRDefault="00EF0064">
      <w:pPr>
        <w:rPr>
          <w:rFonts w:ascii="Times New Roman" w:hAnsi="Times New Roman" w:cs="Times New Roman"/>
          <w:b/>
          <w:bCs/>
          <w:sz w:val="28"/>
          <w:szCs w:val="28"/>
        </w:rPr>
      </w:pPr>
    </w:p>
    <w:p w:rsidR="00B4215A" w:rsidRPr="0037310F" w:rsidRDefault="00B4215A">
      <w:pPr>
        <w:rPr>
          <w:rFonts w:ascii="Times New Roman" w:hAnsi="Times New Roman" w:cs="Times New Roman"/>
          <w:b/>
          <w:bCs/>
          <w:sz w:val="28"/>
          <w:szCs w:val="28"/>
        </w:rPr>
      </w:pPr>
      <w:r w:rsidRPr="0037310F">
        <w:rPr>
          <w:rFonts w:ascii="Times New Roman" w:hAnsi="Times New Roman" w:cs="Times New Roman"/>
          <w:b/>
          <w:bCs/>
          <w:sz w:val="28"/>
          <w:szCs w:val="28"/>
        </w:rPr>
        <w:t>İÇİNDEKİLER</w:t>
      </w:r>
    </w:p>
    <w:p w:rsidR="00B4215A" w:rsidRPr="0037310F"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rsidR="002131C7" w:rsidRPr="0037310F" w:rsidRDefault="00F75AE7">
          <w:pPr>
            <w:pStyle w:val="T1"/>
            <w:tabs>
              <w:tab w:val="right" w:leader="dot" w:pos="9062"/>
            </w:tabs>
            <w:rPr>
              <w:rFonts w:ascii="Times New Roman" w:eastAsiaTheme="minorEastAsia" w:hAnsi="Times New Roman" w:cs="Times New Roman"/>
              <w:noProof/>
              <w:lang w:eastAsia="tr-TR"/>
            </w:rPr>
          </w:pPr>
          <w:r w:rsidRPr="00F75AE7">
            <w:rPr>
              <w:rFonts w:ascii="Times New Roman" w:hAnsi="Times New Roman" w:cs="Times New Roman"/>
            </w:rPr>
            <w:fldChar w:fldCharType="begin"/>
          </w:r>
          <w:r w:rsidR="006E5E60" w:rsidRPr="0037310F">
            <w:rPr>
              <w:rFonts w:ascii="Times New Roman" w:hAnsi="Times New Roman" w:cs="Times New Roman"/>
            </w:rPr>
            <w:instrText xml:space="preserve"> TOC \o "1-3" \h \z \u </w:instrText>
          </w:r>
          <w:r w:rsidRPr="00F75AE7">
            <w:rPr>
              <w:rFonts w:ascii="Times New Roman" w:hAnsi="Times New Roman" w:cs="Times New Roman"/>
            </w:rPr>
            <w:fldChar w:fldCharType="separate"/>
          </w:r>
          <w:hyperlink w:anchor="_Toc164264110" w:history="1">
            <w:r w:rsidR="002131C7" w:rsidRPr="0037310F">
              <w:rPr>
                <w:rStyle w:val="Kpr"/>
                <w:rFonts w:ascii="Times New Roman" w:hAnsi="Times New Roman" w:cs="Times New Roman"/>
                <w:noProof/>
                <w:spacing w:val="-2"/>
              </w:rPr>
              <w:t>SUNUŞ</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_Toc164264110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5</w:t>
            </w:r>
            <w:r w:rsidRPr="0037310F">
              <w:rPr>
                <w:rFonts w:ascii="Times New Roman" w:hAnsi="Times New Roman" w:cs="Times New Roman"/>
                <w:noProof/>
                <w:webHidden/>
              </w:rPr>
              <w:fldChar w:fldCharType="end"/>
            </w:r>
          </w:hyperlink>
        </w:p>
        <w:p w:rsidR="002131C7" w:rsidRPr="0037310F" w:rsidRDefault="00F75AE7">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37310F">
              <w:rPr>
                <w:rStyle w:val="Kpr"/>
                <w:rFonts w:ascii="Times New Roman" w:hAnsi="Times New Roman" w:cs="Times New Roman"/>
                <w:noProof/>
              </w:rPr>
              <w:t>1. GİRİŞ VE STRATEJİK PLANIN HAZIRLIK SÜRECİ</w:t>
            </w:r>
            <w:r w:rsidR="002131C7" w:rsidRPr="0037310F">
              <w:rPr>
                <w:rFonts w:ascii="Times New Roman" w:hAnsi="Times New Roman" w:cs="Times New Roman"/>
                <w:noProof/>
                <w:webHidden/>
              </w:rPr>
              <w:tab/>
            </w:r>
            <w:r w:rsidR="005856B0">
              <w:rPr>
                <w:rFonts w:ascii="Times New Roman" w:hAnsi="Times New Roman" w:cs="Times New Roman"/>
                <w:noProof/>
                <w:webHidden/>
              </w:rPr>
              <w:t>7</w:t>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37310F">
              <w:rPr>
                <w:rStyle w:val="Kpr"/>
                <w:rFonts w:ascii="Times New Roman" w:hAnsi="Times New Roman" w:cs="Times New Roman"/>
                <w:noProof/>
              </w:rPr>
              <w:t>1.1 Strateji Geliştirme Kurulu ve Stratejik Plan Ekibi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_Toc164264112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8</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37310F">
              <w:rPr>
                <w:rStyle w:val="Kpr"/>
                <w:rFonts w:ascii="Times New Roman" w:hAnsi="Times New Roman" w:cs="Times New Roman"/>
                <w:noProof/>
              </w:rPr>
              <w:t>1.2 Planlama Süreci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_Toc164264113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8</w:t>
            </w:r>
            <w:r w:rsidRPr="0037310F">
              <w:rPr>
                <w:rFonts w:ascii="Times New Roman" w:hAnsi="Times New Roman" w:cs="Times New Roman"/>
                <w:noProof/>
                <w:webHidden/>
              </w:rPr>
              <w:fldChar w:fldCharType="end"/>
            </w:r>
          </w:hyperlink>
        </w:p>
        <w:p w:rsidR="002131C7" w:rsidRPr="0037310F" w:rsidRDefault="00F75AE7">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37310F">
              <w:rPr>
                <w:rStyle w:val="Kpr"/>
                <w:rFonts w:ascii="Times New Roman" w:hAnsi="Times New Roman" w:cs="Times New Roman"/>
                <w:noProof/>
              </w:rPr>
              <w:t>2. DURUM ANALİZİ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_Toc164264114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10</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37310F">
              <w:rPr>
                <w:rStyle w:val="Kpr"/>
                <w:rFonts w:ascii="Times New Roman" w:hAnsi="Times New Roman" w:cs="Times New Roman"/>
                <w:noProof/>
              </w:rPr>
              <w:t>2.1 Kurumsal Tarihçe</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_Toc164264115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10</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37310F">
              <w:rPr>
                <w:rStyle w:val="Kpr"/>
                <w:rFonts w:ascii="Times New Roman" w:hAnsi="Times New Roman" w:cs="Times New Roman"/>
                <w:noProof/>
              </w:rPr>
              <w:t>2.2 Uygulanmakta Olan Stratejik Planın Değerlendirilmesi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_Toc164264116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11</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37310F">
              <w:rPr>
                <w:rStyle w:val="Kpr"/>
                <w:rFonts w:ascii="Times New Roman" w:hAnsi="Times New Roman" w:cs="Times New Roman"/>
                <w:noProof/>
              </w:rPr>
              <w:t>2.3 Mevzuat Analizi</w:t>
            </w:r>
            <w:r w:rsidR="002131C7" w:rsidRPr="0037310F">
              <w:rPr>
                <w:rFonts w:ascii="Times New Roman" w:hAnsi="Times New Roman" w:cs="Times New Roman"/>
                <w:noProof/>
                <w:webHidden/>
              </w:rPr>
              <w:tab/>
            </w:r>
            <w:r w:rsidR="005856B0">
              <w:rPr>
                <w:rFonts w:ascii="Times New Roman" w:hAnsi="Times New Roman" w:cs="Times New Roman"/>
                <w:noProof/>
                <w:webHidden/>
              </w:rPr>
              <w:t>11</w:t>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37310F">
              <w:rPr>
                <w:rStyle w:val="Kpr"/>
                <w:rFonts w:ascii="Times New Roman" w:hAnsi="Times New Roman" w:cs="Times New Roman"/>
                <w:noProof/>
              </w:rPr>
              <w:t>2.4 Üst Politika Belgeleri Analizi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_Toc164264118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12</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37310F">
              <w:rPr>
                <w:rStyle w:val="Kpr"/>
                <w:rFonts w:ascii="Times New Roman" w:hAnsi="Times New Roman" w:cs="Times New Roman"/>
                <w:noProof/>
              </w:rPr>
              <w:t>2.5 Faaliyet Alanları ile Ürün/Hizmetlerin Belirlenmesi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_Toc164264119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13</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37310F">
              <w:rPr>
                <w:rStyle w:val="Kpr"/>
                <w:rFonts w:ascii="Times New Roman" w:hAnsi="Times New Roman" w:cs="Times New Roman"/>
                <w:noProof/>
              </w:rPr>
              <w:t>2.6 Paydaş Analizi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_Toc164264120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14</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37310F">
              <w:rPr>
                <w:rStyle w:val="Kpr"/>
                <w:rFonts w:ascii="Times New Roman" w:hAnsi="Times New Roman" w:cs="Times New Roman"/>
                <w:noProof/>
              </w:rPr>
              <w:t>2.7 Kuruluş İçi Analiz</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_Toc164264121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17</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37310F">
              <w:rPr>
                <w:rStyle w:val="Kpr"/>
                <w:rFonts w:ascii="Times New Roman" w:hAnsi="Times New Roman" w:cs="Times New Roman"/>
                <w:noProof/>
              </w:rPr>
              <w:t>2.7.1 Teşkilat Şeması</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_Toc164264122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17</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37310F">
              <w:rPr>
                <w:rStyle w:val="Kpr"/>
                <w:rFonts w:ascii="Times New Roman" w:hAnsi="Times New Roman" w:cs="Times New Roman"/>
                <w:noProof/>
              </w:rPr>
              <w:t>2.7.2 İnsan Kaynakları</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_Toc164264123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18</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37310F">
              <w:rPr>
                <w:rStyle w:val="Kpr"/>
                <w:rFonts w:ascii="Times New Roman" w:hAnsi="Times New Roman" w:cs="Times New Roman"/>
                <w:noProof/>
              </w:rPr>
              <w:t>2.7.3 Teknolojik Düzey</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_Toc164264124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20</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37310F">
              <w:rPr>
                <w:rStyle w:val="Kpr"/>
                <w:rFonts w:ascii="Times New Roman" w:hAnsi="Times New Roman" w:cs="Times New Roman"/>
                <w:noProof/>
              </w:rPr>
              <w:t>2.7.4 Mali Kaynaklar</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_Toc164264125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21</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37310F">
              <w:rPr>
                <w:rStyle w:val="Kpr"/>
                <w:rFonts w:ascii="Times New Roman" w:hAnsi="Times New Roman" w:cs="Times New Roman"/>
                <w:noProof/>
              </w:rPr>
              <w:t>2.7.5 İstatistiki Veriler</w:t>
            </w:r>
            <w:r w:rsidR="002131C7" w:rsidRPr="0037310F">
              <w:rPr>
                <w:rFonts w:ascii="Times New Roman" w:hAnsi="Times New Roman" w:cs="Times New Roman"/>
                <w:noProof/>
                <w:webHidden/>
              </w:rPr>
              <w:tab/>
            </w:r>
          </w:hyperlink>
          <w:r w:rsidR="005856B0">
            <w:t>20</w:t>
          </w:r>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37310F">
              <w:rPr>
                <w:rStyle w:val="Kpr"/>
                <w:rFonts w:ascii="Times New Roman" w:hAnsi="Times New Roman" w:cs="Times New Roman"/>
                <w:noProof/>
              </w:rPr>
              <w:t>2.8 Çevre Analizi (PESTLE)</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_Toc164264127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22</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37310F">
              <w:rPr>
                <w:rStyle w:val="Kpr"/>
                <w:rFonts w:ascii="Times New Roman" w:hAnsi="Times New Roman" w:cs="Times New Roman"/>
                <w:noProof/>
              </w:rPr>
              <w:t>2.9 Güçlü ve Zayıf Yönler ile Fırsatlar ve Tehditler (GZFT) Analizi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_Toc164264128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22</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37310F">
              <w:rPr>
                <w:rStyle w:val="Kpr"/>
                <w:rFonts w:ascii="Times New Roman" w:hAnsi="Times New Roman" w:cs="Times New Roman"/>
                <w:noProof/>
              </w:rPr>
              <w:t>2.10 Tespit ve İhtiyaçların Belirlenmesi</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_Toc164264129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23</w:t>
            </w:r>
            <w:r w:rsidRPr="0037310F">
              <w:rPr>
                <w:rFonts w:ascii="Times New Roman" w:hAnsi="Times New Roman" w:cs="Times New Roman"/>
                <w:noProof/>
                <w:webHidden/>
              </w:rPr>
              <w:fldChar w:fldCharType="end"/>
            </w:r>
          </w:hyperlink>
        </w:p>
        <w:p w:rsidR="002131C7" w:rsidRPr="0037310F" w:rsidRDefault="00F75AE7">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37310F">
              <w:rPr>
                <w:rStyle w:val="Kpr"/>
                <w:rFonts w:ascii="Times New Roman" w:hAnsi="Times New Roman" w:cs="Times New Roman"/>
                <w:noProof/>
              </w:rPr>
              <w:t>3. GELECEĞE BAKIŞ</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_Toc164264130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25</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37310F">
              <w:rPr>
                <w:rStyle w:val="Kpr"/>
                <w:rFonts w:ascii="Times New Roman" w:hAnsi="Times New Roman" w:cs="Times New Roman"/>
                <w:noProof/>
              </w:rPr>
              <w:t>3.1 Misyon</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_Toc164264131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25</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37310F">
              <w:rPr>
                <w:rStyle w:val="Kpr"/>
                <w:rFonts w:ascii="Times New Roman" w:hAnsi="Times New Roman" w:cs="Times New Roman"/>
                <w:noProof/>
              </w:rPr>
              <w:t>3.2 Vizyon</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_Toc164264132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25</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37310F">
              <w:rPr>
                <w:rStyle w:val="Kpr"/>
                <w:rFonts w:ascii="Times New Roman" w:hAnsi="Times New Roman" w:cs="Times New Roman"/>
                <w:noProof/>
              </w:rPr>
              <w:t>3.3 Temel Değerler</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_Toc164264133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25</w:t>
            </w:r>
            <w:r w:rsidRPr="0037310F">
              <w:rPr>
                <w:rFonts w:ascii="Times New Roman" w:hAnsi="Times New Roman" w:cs="Times New Roman"/>
                <w:noProof/>
                <w:webHidden/>
              </w:rPr>
              <w:fldChar w:fldCharType="end"/>
            </w:r>
          </w:hyperlink>
        </w:p>
        <w:p w:rsidR="002131C7" w:rsidRPr="0037310F" w:rsidRDefault="00F75AE7">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37310F">
              <w:rPr>
                <w:rStyle w:val="Kpr"/>
                <w:rFonts w:ascii="Times New Roman" w:hAnsi="Times New Roman" w:cs="Times New Roman"/>
                <w:noProof/>
              </w:rPr>
              <w:t>3.4 Amaç, Hedef ve Performans Göstergesi ile Stratejiler</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_Toc164264134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25</w:t>
            </w:r>
            <w:r w:rsidRPr="0037310F">
              <w:rPr>
                <w:rFonts w:ascii="Times New Roman" w:hAnsi="Times New Roman" w:cs="Times New Roman"/>
                <w:noProof/>
                <w:webHidden/>
              </w:rPr>
              <w:fldChar w:fldCharType="end"/>
            </w:r>
          </w:hyperlink>
        </w:p>
        <w:p w:rsidR="002131C7" w:rsidRPr="0037310F" w:rsidRDefault="00F75AE7">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37310F">
              <w:rPr>
                <w:rStyle w:val="Kpr"/>
                <w:rFonts w:ascii="Times New Roman" w:hAnsi="Times New Roman" w:cs="Times New Roman"/>
                <w:noProof/>
              </w:rPr>
              <w:t>4. MALİYETLENDİRME</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_Toc164264135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30</w:t>
            </w:r>
            <w:r w:rsidRPr="0037310F">
              <w:rPr>
                <w:rFonts w:ascii="Times New Roman" w:hAnsi="Times New Roman" w:cs="Times New Roman"/>
                <w:noProof/>
                <w:webHidden/>
              </w:rPr>
              <w:fldChar w:fldCharType="end"/>
            </w:r>
          </w:hyperlink>
        </w:p>
        <w:p w:rsidR="002131C7" w:rsidRPr="0037310F" w:rsidRDefault="00F75AE7">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37310F">
              <w:rPr>
                <w:rStyle w:val="Kpr"/>
                <w:rFonts w:ascii="Times New Roman" w:hAnsi="Times New Roman" w:cs="Times New Roman"/>
                <w:noProof/>
              </w:rPr>
              <w:t>5. İZLEME VE DEĞERLENDİRME</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_Toc164264136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31</w:t>
            </w:r>
            <w:r w:rsidRPr="0037310F">
              <w:rPr>
                <w:rFonts w:ascii="Times New Roman" w:hAnsi="Times New Roman" w:cs="Times New Roman"/>
                <w:noProof/>
                <w:webHidden/>
              </w:rPr>
              <w:fldChar w:fldCharType="end"/>
            </w:r>
          </w:hyperlink>
        </w:p>
        <w:p w:rsidR="002131C7" w:rsidRPr="0037310F" w:rsidRDefault="00F75AE7">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37310F">
              <w:rPr>
                <w:rStyle w:val="Kpr"/>
                <w:rFonts w:ascii="Times New Roman" w:hAnsi="Times New Roman" w:cs="Times New Roman"/>
                <w:noProof/>
              </w:rPr>
              <w:t>EKLER:</w:t>
            </w:r>
            <w:r w:rsidR="002131C7" w:rsidRPr="0037310F">
              <w:rPr>
                <w:rFonts w:ascii="Times New Roman" w:hAnsi="Times New Roman" w:cs="Times New Roman"/>
                <w:noProof/>
                <w:webHidden/>
              </w:rPr>
              <w:tab/>
            </w:r>
            <w:r w:rsidRPr="0037310F">
              <w:rPr>
                <w:rFonts w:ascii="Times New Roman" w:hAnsi="Times New Roman" w:cs="Times New Roman"/>
                <w:noProof/>
                <w:webHidden/>
              </w:rPr>
              <w:fldChar w:fldCharType="begin"/>
            </w:r>
            <w:r w:rsidR="002131C7" w:rsidRPr="0037310F">
              <w:rPr>
                <w:rFonts w:ascii="Times New Roman" w:hAnsi="Times New Roman" w:cs="Times New Roman"/>
                <w:noProof/>
                <w:webHidden/>
              </w:rPr>
              <w:instrText xml:space="preserve"> PAGEREF _Toc164264137 \h </w:instrText>
            </w:r>
            <w:r w:rsidRPr="0037310F">
              <w:rPr>
                <w:rFonts w:ascii="Times New Roman" w:hAnsi="Times New Roman" w:cs="Times New Roman"/>
                <w:noProof/>
                <w:webHidden/>
              </w:rPr>
            </w:r>
            <w:r w:rsidRPr="0037310F">
              <w:rPr>
                <w:rFonts w:ascii="Times New Roman" w:hAnsi="Times New Roman" w:cs="Times New Roman"/>
                <w:noProof/>
                <w:webHidden/>
              </w:rPr>
              <w:fldChar w:fldCharType="separate"/>
            </w:r>
            <w:r w:rsidR="00A02A75">
              <w:rPr>
                <w:rFonts w:ascii="Times New Roman" w:hAnsi="Times New Roman" w:cs="Times New Roman"/>
                <w:noProof/>
                <w:webHidden/>
              </w:rPr>
              <w:t>33</w:t>
            </w:r>
            <w:r w:rsidRPr="0037310F">
              <w:rPr>
                <w:rFonts w:ascii="Times New Roman" w:hAnsi="Times New Roman" w:cs="Times New Roman"/>
                <w:noProof/>
                <w:webHidden/>
              </w:rPr>
              <w:fldChar w:fldCharType="end"/>
            </w:r>
          </w:hyperlink>
          <w:r w:rsidR="00AA6A9B">
            <w:t>-37</w:t>
          </w:r>
        </w:p>
        <w:p w:rsidR="006E5E60" w:rsidRPr="0037310F" w:rsidRDefault="00F75AE7">
          <w:pPr>
            <w:rPr>
              <w:rFonts w:ascii="Times New Roman" w:hAnsi="Times New Roman" w:cs="Times New Roman"/>
            </w:rPr>
          </w:pPr>
          <w:r w:rsidRPr="0037310F">
            <w:rPr>
              <w:rFonts w:ascii="Times New Roman" w:hAnsi="Times New Roman" w:cs="Times New Roman"/>
              <w:b/>
              <w:bCs/>
            </w:rPr>
            <w:fldChar w:fldCharType="end"/>
          </w:r>
        </w:p>
      </w:sdtContent>
    </w:sdt>
    <w:p w:rsidR="00EA3190" w:rsidRPr="0037310F" w:rsidRDefault="00EA3190" w:rsidP="00CE5C87">
      <w:pPr>
        <w:pStyle w:val="AralkYok"/>
        <w:rPr>
          <w:rFonts w:ascii="Times New Roman" w:hAnsi="Times New Roman" w:cs="Times New Roman"/>
        </w:rPr>
      </w:pPr>
    </w:p>
    <w:p w:rsidR="00EA3190" w:rsidRPr="0037310F" w:rsidRDefault="00EA3190" w:rsidP="00CE5C87">
      <w:pPr>
        <w:pStyle w:val="AralkYok"/>
        <w:rPr>
          <w:rFonts w:ascii="Times New Roman" w:hAnsi="Times New Roman" w:cs="Times New Roman"/>
          <w:spacing w:val="-10"/>
        </w:rPr>
      </w:pPr>
    </w:p>
    <w:p w:rsidR="00055777" w:rsidRPr="0037310F" w:rsidRDefault="00055777" w:rsidP="00055777">
      <w:pPr>
        <w:rPr>
          <w:rFonts w:ascii="Times New Roman" w:hAnsi="Times New Roman" w:cs="Times New Roman"/>
          <w:sz w:val="24"/>
        </w:rPr>
      </w:pPr>
    </w:p>
    <w:p w:rsidR="00055777" w:rsidRPr="0037310F" w:rsidRDefault="00055777" w:rsidP="00055777">
      <w:pPr>
        <w:rPr>
          <w:rFonts w:ascii="Times New Roman" w:hAnsi="Times New Roman" w:cs="Times New Roman"/>
          <w:sz w:val="24"/>
        </w:rPr>
      </w:pPr>
    </w:p>
    <w:p w:rsidR="00055777" w:rsidRPr="0037310F" w:rsidRDefault="00055777" w:rsidP="00055777">
      <w:pPr>
        <w:jc w:val="center"/>
        <w:rPr>
          <w:rFonts w:ascii="Times New Roman" w:hAnsi="Times New Roman" w:cs="Times New Roman"/>
          <w:b/>
          <w:bCs/>
          <w:sz w:val="96"/>
          <w:szCs w:val="96"/>
        </w:rPr>
      </w:pPr>
    </w:p>
    <w:p w:rsidR="00E63C01" w:rsidRPr="0037310F" w:rsidRDefault="00E63C01" w:rsidP="00055777">
      <w:pPr>
        <w:jc w:val="center"/>
        <w:rPr>
          <w:rFonts w:ascii="Times New Roman" w:hAnsi="Times New Roman" w:cs="Times New Roman"/>
          <w:b/>
          <w:bCs/>
          <w:sz w:val="96"/>
          <w:szCs w:val="96"/>
        </w:rPr>
      </w:pPr>
    </w:p>
    <w:p w:rsidR="00055777" w:rsidRPr="0037310F" w:rsidRDefault="00055777" w:rsidP="00055777">
      <w:pPr>
        <w:jc w:val="center"/>
        <w:rPr>
          <w:rFonts w:ascii="Times New Roman" w:hAnsi="Times New Roman" w:cs="Times New Roman"/>
          <w:b/>
          <w:bCs/>
          <w:sz w:val="96"/>
          <w:szCs w:val="96"/>
        </w:rPr>
      </w:pPr>
    </w:p>
    <w:p w:rsidR="00EF0064" w:rsidRDefault="00EF0064" w:rsidP="00055777">
      <w:pPr>
        <w:jc w:val="center"/>
        <w:rPr>
          <w:rFonts w:ascii="Times New Roman" w:hAnsi="Times New Roman" w:cs="Times New Roman"/>
          <w:b/>
          <w:bCs/>
          <w:sz w:val="96"/>
          <w:szCs w:val="96"/>
        </w:rPr>
      </w:pPr>
    </w:p>
    <w:p w:rsidR="00EF0064" w:rsidRDefault="00EF0064" w:rsidP="00055777">
      <w:pPr>
        <w:jc w:val="center"/>
        <w:rPr>
          <w:rFonts w:ascii="Times New Roman" w:hAnsi="Times New Roman" w:cs="Times New Roman"/>
          <w:b/>
          <w:bCs/>
          <w:sz w:val="96"/>
          <w:szCs w:val="96"/>
        </w:rPr>
      </w:pPr>
    </w:p>
    <w:p w:rsidR="00055777" w:rsidRPr="0037310F" w:rsidRDefault="00055777" w:rsidP="00055777">
      <w:pPr>
        <w:jc w:val="center"/>
        <w:rPr>
          <w:rFonts w:ascii="Times New Roman" w:hAnsi="Times New Roman" w:cs="Times New Roman"/>
          <w:b/>
          <w:bCs/>
          <w:sz w:val="96"/>
          <w:szCs w:val="96"/>
        </w:rPr>
      </w:pPr>
      <w:r w:rsidRPr="0037310F">
        <w:rPr>
          <w:rFonts w:ascii="Times New Roman" w:hAnsi="Times New Roman" w:cs="Times New Roman"/>
          <w:b/>
          <w:bCs/>
          <w:sz w:val="96"/>
          <w:szCs w:val="96"/>
        </w:rPr>
        <w:t>1.BÖLÜM</w:t>
      </w:r>
    </w:p>
    <w:p w:rsidR="00055777" w:rsidRPr="0037310F" w:rsidRDefault="00055777" w:rsidP="00055777">
      <w:pPr>
        <w:jc w:val="center"/>
        <w:rPr>
          <w:rFonts w:ascii="Times New Roman" w:hAnsi="Times New Roman" w:cs="Times New Roman"/>
          <w:b/>
          <w:bCs/>
          <w:sz w:val="36"/>
          <w:szCs w:val="36"/>
        </w:rPr>
      </w:pPr>
    </w:p>
    <w:p w:rsidR="00055777" w:rsidRPr="0037310F" w:rsidRDefault="00055777" w:rsidP="00055777">
      <w:pPr>
        <w:jc w:val="center"/>
        <w:rPr>
          <w:rFonts w:ascii="Times New Roman" w:hAnsi="Times New Roman" w:cs="Times New Roman"/>
          <w:b/>
          <w:bCs/>
          <w:sz w:val="36"/>
          <w:szCs w:val="36"/>
        </w:rPr>
      </w:pPr>
    </w:p>
    <w:p w:rsidR="00055777" w:rsidRPr="0037310F" w:rsidRDefault="00055777" w:rsidP="00055777">
      <w:pPr>
        <w:jc w:val="center"/>
        <w:rPr>
          <w:rFonts w:ascii="Times New Roman" w:hAnsi="Times New Roman" w:cs="Times New Roman"/>
          <w:b/>
          <w:bCs/>
          <w:sz w:val="36"/>
          <w:szCs w:val="36"/>
        </w:rPr>
      </w:pPr>
    </w:p>
    <w:p w:rsidR="00055777" w:rsidRPr="0037310F" w:rsidRDefault="00055777" w:rsidP="00055777">
      <w:pPr>
        <w:jc w:val="center"/>
        <w:rPr>
          <w:rFonts w:ascii="Times New Roman" w:hAnsi="Times New Roman" w:cs="Times New Roman"/>
          <w:b/>
          <w:bCs/>
          <w:sz w:val="72"/>
          <w:szCs w:val="72"/>
        </w:rPr>
      </w:pPr>
      <w:r w:rsidRPr="0037310F">
        <w:rPr>
          <w:rFonts w:ascii="Times New Roman" w:hAnsi="Times New Roman" w:cs="Times New Roman"/>
          <w:b/>
          <w:bCs/>
          <w:sz w:val="72"/>
          <w:szCs w:val="72"/>
        </w:rPr>
        <w:t>GİRİŞ VE STRATEJİK PLANIN HAZIRLIK SÜRECİ</w:t>
      </w:r>
    </w:p>
    <w:p w:rsidR="00055777" w:rsidRPr="0037310F" w:rsidRDefault="00055777">
      <w:pPr>
        <w:rPr>
          <w:rFonts w:ascii="Times New Roman" w:hAnsi="Times New Roman" w:cs="Times New Roman"/>
          <w:b/>
          <w:bCs/>
          <w:sz w:val="72"/>
          <w:szCs w:val="72"/>
        </w:rPr>
      </w:pPr>
      <w:r w:rsidRPr="0037310F">
        <w:rPr>
          <w:rFonts w:ascii="Times New Roman" w:hAnsi="Times New Roman" w:cs="Times New Roman"/>
          <w:b/>
          <w:bCs/>
          <w:sz w:val="72"/>
          <w:szCs w:val="72"/>
        </w:rPr>
        <w:br w:type="page"/>
      </w:r>
    </w:p>
    <w:p w:rsidR="00EF0064" w:rsidRDefault="00EF0064" w:rsidP="00EA3190">
      <w:pPr>
        <w:pStyle w:val="Balk1"/>
      </w:pPr>
      <w:bookmarkStart w:id="1" w:name="_Toc164264111"/>
    </w:p>
    <w:p w:rsidR="00EF0064" w:rsidRDefault="00EF0064" w:rsidP="00EA3190">
      <w:pPr>
        <w:pStyle w:val="Balk1"/>
      </w:pPr>
    </w:p>
    <w:p w:rsidR="00EF0064" w:rsidRDefault="00EF0064" w:rsidP="00EA3190">
      <w:pPr>
        <w:pStyle w:val="Balk1"/>
      </w:pPr>
    </w:p>
    <w:p w:rsidR="00E554B3" w:rsidRPr="0037310F" w:rsidRDefault="00EA3190" w:rsidP="00EA3190">
      <w:pPr>
        <w:pStyle w:val="Balk1"/>
      </w:pPr>
      <w:r w:rsidRPr="0037310F">
        <w:t>1. GİRİŞ VE STRATEJİK PLANIN HAZIRLIK SÜRECİ</w:t>
      </w:r>
      <w:bookmarkEnd w:id="1"/>
    </w:p>
    <w:p w:rsidR="00E554B3" w:rsidRPr="0037310F" w:rsidRDefault="006A628C" w:rsidP="006A628C">
      <w:pPr>
        <w:pStyle w:val="Balk2"/>
        <w:ind w:hanging="1109"/>
      </w:pPr>
      <w:bookmarkStart w:id="2" w:name="_Toc164264112"/>
      <w:r w:rsidRPr="0037310F">
        <w:t xml:space="preserve">1.1 </w:t>
      </w:r>
      <w:r w:rsidR="00E554B3" w:rsidRPr="0037310F">
        <w:t>Strateji Geliştirme Kurulu ve Stratejik Plan Ekibi</w:t>
      </w:r>
      <w:bookmarkEnd w:id="2"/>
    </w:p>
    <w:p w:rsidR="00E554B3" w:rsidRPr="0037310F" w:rsidRDefault="00E554B3" w:rsidP="00E554B3">
      <w:pPr>
        <w:rPr>
          <w:rFonts w:ascii="Times New Roman" w:hAnsi="Times New Roman" w:cs="Times New Roman"/>
          <w:sz w:val="24"/>
          <w:szCs w:val="24"/>
        </w:rPr>
      </w:pPr>
    </w:p>
    <w:p w:rsidR="00E554B3" w:rsidRPr="0037310F" w:rsidRDefault="00E554B3" w:rsidP="007E2DCA">
      <w:pPr>
        <w:spacing w:line="276" w:lineRule="auto"/>
        <w:ind w:firstLine="567"/>
        <w:jc w:val="both"/>
        <w:rPr>
          <w:rFonts w:ascii="Times New Roman" w:hAnsi="Times New Roman" w:cs="Times New Roman"/>
          <w:sz w:val="24"/>
          <w:szCs w:val="24"/>
        </w:rPr>
      </w:pPr>
      <w:r w:rsidRPr="0037310F">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37310F" w:rsidRDefault="00E554B3" w:rsidP="00E554B3">
      <w:pPr>
        <w:spacing w:line="276" w:lineRule="auto"/>
        <w:rPr>
          <w:rFonts w:ascii="Times New Roman" w:hAnsi="Times New Roman" w:cs="Times New Roman"/>
          <w:sz w:val="24"/>
          <w:szCs w:val="24"/>
        </w:rPr>
      </w:pPr>
    </w:p>
    <w:p w:rsidR="00E554B3" w:rsidRPr="0037310F" w:rsidRDefault="00E554B3" w:rsidP="007E2DCA">
      <w:pPr>
        <w:spacing w:line="276" w:lineRule="auto"/>
        <w:ind w:firstLine="567"/>
        <w:jc w:val="both"/>
        <w:rPr>
          <w:rFonts w:ascii="Times New Roman" w:hAnsi="Times New Roman" w:cs="Times New Roman"/>
          <w:sz w:val="24"/>
          <w:szCs w:val="24"/>
        </w:rPr>
      </w:pPr>
      <w:r w:rsidRPr="00E12B06">
        <w:rPr>
          <w:rFonts w:ascii="Times New Roman" w:hAnsi="Times New Roman" w:cs="Times New Roman"/>
          <w:b/>
          <w:sz w:val="24"/>
          <w:szCs w:val="24"/>
        </w:rPr>
        <w:t>Strateji Geliştirme Kurulu</w:t>
      </w:r>
      <w:r w:rsidRPr="0037310F">
        <w:rPr>
          <w:rFonts w:ascii="Times New Roman" w:hAnsi="Times New Roman" w:cs="Times New Roman"/>
          <w:sz w:val="24"/>
          <w:szCs w:val="24"/>
        </w:rPr>
        <w:t>: Okul müdürünün başkanlığında, bir okul müdür yardımcısı, bir öğretmen ve okul/aile birliği başkanı ile bir yönetim kurulu üyesi olmak üzere 5 kişiden oluşan üst kurul kurulur.</w:t>
      </w:r>
    </w:p>
    <w:p w:rsidR="00E554B3" w:rsidRPr="0037310F" w:rsidRDefault="00E554B3" w:rsidP="007E2DCA">
      <w:pPr>
        <w:spacing w:line="276" w:lineRule="auto"/>
        <w:ind w:firstLine="567"/>
        <w:jc w:val="both"/>
        <w:rPr>
          <w:rFonts w:ascii="Times New Roman" w:hAnsi="Times New Roman" w:cs="Times New Roman"/>
          <w:sz w:val="24"/>
          <w:szCs w:val="24"/>
        </w:rPr>
      </w:pPr>
      <w:r w:rsidRPr="00E12B06">
        <w:rPr>
          <w:rFonts w:ascii="Times New Roman" w:hAnsi="Times New Roman" w:cs="Times New Roman"/>
          <w:b/>
          <w:sz w:val="24"/>
          <w:szCs w:val="24"/>
        </w:rPr>
        <w:t>Stratejik Plan Ekibi</w:t>
      </w:r>
      <w:r w:rsidRPr="0037310F">
        <w:rPr>
          <w:rFonts w:ascii="Times New Roman" w:hAnsi="Times New Roman" w:cs="Times New Roman"/>
          <w:sz w:val="24"/>
          <w:szCs w:val="24"/>
        </w:rPr>
        <w:t>: Okul müdürü tarafından görevlendirilen ve üst kurul üyesi olmayan müdür yardımcısı başkanlığında, belirlenen öğretmenler ve gönüllü velilerden oluşur.</w:t>
      </w:r>
    </w:p>
    <w:p w:rsidR="00CB138E" w:rsidRPr="0037310F" w:rsidRDefault="00CB138E" w:rsidP="00E554B3">
      <w:pPr>
        <w:spacing w:line="276" w:lineRule="auto"/>
        <w:jc w:val="both"/>
        <w:rPr>
          <w:rFonts w:ascii="Times New Roman" w:hAnsi="Times New Roman" w:cs="Times New Roman"/>
          <w:sz w:val="24"/>
          <w:szCs w:val="24"/>
        </w:rPr>
      </w:pPr>
    </w:p>
    <w:p w:rsidR="00E554B3" w:rsidRPr="0037310F" w:rsidRDefault="00E554B3" w:rsidP="00E554B3">
      <w:pPr>
        <w:rPr>
          <w:rFonts w:ascii="Times New Roman" w:hAnsi="Times New Roman" w:cs="Times New Roman"/>
        </w:rPr>
      </w:pPr>
    </w:p>
    <w:p w:rsidR="00055777" w:rsidRPr="0037310F" w:rsidRDefault="00E554B3" w:rsidP="00E554B3">
      <w:pPr>
        <w:jc w:val="center"/>
        <w:rPr>
          <w:rFonts w:ascii="Times New Roman" w:hAnsi="Times New Roman" w:cs="Times New Roman"/>
          <w:i/>
          <w:iCs/>
          <w:sz w:val="24"/>
          <w:szCs w:val="24"/>
        </w:rPr>
      </w:pPr>
      <w:r w:rsidRPr="0037310F">
        <w:rPr>
          <w:rFonts w:ascii="Times New Roman" w:hAnsi="Times New Roman" w:cs="Times New Roman"/>
          <w:b/>
          <w:bCs/>
          <w:i/>
          <w:iCs/>
          <w:sz w:val="24"/>
          <w:szCs w:val="24"/>
        </w:rPr>
        <w:t>Tablo 1.</w:t>
      </w:r>
      <w:r w:rsidRPr="0037310F">
        <w:rPr>
          <w:rFonts w:ascii="Times New Roman" w:hAnsi="Times New Roman" w:cs="Times New Roman"/>
          <w:i/>
          <w:iCs/>
          <w:sz w:val="24"/>
          <w:szCs w:val="24"/>
        </w:rPr>
        <w:t xml:space="preserve"> Strateji Geliştirme Kurulu ve Stratejik Plan Ekibi Tablosu</w:t>
      </w:r>
    </w:p>
    <w:p w:rsidR="00E554B3" w:rsidRPr="0037310F"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7"/>
        <w:gridCol w:w="1899"/>
        <w:gridCol w:w="2985"/>
        <w:gridCol w:w="1711"/>
      </w:tblGrid>
      <w:tr w:rsidR="00055777" w:rsidRPr="0037310F" w:rsidTr="006920C2">
        <w:trPr>
          <w:trHeight w:val="753"/>
          <w:jc w:val="center"/>
        </w:trPr>
        <w:tc>
          <w:tcPr>
            <w:tcW w:w="4526" w:type="dxa"/>
            <w:gridSpan w:val="2"/>
            <w:shd w:val="clear" w:color="auto" w:fill="92CDDC" w:themeFill="accent5" w:themeFillTint="99"/>
            <w:vAlign w:val="center"/>
          </w:tcPr>
          <w:p w:rsidR="00055777" w:rsidRPr="0037310F" w:rsidRDefault="00055777" w:rsidP="007F2BBF">
            <w:pPr>
              <w:pStyle w:val="TableParagraph"/>
              <w:jc w:val="center"/>
              <w:rPr>
                <w:rFonts w:ascii="Times New Roman" w:hAnsi="Times New Roman" w:cs="Times New Roman"/>
                <w:b/>
                <w:sz w:val="24"/>
                <w:szCs w:val="28"/>
              </w:rPr>
            </w:pPr>
            <w:r w:rsidRPr="0037310F">
              <w:rPr>
                <w:rFonts w:ascii="Times New Roman" w:hAnsi="Times New Roman" w:cs="Times New Roman"/>
                <w:b/>
                <w:sz w:val="24"/>
                <w:szCs w:val="28"/>
              </w:rPr>
              <w:t>Strateji</w:t>
            </w:r>
            <w:r w:rsidR="00106C68"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Geliştirme</w:t>
            </w:r>
            <w:r w:rsidR="00106C68"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Kurulu</w:t>
            </w:r>
            <w:r w:rsidR="00106C68"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37310F" w:rsidRDefault="00055777" w:rsidP="007F2BBF">
            <w:pPr>
              <w:pStyle w:val="TableParagraph"/>
              <w:ind w:left="142"/>
              <w:jc w:val="center"/>
              <w:rPr>
                <w:rFonts w:ascii="Times New Roman" w:hAnsi="Times New Roman" w:cs="Times New Roman"/>
                <w:b/>
                <w:sz w:val="24"/>
                <w:szCs w:val="28"/>
              </w:rPr>
            </w:pPr>
            <w:r w:rsidRPr="0037310F">
              <w:rPr>
                <w:rFonts w:ascii="Times New Roman" w:hAnsi="Times New Roman" w:cs="Times New Roman"/>
                <w:b/>
                <w:sz w:val="24"/>
                <w:szCs w:val="28"/>
              </w:rPr>
              <w:t>Stratejik</w:t>
            </w:r>
            <w:r w:rsidR="00106C68"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Plan</w:t>
            </w:r>
            <w:r w:rsidR="00106C68"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Ekibi</w:t>
            </w:r>
            <w:r w:rsidR="00106C68"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Bilgileri</w:t>
            </w:r>
          </w:p>
        </w:tc>
      </w:tr>
      <w:tr w:rsidR="00055777" w:rsidRPr="0037310F" w:rsidTr="006920C2">
        <w:trPr>
          <w:trHeight w:val="587"/>
          <w:jc w:val="center"/>
        </w:trPr>
        <w:tc>
          <w:tcPr>
            <w:tcW w:w="2627" w:type="dxa"/>
            <w:shd w:val="clear" w:color="auto" w:fill="DAEEF3" w:themeFill="accent5" w:themeFillTint="33"/>
            <w:vAlign w:val="center"/>
          </w:tcPr>
          <w:p w:rsidR="00055777" w:rsidRPr="0037310F" w:rsidRDefault="00055777" w:rsidP="007F2BBF">
            <w:pPr>
              <w:pStyle w:val="TableParagraph"/>
              <w:spacing w:before="1"/>
              <w:jc w:val="center"/>
              <w:rPr>
                <w:rFonts w:ascii="Times New Roman" w:hAnsi="Times New Roman" w:cs="Times New Roman"/>
                <w:b/>
                <w:sz w:val="24"/>
                <w:szCs w:val="28"/>
              </w:rPr>
            </w:pPr>
            <w:r w:rsidRPr="0037310F">
              <w:rPr>
                <w:rFonts w:ascii="Times New Roman" w:hAnsi="Times New Roman" w:cs="Times New Roman"/>
                <w:b/>
                <w:sz w:val="24"/>
                <w:szCs w:val="28"/>
              </w:rPr>
              <w:t>Adı</w:t>
            </w:r>
            <w:r w:rsidR="00106C68"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Soyadı</w:t>
            </w:r>
          </w:p>
        </w:tc>
        <w:tc>
          <w:tcPr>
            <w:tcW w:w="1899" w:type="dxa"/>
            <w:shd w:val="clear" w:color="auto" w:fill="DAEEF3" w:themeFill="accent5" w:themeFillTint="33"/>
            <w:vAlign w:val="center"/>
          </w:tcPr>
          <w:p w:rsidR="00055777" w:rsidRPr="0037310F" w:rsidRDefault="00106C68" w:rsidP="007F2BBF">
            <w:pPr>
              <w:pStyle w:val="TableParagraph"/>
              <w:jc w:val="center"/>
              <w:rPr>
                <w:rFonts w:ascii="Times New Roman" w:hAnsi="Times New Roman" w:cs="Times New Roman"/>
                <w:b/>
                <w:sz w:val="24"/>
                <w:szCs w:val="28"/>
              </w:rPr>
            </w:pPr>
            <w:r w:rsidRPr="0037310F">
              <w:rPr>
                <w:rFonts w:ascii="Times New Roman" w:hAnsi="Times New Roman" w:cs="Times New Roman"/>
                <w:b/>
                <w:spacing w:val="-2"/>
                <w:w w:val="105"/>
                <w:sz w:val="24"/>
                <w:szCs w:val="28"/>
              </w:rPr>
              <w:t>Unvanı</w:t>
            </w:r>
          </w:p>
        </w:tc>
        <w:tc>
          <w:tcPr>
            <w:tcW w:w="2985" w:type="dxa"/>
            <w:shd w:val="clear" w:color="auto" w:fill="DAEEF3" w:themeFill="accent5" w:themeFillTint="33"/>
            <w:vAlign w:val="center"/>
          </w:tcPr>
          <w:p w:rsidR="00055777" w:rsidRPr="0037310F" w:rsidRDefault="00055777" w:rsidP="007F2BBF">
            <w:pPr>
              <w:pStyle w:val="TableParagraph"/>
              <w:spacing w:before="1"/>
              <w:ind w:left="9"/>
              <w:jc w:val="center"/>
              <w:rPr>
                <w:rFonts w:ascii="Times New Roman" w:hAnsi="Times New Roman" w:cs="Times New Roman"/>
                <w:b/>
                <w:sz w:val="24"/>
                <w:szCs w:val="28"/>
              </w:rPr>
            </w:pPr>
            <w:r w:rsidRPr="0037310F">
              <w:rPr>
                <w:rFonts w:ascii="Times New Roman" w:hAnsi="Times New Roman" w:cs="Times New Roman"/>
                <w:b/>
                <w:sz w:val="24"/>
                <w:szCs w:val="28"/>
              </w:rPr>
              <w:t>Adı</w:t>
            </w:r>
            <w:r w:rsidR="00106C68"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37310F" w:rsidRDefault="0037310F" w:rsidP="007F2BBF">
            <w:pPr>
              <w:pStyle w:val="TableParagraph"/>
              <w:spacing w:before="1"/>
              <w:ind w:left="1"/>
              <w:jc w:val="center"/>
              <w:rPr>
                <w:rFonts w:ascii="Times New Roman" w:hAnsi="Times New Roman" w:cs="Times New Roman"/>
                <w:b/>
                <w:sz w:val="24"/>
                <w:szCs w:val="28"/>
              </w:rPr>
            </w:pPr>
            <w:r w:rsidRPr="0037310F">
              <w:rPr>
                <w:rFonts w:ascii="Times New Roman" w:hAnsi="Times New Roman" w:cs="Times New Roman"/>
                <w:b/>
                <w:spacing w:val="-2"/>
                <w:w w:val="105"/>
                <w:sz w:val="24"/>
                <w:szCs w:val="28"/>
              </w:rPr>
              <w:t>Unvanı</w:t>
            </w:r>
          </w:p>
        </w:tc>
      </w:tr>
      <w:tr w:rsidR="00055777" w:rsidRPr="0037310F" w:rsidTr="006920C2">
        <w:trPr>
          <w:trHeight w:val="397"/>
          <w:jc w:val="center"/>
        </w:trPr>
        <w:tc>
          <w:tcPr>
            <w:tcW w:w="2627" w:type="dxa"/>
            <w:vAlign w:val="center"/>
          </w:tcPr>
          <w:p w:rsidR="00055777" w:rsidRPr="0037310F" w:rsidRDefault="0037310F" w:rsidP="00B76435">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1-</w:t>
            </w:r>
            <w:r w:rsidR="00106C68" w:rsidRPr="0037310F">
              <w:rPr>
                <w:rFonts w:ascii="Times New Roman" w:hAnsi="Times New Roman" w:cs="Times New Roman"/>
                <w:sz w:val="20"/>
              </w:rPr>
              <w:t>Azamet ÇELİK</w:t>
            </w:r>
          </w:p>
        </w:tc>
        <w:tc>
          <w:tcPr>
            <w:tcW w:w="1899" w:type="dxa"/>
            <w:vAlign w:val="center"/>
          </w:tcPr>
          <w:p w:rsidR="00055777" w:rsidRPr="0037310F" w:rsidRDefault="0037310F" w:rsidP="00B76435">
            <w:pPr>
              <w:pStyle w:val="TableParagraph"/>
              <w:rPr>
                <w:rFonts w:ascii="Times New Roman" w:hAnsi="Times New Roman" w:cs="Times New Roman"/>
                <w:sz w:val="20"/>
              </w:rPr>
            </w:pPr>
            <w:r w:rsidRPr="0037310F">
              <w:rPr>
                <w:rFonts w:ascii="Times New Roman" w:hAnsi="Times New Roman" w:cs="Times New Roman"/>
                <w:sz w:val="20"/>
              </w:rPr>
              <w:t xml:space="preserve"> </w:t>
            </w:r>
            <w:r w:rsidR="00106C68" w:rsidRPr="0037310F">
              <w:rPr>
                <w:rFonts w:ascii="Times New Roman" w:hAnsi="Times New Roman" w:cs="Times New Roman"/>
                <w:sz w:val="20"/>
              </w:rPr>
              <w:t>Okul Müdürü</w:t>
            </w:r>
          </w:p>
        </w:tc>
        <w:tc>
          <w:tcPr>
            <w:tcW w:w="2985" w:type="dxa"/>
            <w:vAlign w:val="center"/>
          </w:tcPr>
          <w:p w:rsidR="00055777" w:rsidRPr="0037310F" w:rsidRDefault="0037310F" w:rsidP="00B76435">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1-</w:t>
            </w:r>
            <w:r w:rsidR="00106C68" w:rsidRPr="0037310F">
              <w:rPr>
                <w:rFonts w:ascii="Times New Roman" w:hAnsi="Times New Roman" w:cs="Times New Roman"/>
                <w:sz w:val="20"/>
              </w:rPr>
              <w:t>Mustafa TURAN</w:t>
            </w:r>
          </w:p>
        </w:tc>
        <w:tc>
          <w:tcPr>
            <w:tcW w:w="1711" w:type="dxa"/>
            <w:vAlign w:val="center"/>
          </w:tcPr>
          <w:p w:rsidR="00055777" w:rsidRPr="0037310F" w:rsidRDefault="0037310F" w:rsidP="00B76435">
            <w:pPr>
              <w:pStyle w:val="TableParagraph"/>
              <w:rPr>
                <w:rFonts w:ascii="Times New Roman" w:hAnsi="Times New Roman" w:cs="Times New Roman"/>
                <w:sz w:val="20"/>
              </w:rPr>
            </w:pPr>
            <w:r w:rsidRPr="0037310F">
              <w:rPr>
                <w:rFonts w:ascii="Times New Roman" w:hAnsi="Times New Roman" w:cs="Times New Roman"/>
                <w:sz w:val="20"/>
              </w:rPr>
              <w:t xml:space="preserve"> </w:t>
            </w:r>
            <w:r w:rsidR="00106C68" w:rsidRPr="0037310F">
              <w:rPr>
                <w:rFonts w:ascii="Times New Roman" w:hAnsi="Times New Roman" w:cs="Times New Roman"/>
                <w:sz w:val="20"/>
              </w:rPr>
              <w:t>Müdür Yardımcısı</w:t>
            </w:r>
          </w:p>
        </w:tc>
      </w:tr>
      <w:tr w:rsidR="0037310F" w:rsidRPr="0037310F" w:rsidTr="006920C2">
        <w:trPr>
          <w:trHeight w:val="397"/>
          <w:jc w:val="center"/>
        </w:trPr>
        <w:tc>
          <w:tcPr>
            <w:tcW w:w="2627" w:type="dxa"/>
            <w:vAlign w:val="center"/>
          </w:tcPr>
          <w:p w:rsidR="0037310F" w:rsidRPr="0037310F" w:rsidRDefault="0037310F" w:rsidP="00EF0064">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2-</w:t>
            </w:r>
            <w:r w:rsidRPr="0037310F">
              <w:rPr>
                <w:rFonts w:ascii="Times New Roman" w:hAnsi="Times New Roman" w:cs="Times New Roman"/>
                <w:sz w:val="20"/>
              </w:rPr>
              <w:t>Mustafa TURAN</w:t>
            </w:r>
          </w:p>
        </w:tc>
        <w:tc>
          <w:tcPr>
            <w:tcW w:w="1899" w:type="dxa"/>
            <w:vAlign w:val="center"/>
          </w:tcPr>
          <w:p w:rsidR="0037310F" w:rsidRPr="0037310F" w:rsidRDefault="0037310F" w:rsidP="00EF0064">
            <w:pPr>
              <w:pStyle w:val="TableParagraph"/>
              <w:rPr>
                <w:rFonts w:ascii="Times New Roman" w:hAnsi="Times New Roman" w:cs="Times New Roman"/>
                <w:sz w:val="20"/>
              </w:rPr>
            </w:pPr>
            <w:r w:rsidRPr="0037310F">
              <w:rPr>
                <w:rFonts w:ascii="Times New Roman" w:hAnsi="Times New Roman" w:cs="Times New Roman"/>
                <w:sz w:val="20"/>
              </w:rPr>
              <w:t xml:space="preserve"> Müdür Yardımcısı</w:t>
            </w:r>
          </w:p>
        </w:tc>
        <w:tc>
          <w:tcPr>
            <w:tcW w:w="2985" w:type="dxa"/>
            <w:vAlign w:val="center"/>
          </w:tcPr>
          <w:p w:rsidR="0037310F" w:rsidRPr="0037310F" w:rsidRDefault="0037310F" w:rsidP="00EF0064">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2-</w:t>
            </w:r>
            <w:r w:rsidRPr="0037310F">
              <w:rPr>
                <w:rFonts w:ascii="Times New Roman" w:hAnsi="Times New Roman" w:cs="Times New Roman"/>
                <w:sz w:val="20"/>
              </w:rPr>
              <w:t>Mehmet DEMİR</w:t>
            </w:r>
          </w:p>
        </w:tc>
        <w:tc>
          <w:tcPr>
            <w:tcW w:w="1711" w:type="dxa"/>
            <w:vAlign w:val="center"/>
          </w:tcPr>
          <w:p w:rsidR="0037310F" w:rsidRPr="0037310F" w:rsidRDefault="0037310F" w:rsidP="00EF0064">
            <w:pPr>
              <w:pStyle w:val="TableParagraph"/>
              <w:rPr>
                <w:rFonts w:ascii="Times New Roman" w:hAnsi="Times New Roman" w:cs="Times New Roman"/>
                <w:sz w:val="20"/>
              </w:rPr>
            </w:pPr>
            <w:r w:rsidRPr="0037310F">
              <w:rPr>
                <w:rFonts w:ascii="Times New Roman" w:hAnsi="Times New Roman" w:cs="Times New Roman"/>
                <w:sz w:val="20"/>
              </w:rPr>
              <w:t xml:space="preserve"> Rehber Öğretmen</w:t>
            </w:r>
          </w:p>
        </w:tc>
      </w:tr>
      <w:tr w:rsidR="0037310F" w:rsidRPr="0037310F" w:rsidTr="006920C2">
        <w:trPr>
          <w:trHeight w:val="397"/>
          <w:jc w:val="center"/>
        </w:trPr>
        <w:tc>
          <w:tcPr>
            <w:tcW w:w="2627" w:type="dxa"/>
            <w:vAlign w:val="center"/>
          </w:tcPr>
          <w:p w:rsidR="0037310F" w:rsidRPr="0037310F" w:rsidRDefault="0037310F" w:rsidP="00316ED9">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3-Necdet APAYDIN</w:t>
            </w:r>
          </w:p>
        </w:tc>
        <w:tc>
          <w:tcPr>
            <w:tcW w:w="1899" w:type="dxa"/>
            <w:vAlign w:val="center"/>
          </w:tcPr>
          <w:p w:rsidR="0037310F" w:rsidRPr="0037310F" w:rsidRDefault="0037310F" w:rsidP="00EF0064">
            <w:pPr>
              <w:pStyle w:val="TableParagraph"/>
              <w:rPr>
                <w:rFonts w:ascii="Times New Roman" w:hAnsi="Times New Roman" w:cs="Times New Roman"/>
                <w:sz w:val="20"/>
              </w:rPr>
            </w:pPr>
            <w:r w:rsidRPr="0037310F">
              <w:rPr>
                <w:rFonts w:ascii="Times New Roman" w:hAnsi="Times New Roman" w:cs="Times New Roman"/>
                <w:sz w:val="20"/>
              </w:rPr>
              <w:t>Sınıf Öğretmeni</w:t>
            </w:r>
          </w:p>
        </w:tc>
        <w:tc>
          <w:tcPr>
            <w:tcW w:w="2985" w:type="dxa"/>
            <w:vAlign w:val="center"/>
          </w:tcPr>
          <w:p w:rsidR="0037310F" w:rsidRPr="0037310F" w:rsidRDefault="0037310F" w:rsidP="00316ED9">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3-Kiyasettin AYDOĞAN</w:t>
            </w:r>
          </w:p>
        </w:tc>
        <w:tc>
          <w:tcPr>
            <w:tcW w:w="1711" w:type="dxa"/>
            <w:vAlign w:val="center"/>
          </w:tcPr>
          <w:p w:rsidR="0037310F" w:rsidRPr="0037310F" w:rsidRDefault="0037310F" w:rsidP="00B76435">
            <w:pPr>
              <w:pStyle w:val="TableParagraph"/>
              <w:rPr>
                <w:rFonts w:ascii="Times New Roman" w:hAnsi="Times New Roman" w:cs="Times New Roman"/>
                <w:sz w:val="20"/>
              </w:rPr>
            </w:pPr>
            <w:r w:rsidRPr="0037310F">
              <w:rPr>
                <w:rFonts w:ascii="Times New Roman" w:hAnsi="Times New Roman" w:cs="Times New Roman"/>
                <w:sz w:val="20"/>
              </w:rPr>
              <w:t xml:space="preserve"> Sınıf Öğretmeni</w:t>
            </w:r>
          </w:p>
        </w:tc>
      </w:tr>
      <w:tr w:rsidR="0037310F" w:rsidRPr="0037310F" w:rsidTr="006920C2">
        <w:trPr>
          <w:trHeight w:val="397"/>
          <w:jc w:val="center"/>
        </w:trPr>
        <w:tc>
          <w:tcPr>
            <w:tcW w:w="2627" w:type="dxa"/>
            <w:vAlign w:val="center"/>
          </w:tcPr>
          <w:p w:rsidR="0037310F" w:rsidRPr="0037310F" w:rsidRDefault="0037310F" w:rsidP="00EF0064">
            <w:pPr>
              <w:pStyle w:val="TableParagraph"/>
              <w:rPr>
                <w:rFonts w:ascii="Times New Roman" w:hAnsi="Times New Roman" w:cs="Times New Roman"/>
              </w:rPr>
            </w:pPr>
            <w:r w:rsidRPr="0037310F">
              <w:rPr>
                <w:rFonts w:ascii="Times New Roman" w:hAnsi="Times New Roman" w:cs="Times New Roman"/>
              </w:rPr>
              <w:t xml:space="preserve"> </w:t>
            </w:r>
            <w:r w:rsidR="00316ED9">
              <w:rPr>
                <w:rFonts w:ascii="Times New Roman" w:hAnsi="Times New Roman" w:cs="Times New Roman"/>
              </w:rPr>
              <w:t>4-</w:t>
            </w:r>
            <w:r w:rsidRPr="0037310F">
              <w:rPr>
                <w:rFonts w:ascii="Times New Roman" w:hAnsi="Times New Roman" w:cs="Times New Roman"/>
              </w:rPr>
              <w:t>Şerife YOLDAŞ</w:t>
            </w:r>
          </w:p>
        </w:tc>
        <w:tc>
          <w:tcPr>
            <w:tcW w:w="1899" w:type="dxa"/>
            <w:vAlign w:val="center"/>
          </w:tcPr>
          <w:p w:rsidR="0037310F" w:rsidRPr="0037310F" w:rsidRDefault="0037310F" w:rsidP="00EF0064">
            <w:pPr>
              <w:pStyle w:val="TableParagraph"/>
              <w:rPr>
                <w:rFonts w:ascii="Times New Roman" w:hAnsi="Times New Roman" w:cs="Times New Roman"/>
              </w:rPr>
            </w:pPr>
            <w:r w:rsidRPr="0037310F">
              <w:rPr>
                <w:rFonts w:ascii="Times New Roman" w:hAnsi="Times New Roman" w:cs="Times New Roman"/>
              </w:rPr>
              <w:t xml:space="preserve"> OAB Bşk.</w:t>
            </w:r>
          </w:p>
        </w:tc>
        <w:tc>
          <w:tcPr>
            <w:tcW w:w="2985" w:type="dxa"/>
            <w:vAlign w:val="center"/>
          </w:tcPr>
          <w:p w:rsidR="0037310F" w:rsidRPr="0037310F" w:rsidRDefault="0037310F" w:rsidP="00316ED9">
            <w:pPr>
              <w:pStyle w:val="TableParagraph"/>
              <w:rPr>
                <w:rFonts w:ascii="Times New Roman" w:hAnsi="Times New Roman" w:cs="Times New Roman"/>
              </w:rPr>
            </w:pPr>
            <w:r w:rsidRPr="0037310F">
              <w:rPr>
                <w:rFonts w:ascii="Times New Roman" w:hAnsi="Times New Roman" w:cs="Times New Roman"/>
              </w:rPr>
              <w:t xml:space="preserve"> </w:t>
            </w:r>
            <w:r w:rsidR="00316ED9">
              <w:rPr>
                <w:rFonts w:ascii="Times New Roman" w:hAnsi="Times New Roman" w:cs="Times New Roman"/>
              </w:rPr>
              <w:t>4-Adem GÖZÜM</w:t>
            </w:r>
          </w:p>
        </w:tc>
        <w:tc>
          <w:tcPr>
            <w:tcW w:w="1711" w:type="dxa"/>
            <w:vAlign w:val="center"/>
          </w:tcPr>
          <w:p w:rsidR="0037310F" w:rsidRPr="0037310F" w:rsidRDefault="0037310F" w:rsidP="00EF0064">
            <w:pPr>
              <w:pStyle w:val="TableParagraph"/>
              <w:rPr>
                <w:rFonts w:ascii="Times New Roman" w:hAnsi="Times New Roman" w:cs="Times New Roman"/>
              </w:rPr>
            </w:pPr>
            <w:r w:rsidRPr="0037310F">
              <w:rPr>
                <w:rFonts w:ascii="Times New Roman" w:hAnsi="Times New Roman" w:cs="Times New Roman"/>
                <w:sz w:val="20"/>
              </w:rPr>
              <w:t xml:space="preserve"> Sınıf Öğretmeni</w:t>
            </w:r>
          </w:p>
        </w:tc>
      </w:tr>
      <w:tr w:rsidR="0037310F" w:rsidRPr="0037310F" w:rsidTr="006920C2">
        <w:trPr>
          <w:trHeight w:val="397"/>
          <w:jc w:val="center"/>
        </w:trPr>
        <w:tc>
          <w:tcPr>
            <w:tcW w:w="2627" w:type="dxa"/>
            <w:vAlign w:val="center"/>
          </w:tcPr>
          <w:p w:rsidR="0037310F" w:rsidRPr="0037310F" w:rsidRDefault="0037310F" w:rsidP="00316ED9">
            <w:pPr>
              <w:pStyle w:val="TableParagraph"/>
              <w:rPr>
                <w:rFonts w:ascii="Times New Roman" w:hAnsi="Times New Roman" w:cs="Times New Roman"/>
                <w:sz w:val="20"/>
              </w:rPr>
            </w:pPr>
            <w:r w:rsidRPr="0037310F">
              <w:rPr>
                <w:rFonts w:ascii="Times New Roman" w:hAnsi="Times New Roman" w:cs="Times New Roman"/>
                <w:sz w:val="20"/>
              </w:rPr>
              <w:t xml:space="preserve"> </w:t>
            </w:r>
            <w:r w:rsidR="00316ED9">
              <w:rPr>
                <w:rFonts w:ascii="Times New Roman" w:hAnsi="Times New Roman" w:cs="Times New Roman"/>
                <w:sz w:val="20"/>
              </w:rPr>
              <w:t>5-Nigar İZGÜNGÖR</w:t>
            </w:r>
          </w:p>
        </w:tc>
        <w:tc>
          <w:tcPr>
            <w:tcW w:w="1899" w:type="dxa"/>
            <w:vAlign w:val="center"/>
          </w:tcPr>
          <w:p w:rsidR="0037310F" w:rsidRPr="0037310F" w:rsidRDefault="0037310F" w:rsidP="00EF0064">
            <w:pPr>
              <w:pStyle w:val="TableParagraph"/>
              <w:rPr>
                <w:rFonts w:ascii="Times New Roman" w:hAnsi="Times New Roman" w:cs="Times New Roman"/>
                <w:sz w:val="20"/>
              </w:rPr>
            </w:pPr>
            <w:r w:rsidRPr="0037310F">
              <w:rPr>
                <w:rFonts w:ascii="Times New Roman" w:hAnsi="Times New Roman" w:cs="Times New Roman"/>
                <w:sz w:val="20"/>
              </w:rPr>
              <w:t xml:space="preserve"> OAB</w:t>
            </w:r>
            <w:r w:rsidR="009E7287">
              <w:rPr>
                <w:rFonts w:ascii="Times New Roman" w:hAnsi="Times New Roman" w:cs="Times New Roman"/>
                <w:sz w:val="20"/>
              </w:rPr>
              <w:t xml:space="preserve"> </w:t>
            </w:r>
            <w:r w:rsidRPr="0037310F">
              <w:rPr>
                <w:rFonts w:ascii="Times New Roman" w:hAnsi="Times New Roman" w:cs="Times New Roman"/>
                <w:sz w:val="20"/>
              </w:rPr>
              <w:t>Yön.Kur.Üyesi</w:t>
            </w:r>
          </w:p>
        </w:tc>
        <w:tc>
          <w:tcPr>
            <w:tcW w:w="2985" w:type="dxa"/>
            <w:vAlign w:val="center"/>
          </w:tcPr>
          <w:p w:rsidR="0037310F" w:rsidRPr="0037310F" w:rsidRDefault="0037310F" w:rsidP="00316ED9">
            <w:pPr>
              <w:pStyle w:val="TableParagraph"/>
              <w:rPr>
                <w:rFonts w:ascii="Times New Roman" w:hAnsi="Times New Roman" w:cs="Times New Roman"/>
              </w:rPr>
            </w:pPr>
            <w:r w:rsidRPr="0037310F">
              <w:rPr>
                <w:rFonts w:ascii="Times New Roman" w:hAnsi="Times New Roman" w:cs="Times New Roman"/>
              </w:rPr>
              <w:t xml:space="preserve"> </w:t>
            </w:r>
            <w:r w:rsidR="00316ED9">
              <w:rPr>
                <w:rFonts w:ascii="Times New Roman" w:hAnsi="Times New Roman" w:cs="Times New Roman"/>
              </w:rPr>
              <w:t>5-Sümeyye ERDURUCAN</w:t>
            </w:r>
          </w:p>
        </w:tc>
        <w:tc>
          <w:tcPr>
            <w:tcW w:w="1711" w:type="dxa"/>
            <w:vAlign w:val="center"/>
          </w:tcPr>
          <w:p w:rsidR="0037310F" w:rsidRPr="0037310F" w:rsidRDefault="0037310F" w:rsidP="00B76435">
            <w:pPr>
              <w:pStyle w:val="TableParagraph"/>
              <w:rPr>
                <w:rFonts w:ascii="Times New Roman" w:hAnsi="Times New Roman" w:cs="Times New Roman"/>
              </w:rPr>
            </w:pPr>
            <w:r w:rsidRPr="0037310F">
              <w:rPr>
                <w:rFonts w:ascii="Times New Roman" w:hAnsi="Times New Roman" w:cs="Times New Roman"/>
              </w:rPr>
              <w:t xml:space="preserve"> Öğrenci Velisi</w:t>
            </w:r>
          </w:p>
        </w:tc>
      </w:tr>
      <w:tr w:rsidR="00316ED9" w:rsidRPr="0037310F" w:rsidTr="006920C2">
        <w:trPr>
          <w:trHeight w:val="397"/>
          <w:jc w:val="center"/>
        </w:trPr>
        <w:tc>
          <w:tcPr>
            <w:tcW w:w="2627" w:type="dxa"/>
            <w:vAlign w:val="center"/>
          </w:tcPr>
          <w:p w:rsidR="00316ED9" w:rsidRPr="0037310F" w:rsidRDefault="00316ED9" w:rsidP="00316ED9">
            <w:pPr>
              <w:pStyle w:val="TableParagraph"/>
              <w:rPr>
                <w:rFonts w:ascii="Times New Roman" w:hAnsi="Times New Roman" w:cs="Times New Roman"/>
                <w:sz w:val="20"/>
              </w:rPr>
            </w:pPr>
          </w:p>
        </w:tc>
        <w:tc>
          <w:tcPr>
            <w:tcW w:w="1899" w:type="dxa"/>
            <w:vAlign w:val="center"/>
          </w:tcPr>
          <w:p w:rsidR="00316ED9" w:rsidRPr="0037310F" w:rsidRDefault="00316ED9" w:rsidP="00EF0064">
            <w:pPr>
              <w:pStyle w:val="TableParagraph"/>
              <w:rPr>
                <w:rFonts w:ascii="Times New Roman" w:hAnsi="Times New Roman" w:cs="Times New Roman"/>
                <w:sz w:val="20"/>
              </w:rPr>
            </w:pPr>
          </w:p>
        </w:tc>
        <w:tc>
          <w:tcPr>
            <w:tcW w:w="2985" w:type="dxa"/>
            <w:vAlign w:val="center"/>
          </w:tcPr>
          <w:p w:rsidR="00316ED9" w:rsidRPr="0037310F" w:rsidRDefault="00316ED9" w:rsidP="00316ED9">
            <w:pPr>
              <w:pStyle w:val="TableParagraph"/>
              <w:rPr>
                <w:rFonts w:ascii="Times New Roman" w:hAnsi="Times New Roman" w:cs="Times New Roman"/>
              </w:rPr>
            </w:pPr>
            <w:r>
              <w:rPr>
                <w:rFonts w:ascii="Times New Roman" w:hAnsi="Times New Roman" w:cs="Times New Roman"/>
              </w:rPr>
              <w:t>6-Meryem KAYA</w:t>
            </w:r>
          </w:p>
        </w:tc>
        <w:tc>
          <w:tcPr>
            <w:tcW w:w="1711" w:type="dxa"/>
            <w:vAlign w:val="center"/>
          </w:tcPr>
          <w:p w:rsidR="00316ED9" w:rsidRPr="0037310F" w:rsidRDefault="00316ED9" w:rsidP="00B76435">
            <w:pPr>
              <w:pStyle w:val="TableParagraph"/>
              <w:rPr>
                <w:rFonts w:ascii="Times New Roman" w:hAnsi="Times New Roman" w:cs="Times New Roman"/>
              </w:rPr>
            </w:pPr>
            <w:r w:rsidRPr="0037310F">
              <w:rPr>
                <w:rFonts w:ascii="Times New Roman" w:hAnsi="Times New Roman" w:cs="Times New Roman"/>
              </w:rPr>
              <w:t>Öğrenci Velisi</w:t>
            </w:r>
          </w:p>
        </w:tc>
      </w:tr>
    </w:tbl>
    <w:p w:rsidR="00055777" w:rsidRPr="0037310F" w:rsidRDefault="00055777" w:rsidP="00055777">
      <w:pPr>
        <w:pStyle w:val="GvdeMetni"/>
        <w:rPr>
          <w:rFonts w:ascii="Times New Roman" w:hAnsi="Times New Roman" w:cs="Times New Roman"/>
          <w:b/>
          <w:sz w:val="20"/>
        </w:rPr>
      </w:pPr>
    </w:p>
    <w:p w:rsidR="00055777" w:rsidRPr="0037310F" w:rsidRDefault="00055777" w:rsidP="00055777">
      <w:pPr>
        <w:pStyle w:val="GvdeMetni"/>
        <w:spacing w:before="9"/>
        <w:rPr>
          <w:rFonts w:ascii="Times New Roman" w:hAnsi="Times New Roman" w:cs="Times New Roman"/>
          <w:b/>
          <w:sz w:val="20"/>
        </w:rPr>
      </w:pPr>
    </w:p>
    <w:p w:rsidR="00055777" w:rsidRPr="00E12B06" w:rsidRDefault="006A628C" w:rsidP="006A628C">
      <w:pPr>
        <w:pStyle w:val="Balk2"/>
        <w:ind w:hanging="1109"/>
      </w:pPr>
      <w:bookmarkStart w:id="3" w:name="_Toc164264113"/>
      <w:r w:rsidRPr="00E12B06">
        <w:t xml:space="preserve">1.2 </w:t>
      </w:r>
      <w:r w:rsidR="00055777" w:rsidRPr="00E12B06">
        <w:t>Planlama Süreci</w:t>
      </w:r>
      <w:bookmarkEnd w:id="3"/>
    </w:p>
    <w:p w:rsidR="00055777" w:rsidRPr="0037310F" w:rsidRDefault="00055777" w:rsidP="00183448">
      <w:pPr>
        <w:rPr>
          <w:rFonts w:ascii="Times New Roman" w:hAnsi="Times New Roman" w:cs="Times New Roman"/>
          <w:sz w:val="24"/>
          <w:szCs w:val="24"/>
        </w:rPr>
      </w:pPr>
    </w:p>
    <w:p w:rsidR="00055777" w:rsidRPr="0037310F" w:rsidRDefault="00055777" w:rsidP="00C3679A">
      <w:pPr>
        <w:spacing w:line="276" w:lineRule="auto"/>
        <w:jc w:val="both"/>
        <w:rPr>
          <w:rFonts w:ascii="Times New Roman" w:hAnsi="Times New Roman" w:cs="Times New Roman"/>
          <w:iCs/>
          <w:sz w:val="24"/>
          <w:szCs w:val="24"/>
        </w:rPr>
      </w:pPr>
      <w:r w:rsidRPr="0037310F">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Pr="0037310F" w:rsidRDefault="005728E4" w:rsidP="0045734B">
      <w:pPr>
        <w:jc w:val="center"/>
        <w:rPr>
          <w:rFonts w:ascii="Times New Roman" w:hAnsi="Times New Roman" w:cs="Times New Roman"/>
          <w:sz w:val="24"/>
        </w:rPr>
      </w:pPr>
      <w:r w:rsidRPr="0037310F">
        <w:rPr>
          <w:rFonts w:ascii="Times New Roman" w:hAnsi="Times New Roman" w:cs="Times New Roman"/>
          <w:color w:val="FF0000"/>
          <w:sz w:val="24"/>
          <w:szCs w:val="24"/>
        </w:rPr>
        <w:br w:type="page"/>
      </w:r>
    </w:p>
    <w:p w:rsidR="0045734B" w:rsidRPr="0037310F" w:rsidRDefault="0045734B"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Default="00EF0064" w:rsidP="0045734B">
      <w:pPr>
        <w:jc w:val="center"/>
        <w:rPr>
          <w:rFonts w:ascii="Times New Roman" w:hAnsi="Times New Roman" w:cs="Times New Roman"/>
          <w:sz w:val="24"/>
        </w:rPr>
      </w:pPr>
    </w:p>
    <w:p w:rsidR="00EF0064" w:rsidRPr="0037310F" w:rsidRDefault="00EF0064"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45734B" w:rsidRPr="0037310F" w:rsidRDefault="0045734B" w:rsidP="0045734B">
      <w:pPr>
        <w:jc w:val="center"/>
        <w:rPr>
          <w:rFonts w:ascii="Times New Roman" w:hAnsi="Times New Roman" w:cs="Times New Roman"/>
          <w:sz w:val="24"/>
        </w:rPr>
      </w:pPr>
    </w:p>
    <w:p w:rsidR="005728E4" w:rsidRPr="0037310F" w:rsidRDefault="005728E4" w:rsidP="0045734B">
      <w:pPr>
        <w:jc w:val="center"/>
        <w:rPr>
          <w:rFonts w:ascii="Times New Roman" w:hAnsi="Times New Roman" w:cs="Times New Roman"/>
          <w:color w:val="FF0000"/>
          <w:sz w:val="24"/>
          <w:szCs w:val="24"/>
        </w:rPr>
      </w:pPr>
      <w:r w:rsidRPr="0037310F">
        <w:rPr>
          <w:rFonts w:ascii="Times New Roman" w:hAnsi="Times New Roman" w:cs="Times New Roman"/>
          <w:b/>
          <w:bCs/>
          <w:sz w:val="96"/>
          <w:szCs w:val="96"/>
        </w:rPr>
        <w:t>2.BÖLÜM</w:t>
      </w:r>
    </w:p>
    <w:p w:rsidR="005728E4" w:rsidRPr="0037310F" w:rsidRDefault="005728E4" w:rsidP="005728E4">
      <w:pPr>
        <w:jc w:val="center"/>
        <w:rPr>
          <w:rFonts w:ascii="Times New Roman" w:hAnsi="Times New Roman" w:cs="Times New Roman"/>
          <w:b/>
          <w:bCs/>
          <w:sz w:val="36"/>
          <w:szCs w:val="36"/>
        </w:rPr>
      </w:pPr>
    </w:p>
    <w:p w:rsidR="005728E4" w:rsidRPr="0037310F" w:rsidRDefault="005728E4" w:rsidP="005728E4">
      <w:pPr>
        <w:jc w:val="center"/>
        <w:rPr>
          <w:rFonts w:ascii="Times New Roman" w:hAnsi="Times New Roman" w:cs="Times New Roman"/>
          <w:b/>
          <w:bCs/>
          <w:sz w:val="36"/>
          <w:szCs w:val="36"/>
        </w:rPr>
      </w:pPr>
    </w:p>
    <w:p w:rsidR="005728E4" w:rsidRPr="0037310F" w:rsidRDefault="005728E4" w:rsidP="005728E4">
      <w:pPr>
        <w:jc w:val="center"/>
        <w:rPr>
          <w:rFonts w:ascii="Times New Roman" w:hAnsi="Times New Roman" w:cs="Times New Roman"/>
          <w:b/>
          <w:bCs/>
          <w:sz w:val="36"/>
          <w:szCs w:val="36"/>
        </w:rPr>
      </w:pPr>
    </w:p>
    <w:p w:rsidR="0045734B" w:rsidRPr="0037310F" w:rsidRDefault="005728E4" w:rsidP="005728E4">
      <w:pPr>
        <w:jc w:val="center"/>
        <w:rPr>
          <w:rFonts w:ascii="Times New Roman" w:hAnsi="Times New Roman" w:cs="Times New Roman"/>
          <w:b/>
          <w:bCs/>
          <w:sz w:val="72"/>
          <w:szCs w:val="72"/>
        </w:rPr>
      </w:pPr>
      <w:r w:rsidRPr="0037310F">
        <w:rPr>
          <w:rFonts w:ascii="Times New Roman" w:hAnsi="Times New Roman" w:cs="Times New Roman"/>
          <w:b/>
          <w:bCs/>
          <w:sz w:val="72"/>
          <w:szCs w:val="72"/>
        </w:rPr>
        <w:t>DURUM ANALİZİ</w:t>
      </w:r>
    </w:p>
    <w:p w:rsidR="0045734B" w:rsidRPr="0037310F" w:rsidRDefault="0045734B">
      <w:pPr>
        <w:rPr>
          <w:rFonts w:ascii="Times New Roman" w:hAnsi="Times New Roman" w:cs="Times New Roman"/>
          <w:b/>
          <w:bCs/>
          <w:sz w:val="72"/>
          <w:szCs w:val="72"/>
        </w:rPr>
      </w:pPr>
      <w:r w:rsidRPr="0037310F">
        <w:rPr>
          <w:rFonts w:ascii="Times New Roman" w:hAnsi="Times New Roman" w:cs="Times New Roman"/>
          <w:b/>
          <w:bCs/>
          <w:sz w:val="72"/>
          <w:szCs w:val="72"/>
        </w:rPr>
        <w:br w:type="page"/>
      </w:r>
    </w:p>
    <w:p w:rsidR="00EF0064" w:rsidRDefault="00EF0064" w:rsidP="00EA3190">
      <w:pPr>
        <w:pStyle w:val="Balk1"/>
      </w:pPr>
      <w:bookmarkStart w:id="4" w:name="_Toc164264114"/>
    </w:p>
    <w:p w:rsidR="00EF0064" w:rsidRDefault="00EF0064" w:rsidP="00EA3190">
      <w:pPr>
        <w:pStyle w:val="Balk1"/>
      </w:pPr>
    </w:p>
    <w:p w:rsidR="00EF0064" w:rsidRDefault="00EF0064" w:rsidP="00EA3190">
      <w:pPr>
        <w:pStyle w:val="Balk1"/>
      </w:pPr>
    </w:p>
    <w:p w:rsidR="00EF0064" w:rsidRDefault="00EF0064" w:rsidP="00EA3190">
      <w:pPr>
        <w:pStyle w:val="Balk1"/>
      </w:pPr>
    </w:p>
    <w:p w:rsidR="0045734B" w:rsidRPr="0037310F" w:rsidRDefault="00EA3190" w:rsidP="00EA3190">
      <w:pPr>
        <w:pStyle w:val="Balk1"/>
      </w:pPr>
      <w:r w:rsidRPr="0037310F">
        <w:t>2. DURUM ANALİZİ</w:t>
      </w:r>
      <w:bookmarkEnd w:id="4"/>
    </w:p>
    <w:p w:rsidR="003754F7" w:rsidRPr="0037310F" w:rsidRDefault="003754F7" w:rsidP="0045734B">
      <w:pPr>
        <w:spacing w:line="276" w:lineRule="auto"/>
        <w:rPr>
          <w:rFonts w:ascii="Times New Roman" w:hAnsi="Times New Roman" w:cs="Times New Roman"/>
          <w:sz w:val="24"/>
          <w:szCs w:val="24"/>
        </w:rPr>
      </w:pPr>
    </w:p>
    <w:p w:rsidR="0045734B" w:rsidRPr="0037310F" w:rsidRDefault="0045734B" w:rsidP="007E2DCA">
      <w:pPr>
        <w:spacing w:line="276" w:lineRule="auto"/>
        <w:ind w:firstLine="720"/>
        <w:jc w:val="both"/>
        <w:rPr>
          <w:rFonts w:ascii="Times New Roman" w:hAnsi="Times New Roman" w:cs="Times New Roman"/>
          <w:sz w:val="24"/>
          <w:szCs w:val="24"/>
        </w:rPr>
      </w:pPr>
      <w:r w:rsidRPr="0037310F">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37310F" w:rsidRDefault="0045734B" w:rsidP="007E2DCA">
      <w:pPr>
        <w:spacing w:line="276" w:lineRule="auto"/>
        <w:ind w:firstLine="720"/>
        <w:jc w:val="both"/>
        <w:rPr>
          <w:rFonts w:ascii="Times New Roman" w:hAnsi="Times New Roman" w:cs="Times New Roman"/>
          <w:sz w:val="24"/>
          <w:szCs w:val="24"/>
        </w:rPr>
      </w:pPr>
      <w:r w:rsidRPr="0037310F">
        <w:rPr>
          <w:rFonts w:ascii="Times New Roman" w:hAnsi="Times New Roman" w:cs="Times New Roman"/>
          <w:sz w:val="24"/>
          <w:szCs w:val="24"/>
        </w:rPr>
        <w:t>Durum analizi bölümünde, aşağıdaki hususlarla ilgili analiz ve değerlendirmeler yapılmıştır;</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Kurumsal tarihçe</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Uygulanmakta olan planın değerlendirilmesi</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Mevzuat analizi</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Üst politika belgelerinin analizi</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Faaliyet alanları ile ürün ve hizmetlerin belirlenmesi</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Paydaş analizi</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Kuruluş içi analiz</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Dış çevre analizi (Politik, ekonomik, sosyal, teknolojik, yasal ve çevresel analiz)</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Güçlü ve zayıf yönler ile fırsatlar ve tehditler (GZFT) analizi</w:t>
      </w:r>
    </w:p>
    <w:p w:rsidR="0045734B" w:rsidRPr="0037310F"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Tespit ve ihtiyaçların belirlenmesi</w:t>
      </w:r>
    </w:p>
    <w:p w:rsidR="0045734B" w:rsidRPr="0037310F" w:rsidRDefault="0045734B" w:rsidP="003754F7">
      <w:pPr>
        <w:spacing w:line="276" w:lineRule="auto"/>
        <w:jc w:val="both"/>
        <w:rPr>
          <w:rFonts w:ascii="Times New Roman" w:hAnsi="Times New Roman" w:cs="Times New Roman"/>
          <w:sz w:val="24"/>
          <w:szCs w:val="24"/>
        </w:rPr>
      </w:pPr>
    </w:p>
    <w:p w:rsidR="008656B6" w:rsidRDefault="006A628C" w:rsidP="006A628C">
      <w:pPr>
        <w:pStyle w:val="Balk2"/>
        <w:ind w:hanging="1109"/>
      </w:pPr>
      <w:bookmarkStart w:id="5" w:name="_Toc164264115"/>
      <w:r w:rsidRPr="0037310F">
        <w:t xml:space="preserve">2.1 </w:t>
      </w:r>
      <w:r w:rsidR="008656B6" w:rsidRPr="0037310F">
        <w:t>Kurumsal Tarihçe</w:t>
      </w:r>
      <w:bookmarkEnd w:id="5"/>
    </w:p>
    <w:p w:rsidR="008656B6" w:rsidRPr="0037310F" w:rsidRDefault="008656B6" w:rsidP="008656B6">
      <w:pPr>
        <w:spacing w:line="276" w:lineRule="auto"/>
        <w:rPr>
          <w:rFonts w:ascii="Times New Roman" w:hAnsi="Times New Roman" w:cs="Times New Roman"/>
          <w:sz w:val="24"/>
          <w:szCs w:val="24"/>
        </w:rPr>
      </w:pPr>
    </w:p>
    <w:p w:rsidR="007F5689" w:rsidRPr="0037310F" w:rsidRDefault="007E2DCA" w:rsidP="00461670">
      <w:pPr>
        <w:ind w:firstLine="567"/>
        <w:jc w:val="both"/>
        <w:rPr>
          <w:rFonts w:ascii="Times New Roman" w:hAnsi="Times New Roman" w:cs="Times New Roman"/>
        </w:rPr>
      </w:pPr>
      <w:r>
        <w:rPr>
          <w:rFonts w:ascii="Times New Roman" w:hAnsi="Times New Roman" w:cs="Times New Roman"/>
        </w:rPr>
        <w:t>Kestel</w:t>
      </w:r>
      <w:r w:rsidR="007F5689" w:rsidRPr="0037310F">
        <w:rPr>
          <w:rFonts w:ascii="Times New Roman" w:hAnsi="Times New Roman" w:cs="Times New Roman"/>
        </w:rPr>
        <w:t xml:space="preserve"> Esentepe Mahallesi’nde Başbakanlık TOKİ tarafından yapılan konutlar münasebetiyle söz konusu yere 24 derslikli bir okul yapılmıştır. 2008 Kasım ayında ders başı yapan okul binası daha sonraları 2. Etap TOKİ binalarının da yapılmasıyla ihtiyacı karşılayamaz hale gelmiştir. </w:t>
      </w:r>
    </w:p>
    <w:p w:rsidR="007F5689" w:rsidRPr="0037310F" w:rsidRDefault="007F5689" w:rsidP="00461670">
      <w:pPr>
        <w:ind w:firstLine="567"/>
        <w:jc w:val="both"/>
        <w:rPr>
          <w:rFonts w:ascii="Times New Roman" w:hAnsi="Times New Roman" w:cs="Times New Roman"/>
        </w:rPr>
      </w:pPr>
      <w:r w:rsidRPr="0037310F">
        <w:rPr>
          <w:rFonts w:ascii="Times New Roman" w:hAnsi="Times New Roman" w:cs="Times New Roman"/>
        </w:rPr>
        <w:t xml:space="preserve">İhtiyaç üzerine Bursa Valiliği, İl Milli Eğitim Müdürlüğü ve Kestel Belediyesi’nce 2014 yılının Aralık ayında bir protokol gerçekleştirilerek mevcut olan okul binasına ek bir bina yapılmasına karar verilmiştir. </w:t>
      </w:r>
    </w:p>
    <w:p w:rsidR="007F5689" w:rsidRPr="0037310F" w:rsidRDefault="007F5689" w:rsidP="00461670">
      <w:pPr>
        <w:ind w:firstLine="567"/>
        <w:jc w:val="both"/>
        <w:rPr>
          <w:rFonts w:ascii="Times New Roman" w:hAnsi="Times New Roman" w:cs="Times New Roman"/>
        </w:rPr>
      </w:pPr>
      <w:r w:rsidRPr="0037310F">
        <w:rPr>
          <w:rFonts w:ascii="Times New Roman" w:hAnsi="Times New Roman" w:cs="Times New Roman"/>
        </w:rPr>
        <w:t xml:space="preserve">Bunun üzerine 10 Şubat 2015’te inşasına başlanan 14 derslikli ek binamız 28 Ağustos 2015 tarihinde bitirilerek faaliyete geçmiştir. </w:t>
      </w:r>
    </w:p>
    <w:p w:rsidR="007F5689" w:rsidRPr="0037310F" w:rsidRDefault="007F5689" w:rsidP="00461670">
      <w:pPr>
        <w:ind w:firstLine="567"/>
        <w:jc w:val="both"/>
        <w:rPr>
          <w:rFonts w:ascii="Times New Roman" w:hAnsi="Times New Roman" w:cs="Times New Roman"/>
        </w:rPr>
      </w:pPr>
      <w:r w:rsidRPr="0037310F">
        <w:rPr>
          <w:rFonts w:ascii="Times New Roman" w:hAnsi="Times New Roman" w:cs="Times New Roman"/>
        </w:rPr>
        <w:t xml:space="preserve">2015-2016 eğitim öğretim yılının başlamasıyla birlikte ilk ders zilinin çaldığı Şehit Polis İsmail Özbek İlkokulu olan okulumuzun adı yapılan protokol gereği “Kestel Belediyesi Esentepe İlkokulu” olarak değiştirilmiştir. </w:t>
      </w:r>
    </w:p>
    <w:p w:rsidR="007F5689" w:rsidRPr="0037310F" w:rsidRDefault="007F5689" w:rsidP="00461670">
      <w:pPr>
        <w:ind w:firstLine="567"/>
        <w:jc w:val="both"/>
        <w:rPr>
          <w:rFonts w:ascii="Times New Roman" w:hAnsi="Times New Roman" w:cs="Times New Roman"/>
        </w:rPr>
      </w:pPr>
      <w:r w:rsidRPr="0037310F">
        <w:rPr>
          <w:rFonts w:ascii="Times New Roman" w:hAnsi="Times New Roman" w:cs="Times New Roman"/>
        </w:rPr>
        <w:t xml:space="preserve">Yeni yapılan ek bina ile birlikte 21 dersliği, öğretmenler odası, öğrenci ve öğretmen lavaboları, çok amaçlı salonu, kütüphanesi, kantini, idareci odaları bulunan okulumuzda 624 öğrenci, 27 öğretmen, </w:t>
      </w:r>
      <w:r w:rsidR="00B34179" w:rsidRPr="0037310F">
        <w:rPr>
          <w:rFonts w:ascii="Times New Roman" w:hAnsi="Times New Roman" w:cs="Times New Roman"/>
        </w:rPr>
        <w:t>bir</w:t>
      </w:r>
      <w:r w:rsidRPr="0037310F">
        <w:rPr>
          <w:rFonts w:ascii="Times New Roman" w:hAnsi="Times New Roman" w:cs="Times New Roman"/>
        </w:rPr>
        <w:t xml:space="preserve"> müdür yardımcısı ve bir müdür ile birlikte eğitim öğretime devam edilmektedir. </w:t>
      </w:r>
    </w:p>
    <w:p w:rsidR="002E2F08" w:rsidRPr="0037310F" w:rsidRDefault="002E2F08" w:rsidP="00461670">
      <w:pPr>
        <w:jc w:val="both"/>
        <w:rPr>
          <w:rFonts w:ascii="Times New Roman" w:hAnsi="Times New Roman" w:cs="Times New Roman"/>
        </w:rPr>
      </w:pPr>
    </w:p>
    <w:p w:rsidR="00EF0064" w:rsidRDefault="002E2F08" w:rsidP="006A628C">
      <w:pPr>
        <w:pStyle w:val="Balk2"/>
        <w:ind w:hanging="1109"/>
      </w:pPr>
      <w:r w:rsidRPr="0037310F">
        <w:br w:type="page"/>
      </w:r>
      <w:bookmarkStart w:id="6" w:name="_Toc164264116"/>
    </w:p>
    <w:p w:rsidR="00710A8E" w:rsidRDefault="00710A8E" w:rsidP="006A628C">
      <w:pPr>
        <w:pStyle w:val="Balk2"/>
        <w:ind w:hanging="1109"/>
      </w:pPr>
    </w:p>
    <w:p w:rsidR="00EF0064" w:rsidRDefault="00EF0064" w:rsidP="00461670">
      <w:pPr>
        <w:pStyle w:val="Balk2"/>
        <w:ind w:left="0" w:firstLine="0"/>
      </w:pPr>
    </w:p>
    <w:p w:rsidR="002E2F08" w:rsidRDefault="006A628C" w:rsidP="006A628C">
      <w:pPr>
        <w:pStyle w:val="Balk2"/>
        <w:ind w:hanging="1109"/>
      </w:pPr>
      <w:r w:rsidRPr="0037310F">
        <w:t xml:space="preserve">2.2 </w:t>
      </w:r>
      <w:r w:rsidR="002E2F08" w:rsidRPr="0037310F">
        <w:t>Uygulanmakta Olan Stratejik Planın Değerlendirilmesi</w:t>
      </w:r>
      <w:bookmarkEnd w:id="6"/>
    </w:p>
    <w:p w:rsidR="00461670" w:rsidRPr="0037310F" w:rsidRDefault="00461670" w:rsidP="006A628C">
      <w:pPr>
        <w:pStyle w:val="Balk2"/>
        <w:ind w:hanging="1109"/>
      </w:pPr>
    </w:p>
    <w:p w:rsidR="002E2F08" w:rsidRPr="0037310F" w:rsidRDefault="00461670" w:rsidP="00461670">
      <w:pPr>
        <w:spacing w:line="276" w:lineRule="auto"/>
        <w:ind w:firstLine="567"/>
        <w:jc w:val="both"/>
        <w:rPr>
          <w:rFonts w:ascii="Times New Roman" w:hAnsi="Times New Roman" w:cs="Times New Roman"/>
          <w:b/>
          <w:bCs/>
          <w:sz w:val="24"/>
          <w:szCs w:val="24"/>
        </w:rPr>
      </w:pPr>
      <w:r w:rsidRPr="0037310F">
        <w:t>2019-2023 Stratejik Planı; “Eğitim Öğretime Erişimin Artırılması, Eğitim</w:t>
      </w:r>
      <w:r w:rsidRPr="00461670">
        <w:t xml:space="preserve"> </w:t>
      </w:r>
      <w:r w:rsidRPr="0037310F">
        <w:t>Öğretimde Kalitenin Artırılması ve Kurumsal Kapasitenin Geliştirilmesi”</w:t>
      </w:r>
      <w:r w:rsidRPr="00461670">
        <w:t xml:space="preserve"> </w:t>
      </w:r>
      <w:r w:rsidRPr="0037310F">
        <w:t>temalarını içermektedir. Planda yer alan hedefleri gerçekleştirmek için belirlenen</w:t>
      </w:r>
      <w:r w:rsidRPr="00461670">
        <w:t xml:space="preserve"> </w:t>
      </w:r>
      <w:r w:rsidRPr="0037310F">
        <w:t>tedbir ve stratejilerin tamamına yakını uygulanmıştır. Plan performans</w:t>
      </w:r>
      <w:r w:rsidRPr="00461670">
        <w:t xml:space="preserve"> </w:t>
      </w:r>
      <w:r w:rsidRPr="0037310F">
        <w:t>göstergelerinin büyük çoğunluğunda, performans hedefine ulaşılmıştır.</w:t>
      </w:r>
      <w:r w:rsidRPr="00461670">
        <w:t xml:space="preserve"> </w:t>
      </w:r>
      <w:r w:rsidRPr="0037310F">
        <w:t>göstergelerinin gerçekleşme. plan döneminde “Eğitim Öğretim Faaliyetlerine</w:t>
      </w:r>
      <w:r w:rsidRPr="00461670">
        <w:t xml:space="preserve"> </w:t>
      </w:r>
      <w:r w:rsidRPr="0037310F">
        <w:t>Erişim” teması kapsamındaki hedefte “okullaşma oranlarının artırılması,</w:t>
      </w:r>
      <w:r w:rsidRPr="00461670">
        <w:t xml:space="preserve"> </w:t>
      </w:r>
      <w:r w:rsidRPr="0037310F">
        <w:t>devamsızlık oranlarının azaltılması ve benzeri göstergeler yer almaktadır.</w:t>
      </w:r>
      <w:r w:rsidRPr="00461670">
        <w:t xml:space="preserve"> </w:t>
      </w:r>
      <w:r w:rsidRPr="0037310F">
        <w:t>“Kurumsal Kapasitenin Geliştirilmesi” teması kapsamındaki hedeflerde “derslik</w:t>
      </w:r>
      <w:r w:rsidRPr="00461670">
        <w:t xml:space="preserve"> </w:t>
      </w:r>
      <w:r w:rsidRPr="0037310F">
        <w:t>başına düşen öğrenci sayısı, okullarda teknolojik olanakları geliştirme” ve benzeri</w:t>
      </w:r>
      <w:r w:rsidRPr="00461670">
        <w:t xml:space="preserve"> </w:t>
      </w:r>
      <w:r w:rsidRPr="0037310F">
        <w:t xml:space="preserve">göstergelere yer verilmiştir. </w:t>
      </w:r>
      <w:r>
        <w:t xml:space="preserve">    </w:t>
      </w:r>
      <w:r w:rsidRPr="0037310F">
        <w:t>Plandaki hedefler, paydaşlarla yapılan görüşmelerden ortaya çıkan sonuçlara göre belirlenmiştir.</w:t>
      </w:r>
    </w:p>
    <w:p w:rsidR="00AB1069" w:rsidRPr="0037310F" w:rsidRDefault="00AB1069" w:rsidP="00067897">
      <w:pPr>
        <w:spacing w:line="276" w:lineRule="auto"/>
        <w:jc w:val="both"/>
        <w:rPr>
          <w:rFonts w:ascii="Times New Roman" w:hAnsi="Times New Roman" w:cs="Times New Roman"/>
          <w:color w:val="FF0000"/>
          <w:sz w:val="24"/>
          <w:szCs w:val="24"/>
        </w:rPr>
      </w:pPr>
    </w:p>
    <w:p w:rsidR="00067897" w:rsidRPr="00461670" w:rsidRDefault="00A05FA2" w:rsidP="00A05FA2">
      <w:pPr>
        <w:tabs>
          <w:tab w:val="left" w:pos="8339"/>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2.3.Mevzua </w:t>
      </w:r>
      <w:r w:rsidR="00AB1069" w:rsidRPr="0037310F">
        <w:rPr>
          <w:rFonts w:ascii="Times New Roman" w:hAnsi="Times New Roman" w:cs="Times New Roman"/>
          <w:b/>
          <w:sz w:val="24"/>
          <w:szCs w:val="24"/>
        </w:rPr>
        <w:t>Analizi</w:t>
      </w:r>
      <w:r>
        <w:rPr>
          <w:rFonts w:ascii="Times New Roman" w:hAnsi="Times New Roman" w:cs="Times New Roman"/>
          <w:b/>
          <w:sz w:val="24"/>
          <w:szCs w:val="24"/>
        </w:rPr>
        <w:t xml:space="preserve">                                                                                             TABLO</w:t>
      </w:r>
      <w:r w:rsidR="00E12B06">
        <w:rPr>
          <w:rFonts w:ascii="Times New Roman" w:hAnsi="Times New Roman" w:cs="Times New Roman"/>
          <w:b/>
          <w:sz w:val="24"/>
          <w:szCs w:val="24"/>
        </w:rPr>
        <w:t>: 1</w:t>
      </w:r>
    </w:p>
    <w:tbl>
      <w:tblPr>
        <w:tblStyle w:val="TabloKlavuzu"/>
        <w:tblW w:w="9498" w:type="dxa"/>
        <w:tblLook w:val="0000"/>
      </w:tblPr>
      <w:tblGrid>
        <w:gridCol w:w="2940"/>
        <w:gridCol w:w="6558"/>
      </w:tblGrid>
      <w:tr w:rsidR="00AB1069" w:rsidRPr="0037310F" w:rsidTr="006807D5">
        <w:trPr>
          <w:trHeight w:val="281"/>
        </w:trPr>
        <w:tc>
          <w:tcPr>
            <w:tcW w:w="2940" w:type="dxa"/>
          </w:tcPr>
          <w:p w:rsidR="00AB1069" w:rsidRPr="0037310F" w:rsidRDefault="00AB1069" w:rsidP="00BE7D5A">
            <w:pPr>
              <w:pStyle w:val="AralkYok"/>
              <w:jc w:val="center"/>
              <w:rPr>
                <w:rFonts w:ascii="Times New Roman" w:hAnsi="Times New Roman" w:cs="Times New Roman"/>
                <w:b/>
                <w:color w:val="000000"/>
                <w:sz w:val="20"/>
                <w:szCs w:val="20"/>
              </w:rPr>
            </w:pPr>
            <w:r w:rsidRPr="0037310F">
              <w:rPr>
                <w:rFonts w:ascii="Times New Roman" w:hAnsi="Times New Roman" w:cs="Times New Roman"/>
                <w:b/>
                <w:color w:val="000000"/>
                <w:sz w:val="20"/>
                <w:szCs w:val="20"/>
              </w:rPr>
              <w:t>YASAL YÜKÜMLÜLÜK (</w:t>
            </w:r>
            <w:r w:rsidR="00A848DA" w:rsidRPr="0037310F">
              <w:rPr>
                <w:rFonts w:ascii="Times New Roman" w:hAnsi="Times New Roman" w:cs="Times New Roman"/>
                <w:b/>
                <w:color w:val="000000"/>
                <w:sz w:val="20"/>
                <w:szCs w:val="20"/>
              </w:rPr>
              <w:t xml:space="preserve"> </w:t>
            </w:r>
            <w:r w:rsidRPr="0037310F">
              <w:rPr>
                <w:rFonts w:ascii="Times New Roman" w:hAnsi="Times New Roman" w:cs="Times New Roman"/>
                <w:b/>
                <w:color w:val="000000"/>
                <w:sz w:val="20"/>
                <w:szCs w:val="20"/>
              </w:rPr>
              <w:t>GÖREVLER</w:t>
            </w:r>
            <w:r w:rsidR="00A848DA" w:rsidRPr="0037310F">
              <w:rPr>
                <w:rFonts w:ascii="Times New Roman" w:hAnsi="Times New Roman" w:cs="Times New Roman"/>
                <w:b/>
                <w:color w:val="000000"/>
                <w:sz w:val="20"/>
                <w:szCs w:val="20"/>
              </w:rPr>
              <w:t xml:space="preserve"> </w:t>
            </w:r>
            <w:r w:rsidRPr="0037310F">
              <w:rPr>
                <w:rFonts w:ascii="Times New Roman" w:hAnsi="Times New Roman" w:cs="Times New Roman"/>
                <w:b/>
                <w:color w:val="000000"/>
                <w:sz w:val="20"/>
                <w:szCs w:val="20"/>
              </w:rPr>
              <w:t>)</w:t>
            </w:r>
          </w:p>
        </w:tc>
        <w:tc>
          <w:tcPr>
            <w:tcW w:w="6558" w:type="dxa"/>
            <w:vAlign w:val="center"/>
          </w:tcPr>
          <w:p w:rsidR="00AB1069" w:rsidRPr="0037310F" w:rsidRDefault="00AB1069" w:rsidP="006807D5">
            <w:pPr>
              <w:pStyle w:val="AralkYok"/>
              <w:jc w:val="center"/>
              <w:rPr>
                <w:rFonts w:ascii="Times New Roman" w:hAnsi="Times New Roman" w:cs="Times New Roman"/>
                <w:b/>
                <w:color w:val="000000"/>
                <w:sz w:val="20"/>
                <w:szCs w:val="20"/>
              </w:rPr>
            </w:pPr>
            <w:r w:rsidRPr="0037310F">
              <w:rPr>
                <w:rFonts w:ascii="Times New Roman" w:hAnsi="Times New Roman" w:cs="Times New Roman"/>
                <w:b/>
                <w:color w:val="000000"/>
                <w:sz w:val="20"/>
                <w:szCs w:val="20"/>
              </w:rPr>
              <w:t>DAYANAK</w:t>
            </w:r>
            <w:r w:rsidR="00A848DA" w:rsidRPr="0037310F">
              <w:rPr>
                <w:rFonts w:ascii="Times New Roman" w:hAnsi="Times New Roman" w:cs="Times New Roman"/>
                <w:b/>
                <w:color w:val="000000"/>
                <w:sz w:val="20"/>
                <w:szCs w:val="20"/>
              </w:rPr>
              <w:t xml:space="preserve"> </w:t>
            </w:r>
            <w:r w:rsidRPr="0037310F">
              <w:rPr>
                <w:rFonts w:ascii="Times New Roman" w:hAnsi="Times New Roman" w:cs="Times New Roman"/>
                <w:b/>
                <w:color w:val="000000"/>
                <w:sz w:val="20"/>
                <w:szCs w:val="20"/>
              </w:rPr>
              <w:t>(</w:t>
            </w:r>
            <w:r w:rsidR="00A848DA" w:rsidRPr="0037310F">
              <w:rPr>
                <w:rFonts w:ascii="Times New Roman" w:hAnsi="Times New Roman" w:cs="Times New Roman"/>
                <w:b/>
                <w:color w:val="000000"/>
                <w:sz w:val="20"/>
                <w:szCs w:val="20"/>
              </w:rPr>
              <w:t xml:space="preserve"> </w:t>
            </w:r>
            <w:r w:rsidRPr="0037310F">
              <w:rPr>
                <w:rFonts w:ascii="Times New Roman" w:hAnsi="Times New Roman" w:cs="Times New Roman"/>
                <w:b/>
                <w:color w:val="000000"/>
                <w:sz w:val="20"/>
                <w:szCs w:val="20"/>
              </w:rPr>
              <w:t>KANUN, YÖNETMELİK, GENELGE, YÖNERGE</w:t>
            </w:r>
            <w:r w:rsidR="00A848DA" w:rsidRPr="0037310F">
              <w:rPr>
                <w:rFonts w:ascii="Times New Roman" w:hAnsi="Times New Roman" w:cs="Times New Roman"/>
                <w:b/>
                <w:color w:val="000000"/>
                <w:sz w:val="20"/>
                <w:szCs w:val="20"/>
              </w:rPr>
              <w:t xml:space="preserve"> </w:t>
            </w:r>
            <w:r w:rsidRPr="0037310F">
              <w:rPr>
                <w:rFonts w:ascii="Times New Roman" w:hAnsi="Times New Roman" w:cs="Times New Roman"/>
                <w:b/>
                <w:color w:val="000000"/>
                <w:sz w:val="20"/>
                <w:szCs w:val="20"/>
              </w:rPr>
              <w:t>)</w:t>
            </w:r>
          </w:p>
        </w:tc>
      </w:tr>
      <w:tr w:rsidR="00AB1069" w:rsidRPr="0037310F" w:rsidTr="00BE7D5A">
        <w:trPr>
          <w:trHeight w:val="159"/>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sz w:val="18"/>
                <w:szCs w:val="18"/>
              </w:rPr>
              <w:t>Atama</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657 Sayılı Devlet Memurları Kanunu</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Bakanlığına Bağlı Okul ve Kurumların Yönetici ve Öğretmenlerinin Norm Kadrolarına İlişkin Yönetmelik</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Eğitim Kurumları Yöneticilerinin Atama ve Yer Değiştirmelerine İlişkin Yönetmelik</w:t>
            </w:r>
          </w:p>
        </w:tc>
      </w:tr>
      <w:tr w:rsidR="00AB1069" w:rsidRPr="0037310F" w:rsidTr="00BE7D5A">
        <w:trPr>
          <w:trHeight w:val="23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Öğretmenlerinin Atama ve Yer Değiştirme Yönetmeliği</w:t>
            </w:r>
          </w:p>
        </w:tc>
      </w:tr>
      <w:tr w:rsidR="00AB1069" w:rsidRPr="0037310F" w:rsidTr="00BE7D5A">
        <w:trPr>
          <w:trHeight w:val="187"/>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sz w:val="18"/>
                <w:szCs w:val="18"/>
              </w:rPr>
              <w:t>Ödül, Disiplin</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Devlet Memurları Kanunu</w:t>
            </w:r>
          </w:p>
        </w:tc>
      </w:tr>
      <w:tr w:rsidR="00AB1069" w:rsidRPr="0037310F" w:rsidTr="00BE7D5A">
        <w:trPr>
          <w:trHeight w:val="296"/>
        </w:trPr>
        <w:tc>
          <w:tcPr>
            <w:tcW w:w="2940" w:type="dxa"/>
            <w:vMerge/>
          </w:tcPr>
          <w:p w:rsidR="00AB1069" w:rsidRPr="0037310F" w:rsidRDefault="00AB1069" w:rsidP="00BE7D5A">
            <w:pP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6528 Sayılı Milli Eğitim Temel Kanunu İle Bazı Kanun ve Kanun Hükmünde Kararnamelerde Değişiklik Yapılmasına Dair Kanun</w:t>
            </w:r>
          </w:p>
        </w:tc>
      </w:tr>
      <w:tr w:rsidR="00AB1069" w:rsidRPr="0037310F" w:rsidTr="00BE7D5A">
        <w:trPr>
          <w:trHeight w:val="12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Personeline Başarı, Üstün Başarı ve Ödül Verilmesine Dair Yönerge</w:t>
            </w:r>
          </w:p>
        </w:tc>
      </w:tr>
      <w:tr w:rsidR="00AB1069" w:rsidRPr="0037310F" w:rsidTr="00BE7D5A">
        <w:trPr>
          <w:trHeight w:val="21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Disiplin Amirleri Yönetmeliği</w:t>
            </w:r>
          </w:p>
        </w:tc>
      </w:tr>
      <w:tr w:rsidR="00AB1069" w:rsidRPr="0037310F" w:rsidTr="00BE7D5A">
        <w:trPr>
          <w:trHeight w:val="127"/>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sz w:val="18"/>
                <w:szCs w:val="18"/>
              </w:rPr>
              <w:t>Okul Yönetimi</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1739 Sayılı Milli Eğitim Temel Kanunu</w:t>
            </w:r>
          </w:p>
        </w:tc>
      </w:tr>
      <w:tr w:rsidR="00AB1069" w:rsidRPr="0037310F" w:rsidTr="00BE7D5A">
        <w:trPr>
          <w:trHeight w:val="185"/>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İlköğretim Kurumları Yönetmeliği</w:t>
            </w:r>
          </w:p>
        </w:tc>
      </w:tr>
      <w:tr w:rsidR="00AB1069" w:rsidRPr="0037310F" w:rsidTr="00BE7D5A">
        <w:trPr>
          <w:trHeight w:val="232"/>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Okul Aile Birliği Yönetmeliği</w:t>
            </w:r>
          </w:p>
        </w:tc>
      </w:tr>
      <w:tr w:rsidR="00AB1069" w:rsidRPr="0037310F" w:rsidTr="00BE7D5A">
        <w:trPr>
          <w:trHeight w:val="135"/>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Eğitim Bölgeleri ve Eğitim Kurulları Yönergesi</w:t>
            </w:r>
          </w:p>
        </w:tc>
      </w:tr>
      <w:tr w:rsidR="00AB1069" w:rsidRPr="0037310F" w:rsidTr="00BE7D5A">
        <w:trPr>
          <w:trHeight w:val="14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MEB Yönetici ve Öğretmenlerin Ders ve Ek Ders Saatlerine İlişkin Karar </w:t>
            </w:r>
          </w:p>
        </w:tc>
      </w:tr>
      <w:tr w:rsidR="00AB1069" w:rsidRPr="0037310F" w:rsidTr="00BE7D5A">
        <w:trPr>
          <w:trHeight w:val="100"/>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Taşınır Mal Yönetmeliği</w:t>
            </w:r>
          </w:p>
        </w:tc>
      </w:tr>
      <w:tr w:rsidR="00AB1069" w:rsidRPr="0037310F" w:rsidTr="00BE7D5A">
        <w:trPr>
          <w:trHeight w:val="206"/>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bCs/>
                <w:sz w:val="18"/>
                <w:szCs w:val="18"/>
              </w:rPr>
              <w:t>Eğitim-Öğretim</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Anayasa</w:t>
            </w:r>
          </w:p>
        </w:tc>
      </w:tr>
      <w:tr w:rsidR="00AB1069" w:rsidRPr="0037310F" w:rsidTr="00BE7D5A">
        <w:trPr>
          <w:trHeight w:val="251"/>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1739 Sayılı Milli Eğitim Temel Kanunu</w:t>
            </w:r>
          </w:p>
        </w:tc>
      </w:tr>
      <w:tr w:rsidR="00AB1069" w:rsidRPr="0037310F" w:rsidTr="00BE7D5A">
        <w:trPr>
          <w:trHeight w:val="128"/>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222 Sayılı İlköğretim ve Eğitim Kanunu</w:t>
            </w:r>
          </w:p>
        </w:tc>
      </w:tr>
      <w:tr w:rsidR="00AB1069" w:rsidRPr="0037310F" w:rsidTr="00BE7D5A">
        <w:trPr>
          <w:trHeight w:val="296"/>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6287 Sayılı İlköğretim ve Eğitim Kanunu ile Bazı Kanunlarda Değişiklik Yapılmasına Dair Kanun</w:t>
            </w:r>
          </w:p>
        </w:tc>
      </w:tr>
      <w:tr w:rsidR="00AB1069" w:rsidRPr="0037310F" w:rsidTr="00BE7D5A">
        <w:trPr>
          <w:trHeight w:val="296"/>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İlköğretim Kurumları Yönetmeliği</w:t>
            </w:r>
          </w:p>
        </w:tc>
      </w:tr>
      <w:tr w:rsidR="00AB1069" w:rsidRPr="0037310F" w:rsidTr="00BE7D5A">
        <w:trPr>
          <w:trHeight w:val="12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 Eğitim Öğretim Çalışmalarının Planlı Yürütülmesine İlişkin Yönerge </w:t>
            </w:r>
          </w:p>
        </w:tc>
      </w:tr>
      <w:tr w:rsidR="00AB1069" w:rsidRPr="0037310F" w:rsidTr="00BE7D5A">
        <w:trPr>
          <w:trHeight w:val="12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Öğrenci Yetiştirme Kursları Yönergesi</w:t>
            </w:r>
          </w:p>
        </w:tc>
      </w:tr>
      <w:tr w:rsidR="00AB1069" w:rsidRPr="0037310F" w:rsidTr="00BE7D5A">
        <w:trPr>
          <w:trHeight w:val="12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 Ders Kitapları ve Eğitim Araçları Yönetmeliği </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 Öğrencilerin Ders Dışı Eğitim ve Öğretim Faaliyetleri Hakkında Yönetmelik </w:t>
            </w:r>
          </w:p>
        </w:tc>
      </w:tr>
      <w:tr w:rsidR="00AB1069" w:rsidRPr="0037310F" w:rsidTr="00BE7D5A">
        <w:trPr>
          <w:trHeight w:val="127"/>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bCs/>
                <w:sz w:val="18"/>
                <w:szCs w:val="18"/>
              </w:rPr>
              <w:t>Personel İşleri</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Personel İzin Yönergesi</w:t>
            </w:r>
          </w:p>
        </w:tc>
      </w:tr>
      <w:tr w:rsidR="00AB1069" w:rsidRPr="0037310F" w:rsidTr="00BE7D5A">
        <w:trPr>
          <w:trHeight w:val="127"/>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Devlet Memurları Tedavi ve Cenaze Giderleri Yönetmeliği</w:t>
            </w:r>
          </w:p>
        </w:tc>
      </w:tr>
      <w:tr w:rsidR="00AB1069" w:rsidRPr="0037310F" w:rsidTr="00BE7D5A">
        <w:trPr>
          <w:trHeight w:val="210"/>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Kamu Kurum ve Kuruluşlarında Çalışan Personelin Kılık Kıyafet Yönetmeliği </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Memurların Hastalık Raporlarını Verecek Hekim ve Sağlık Kurulları Hakkındaki Yönetmelik </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 Personeli Görevde Yükseltme ve Unvan Değişikliği Yönetmeliği </w:t>
            </w:r>
          </w:p>
        </w:tc>
      </w:tr>
      <w:tr w:rsidR="00AB1069" w:rsidRPr="0037310F" w:rsidTr="00BE7D5A">
        <w:trPr>
          <w:trHeight w:val="12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Öğretmenlik Kariyer Basamaklarında Yükseltme Yönetmeliği </w:t>
            </w:r>
          </w:p>
        </w:tc>
      </w:tr>
      <w:tr w:rsidR="00AB1069" w:rsidRPr="0037310F" w:rsidTr="00BE7D5A">
        <w:trPr>
          <w:trHeight w:val="287"/>
        </w:trPr>
        <w:tc>
          <w:tcPr>
            <w:tcW w:w="2940" w:type="dxa"/>
            <w:vMerge w:val="restart"/>
          </w:tcPr>
          <w:p w:rsidR="00AB1069" w:rsidRPr="0037310F" w:rsidRDefault="00AB1069" w:rsidP="00BE7D5A">
            <w:pPr>
              <w:rPr>
                <w:rFonts w:ascii="Times New Roman" w:hAnsi="Times New Roman" w:cs="Times New Roman"/>
                <w:b/>
                <w:bCs/>
                <w:sz w:val="18"/>
                <w:szCs w:val="18"/>
              </w:rPr>
            </w:pPr>
            <w:r w:rsidRPr="0037310F">
              <w:rPr>
                <w:rFonts w:ascii="Times New Roman" w:hAnsi="Times New Roman" w:cs="Times New Roman"/>
                <w:b/>
                <w:bCs/>
                <w:sz w:val="18"/>
                <w:szCs w:val="18"/>
              </w:rPr>
              <w:t>Mühür, Yazışma, Arşiv</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Resmi Mühür Yönetmeliği</w:t>
            </w:r>
          </w:p>
        </w:tc>
      </w:tr>
      <w:tr w:rsidR="00AB1069" w:rsidRPr="0037310F" w:rsidTr="00BE7D5A">
        <w:trPr>
          <w:trHeight w:val="178"/>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Resmi Yazışmalarda Uygulanacak Usul ve Esaslar Hakkındaki Yönetmelik </w:t>
            </w:r>
          </w:p>
        </w:tc>
      </w:tr>
      <w:tr w:rsidR="00AB1069" w:rsidRPr="0037310F" w:rsidTr="00BE7D5A">
        <w:trPr>
          <w:trHeight w:val="127"/>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 Evrak Yönergesi </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Arşiv Hizmetleri Yönetmeliği</w:t>
            </w:r>
          </w:p>
        </w:tc>
      </w:tr>
      <w:tr w:rsidR="00AB1069" w:rsidRPr="0037310F" w:rsidTr="00BE7D5A">
        <w:trPr>
          <w:trHeight w:val="127"/>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bCs/>
                <w:sz w:val="18"/>
                <w:szCs w:val="18"/>
              </w:rPr>
              <w:t>Rehberlik ve Sosyal Etkinlikler</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Rehberlik ve Psikolojik Danışma Hizmetleri Yönet.</w:t>
            </w:r>
          </w:p>
        </w:tc>
      </w:tr>
      <w:tr w:rsidR="00AB1069" w:rsidRPr="0037310F" w:rsidTr="00BE7D5A">
        <w:trPr>
          <w:trHeight w:val="127"/>
        </w:trPr>
        <w:tc>
          <w:tcPr>
            <w:tcW w:w="2940" w:type="dxa"/>
            <w:vMerge/>
          </w:tcPr>
          <w:p w:rsidR="00AB1069" w:rsidRPr="0037310F" w:rsidRDefault="00AB1069" w:rsidP="00BE7D5A">
            <w:pPr>
              <w:rPr>
                <w:rFonts w:ascii="Times New Roman" w:hAnsi="Times New Roman" w:cs="Times New Roman"/>
                <w:b/>
                <w:bCs/>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Okul Spor Kulüpleri Yönetmeliği</w:t>
            </w:r>
          </w:p>
        </w:tc>
      </w:tr>
      <w:tr w:rsidR="00AB1069" w:rsidRPr="0037310F" w:rsidTr="00BE7D5A">
        <w:trPr>
          <w:trHeight w:val="296"/>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 İlköğretim ve Ortaöğretim Sosyal Etkinlikler Yönetmeliği </w:t>
            </w:r>
          </w:p>
        </w:tc>
      </w:tr>
      <w:tr w:rsidR="00AB1069" w:rsidRPr="0037310F" w:rsidTr="00BE7D5A">
        <w:trPr>
          <w:trHeight w:val="296"/>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bCs/>
                <w:sz w:val="18"/>
                <w:szCs w:val="18"/>
              </w:rPr>
              <w:t>Öğrenci İşleri</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İlköğretim Kurumları Yönetmeliği</w:t>
            </w:r>
          </w:p>
        </w:tc>
      </w:tr>
      <w:tr w:rsidR="00AB1069" w:rsidRPr="0037310F" w:rsidTr="00BE7D5A">
        <w:trPr>
          <w:trHeight w:val="198"/>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spacing w:line="360" w:lineRule="auto"/>
              <w:rPr>
                <w:rFonts w:ascii="Times New Roman" w:hAnsi="Times New Roman" w:cs="Times New Roman"/>
                <w:sz w:val="18"/>
                <w:szCs w:val="18"/>
              </w:rPr>
            </w:pPr>
            <w:r w:rsidRPr="0037310F">
              <w:rPr>
                <w:rFonts w:ascii="Times New Roman" w:hAnsi="Times New Roman" w:cs="Times New Roman"/>
                <w:sz w:val="18"/>
                <w:szCs w:val="18"/>
              </w:rPr>
              <w:t>Milli Eğitim Bakanlığı Demokrasi Eğitimi ve Okul Meclisleri Yönergesi</w:t>
            </w:r>
          </w:p>
        </w:tc>
      </w:tr>
      <w:tr w:rsidR="00AB1069" w:rsidRPr="0037310F" w:rsidTr="00BE7D5A">
        <w:trPr>
          <w:trHeight w:val="60"/>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spacing w:line="360" w:lineRule="auto"/>
              <w:rPr>
                <w:rFonts w:ascii="Times New Roman" w:hAnsi="Times New Roman" w:cs="Times New Roman"/>
                <w:sz w:val="18"/>
                <w:szCs w:val="18"/>
              </w:rPr>
            </w:pPr>
            <w:r w:rsidRPr="0037310F">
              <w:rPr>
                <w:rFonts w:ascii="Times New Roman" w:hAnsi="Times New Roman" w:cs="Times New Roman"/>
                <w:sz w:val="18"/>
                <w:szCs w:val="18"/>
              </w:rPr>
              <w:t>Okul Servis Araçları Hizmet Yönetmeliği</w:t>
            </w:r>
          </w:p>
        </w:tc>
      </w:tr>
      <w:tr w:rsidR="00AB1069" w:rsidRPr="0037310F" w:rsidTr="00BE7D5A">
        <w:trPr>
          <w:trHeight w:val="127"/>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sz w:val="18"/>
                <w:szCs w:val="18"/>
              </w:rPr>
              <w:t>İsim ve Tanıtım</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Milli Eğitim Bakanlığı Kurum Tanıtım Yönetmeliği</w:t>
            </w:r>
          </w:p>
        </w:tc>
      </w:tr>
      <w:tr w:rsidR="00AB1069" w:rsidRPr="0037310F" w:rsidTr="00BE7D5A">
        <w:trPr>
          <w:trHeight w:val="371"/>
        </w:trPr>
        <w:tc>
          <w:tcPr>
            <w:tcW w:w="2940" w:type="dxa"/>
            <w:vMerge/>
          </w:tcPr>
          <w:p w:rsidR="00AB1069" w:rsidRPr="0037310F" w:rsidRDefault="00AB1069" w:rsidP="00BE7D5A">
            <w:pPr>
              <w:jc w:val="center"/>
              <w:rPr>
                <w:rFonts w:ascii="Times New Roman" w:hAnsi="Times New Roman" w:cs="Times New Roman"/>
                <w:b/>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Milli Eğitim Bakanlığına Bağlı Kurumlara Ait Açma, Kapatma ve Ad Verme Yönetmeliği </w:t>
            </w:r>
          </w:p>
        </w:tc>
      </w:tr>
      <w:tr w:rsidR="00AB1069" w:rsidRPr="0037310F" w:rsidTr="00BE7D5A">
        <w:trPr>
          <w:trHeight w:val="193"/>
        </w:trPr>
        <w:tc>
          <w:tcPr>
            <w:tcW w:w="2940" w:type="dxa"/>
            <w:vMerge w:val="restart"/>
          </w:tcPr>
          <w:p w:rsidR="00AB1069" w:rsidRPr="0037310F" w:rsidRDefault="00AB1069" w:rsidP="00BE7D5A">
            <w:pPr>
              <w:rPr>
                <w:rFonts w:ascii="Times New Roman" w:hAnsi="Times New Roman" w:cs="Times New Roman"/>
                <w:b/>
                <w:sz w:val="18"/>
                <w:szCs w:val="18"/>
              </w:rPr>
            </w:pPr>
            <w:r w:rsidRPr="0037310F">
              <w:rPr>
                <w:rFonts w:ascii="Times New Roman" w:hAnsi="Times New Roman" w:cs="Times New Roman"/>
                <w:b/>
                <w:bCs/>
                <w:sz w:val="18"/>
                <w:szCs w:val="18"/>
              </w:rPr>
              <w:t>Sivil Savunma</w:t>
            </w: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Sabotajlara Karşı Koruma Yönetmeliği </w:t>
            </w:r>
          </w:p>
        </w:tc>
      </w:tr>
      <w:tr w:rsidR="00AB1069" w:rsidRPr="0037310F" w:rsidTr="00BE7D5A">
        <w:trPr>
          <w:trHeight w:val="60"/>
        </w:trPr>
        <w:tc>
          <w:tcPr>
            <w:tcW w:w="2940" w:type="dxa"/>
            <w:vMerge/>
          </w:tcPr>
          <w:p w:rsidR="00AB1069" w:rsidRPr="0037310F" w:rsidRDefault="00AB1069" w:rsidP="00BE7D5A">
            <w:pPr>
              <w:jc w:val="center"/>
              <w:rPr>
                <w:rFonts w:ascii="Times New Roman" w:hAnsi="Times New Roman" w:cs="Times New Roman"/>
                <w:b/>
                <w:color w:val="FFFFFF"/>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Binaların Yangından Korunması Hakkındaki Yönetmelik </w:t>
            </w:r>
          </w:p>
        </w:tc>
      </w:tr>
      <w:tr w:rsidR="00AB1069" w:rsidRPr="0037310F" w:rsidTr="00BE7D5A">
        <w:trPr>
          <w:trHeight w:val="101"/>
        </w:trPr>
        <w:tc>
          <w:tcPr>
            <w:tcW w:w="2940" w:type="dxa"/>
            <w:vMerge/>
          </w:tcPr>
          <w:p w:rsidR="00AB1069" w:rsidRPr="0037310F" w:rsidRDefault="00AB1069" w:rsidP="00BE7D5A">
            <w:pPr>
              <w:jc w:val="center"/>
              <w:rPr>
                <w:rFonts w:ascii="Times New Roman" w:hAnsi="Times New Roman" w:cs="Times New Roman"/>
                <w:b/>
                <w:color w:val="FFFFFF"/>
                <w:sz w:val="18"/>
                <w:szCs w:val="18"/>
              </w:rPr>
            </w:pPr>
          </w:p>
        </w:tc>
        <w:tc>
          <w:tcPr>
            <w:tcW w:w="6558" w:type="dxa"/>
          </w:tcPr>
          <w:p w:rsidR="00AB1069" w:rsidRPr="0037310F" w:rsidRDefault="00AB1069" w:rsidP="00BE7D5A">
            <w:pPr>
              <w:pStyle w:val="AralkYok"/>
              <w:rPr>
                <w:rFonts w:ascii="Times New Roman" w:hAnsi="Times New Roman" w:cs="Times New Roman"/>
                <w:sz w:val="18"/>
                <w:szCs w:val="18"/>
              </w:rPr>
            </w:pPr>
            <w:r w:rsidRPr="0037310F">
              <w:rPr>
                <w:rFonts w:ascii="Times New Roman" w:hAnsi="Times New Roman" w:cs="Times New Roman"/>
                <w:sz w:val="18"/>
                <w:szCs w:val="18"/>
              </w:rPr>
              <w:t xml:space="preserve">Daire ve Müesseseler İçin Sivil Savunma İşleri Kılavuzu </w:t>
            </w:r>
          </w:p>
        </w:tc>
      </w:tr>
    </w:tbl>
    <w:p w:rsidR="00067897" w:rsidRPr="0037310F" w:rsidRDefault="00067897" w:rsidP="00067897">
      <w:pPr>
        <w:rPr>
          <w:rFonts w:ascii="Times New Roman" w:hAnsi="Times New Roman" w:cs="Times New Roman"/>
          <w:sz w:val="24"/>
          <w:szCs w:val="24"/>
        </w:rPr>
      </w:pPr>
    </w:p>
    <w:p w:rsidR="00303363" w:rsidRDefault="006A628C" w:rsidP="007D68AA">
      <w:pPr>
        <w:pStyle w:val="Balk2"/>
        <w:ind w:left="0" w:firstLine="0"/>
      </w:pPr>
      <w:bookmarkStart w:id="7" w:name="_Toc164264118"/>
      <w:r w:rsidRPr="0037310F">
        <w:t xml:space="preserve">2.4 </w:t>
      </w:r>
      <w:r w:rsidR="00303363" w:rsidRPr="0037310F">
        <w:t>Üst Politika Belgeleri Analizi</w:t>
      </w:r>
      <w:bookmarkEnd w:id="7"/>
    </w:p>
    <w:p w:rsidR="007D68AA" w:rsidRPr="007D68AA" w:rsidRDefault="007D68AA" w:rsidP="007D68AA">
      <w:pPr>
        <w:pStyle w:val="Balk2"/>
        <w:ind w:left="0" w:firstLine="0"/>
      </w:pPr>
      <w:r>
        <w:t>ı</w:t>
      </w:r>
    </w:p>
    <w:p w:rsidR="00303363" w:rsidRPr="007D68AA" w:rsidRDefault="00303363" w:rsidP="00303363">
      <w:pPr>
        <w:spacing w:line="276" w:lineRule="auto"/>
        <w:rPr>
          <w:rFonts w:ascii="Times New Roman" w:hAnsi="Times New Roman" w:cs="Times New Roman"/>
        </w:rPr>
      </w:pPr>
      <w:r w:rsidRPr="007D68AA">
        <w:rPr>
          <w:rFonts w:ascii="Times New Roman" w:hAnsi="Times New Roman" w:cs="Times New Roman"/>
        </w:rPr>
        <w:t>Üst politika belgeleri;</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12. Kalkınma Planı</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Cumhurbaşkanlığı Programı,</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Orta Vadeli Program,</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Cumhurbaşkanlığı Yıllık Programı,</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Millî Eğitim Bakanlığı Stratejik Planı,</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İl Millî Eğitim Müdürlüğü Stratejik Planı,</w:t>
      </w:r>
    </w:p>
    <w:p w:rsidR="00303363" w:rsidRPr="007D68AA" w:rsidRDefault="00303363" w:rsidP="0034418B">
      <w:pPr>
        <w:pStyle w:val="ListeParagraf"/>
        <w:numPr>
          <w:ilvl w:val="0"/>
          <w:numId w:val="6"/>
        </w:numPr>
        <w:spacing w:before="0" w:line="276" w:lineRule="auto"/>
        <w:rPr>
          <w:rFonts w:ascii="Times New Roman" w:hAnsi="Times New Roman" w:cs="Times New Roman"/>
        </w:rPr>
      </w:pPr>
      <w:r w:rsidRPr="007D68AA">
        <w:rPr>
          <w:rFonts w:ascii="Times New Roman" w:hAnsi="Times New Roman" w:cs="Times New Roman"/>
        </w:rPr>
        <w:t xml:space="preserve">İlçe Millî Eğitim Müdürlüğü Stratejik Planı </w:t>
      </w:r>
    </w:p>
    <w:p w:rsidR="007D68AA" w:rsidRPr="007D68AA" w:rsidRDefault="007D68AA" w:rsidP="007D68AA">
      <w:pPr>
        <w:pStyle w:val="ListeParagraf"/>
        <w:spacing w:before="0" w:line="276" w:lineRule="auto"/>
        <w:ind w:left="720" w:firstLine="0"/>
        <w:rPr>
          <w:rFonts w:ascii="Times New Roman" w:hAnsi="Times New Roman" w:cs="Times New Roman"/>
        </w:rPr>
      </w:pPr>
    </w:p>
    <w:p w:rsidR="007D68AA" w:rsidRDefault="007D68AA" w:rsidP="007D68AA">
      <w:pPr>
        <w:pStyle w:val="Heading2"/>
        <w:spacing w:before="56"/>
      </w:pPr>
      <w:r>
        <w:t xml:space="preserve">Üst Politika Belgeleri </w:t>
      </w:r>
      <w:r>
        <w:rPr>
          <w:spacing w:val="-2"/>
        </w:rPr>
        <w:t>Analiz Tablosu</w:t>
      </w:r>
    </w:p>
    <w:tbl>
      <w:tblPr>
        <w:tblStyle w:val="TableNormal"/>
        <w:tblW w:w="922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552"/>
        <w:gridCol w:w="2877"/>
      </w:tblGrid>
      <w:tr w:rsidR="007D68AA" w:rsidTr="006807D5">
        <w:trPr>
          <w:trHeight w:val="230"/>
        </w:trPr>
        <w:tc>
          <w:tcPr>
            <w:tcW w:w="3795" w:type="dxa"/>
            <w:shd w:val="clear" w:color="auto" w:fill="92CDDC" w:themeFill="accent5" w:themeFillTint="99"/>
          </w:tcPr>
          <w:p w:rsidR="007D68AA" w:rsidRPr="006807D5" w:rsidRDefault="007D68AA" w:rsidP="007D68AA">
            <w:pPr>
              <w:pStyle w:val="TableParagraph"/>
              <w:spacing w:line="210" w:lineRule="exact"/>
              <w:ind w:left="1122"/>
              <w:rPr>
                <w:rFonts w:ascii="Times New Roman" w:hAnsi="Times New Roman" w:cs="Times New Roman"/>
                <w:b/>
                <w:color w:val="000000" w:themeColor="text1"/>
                <w:sz w:val="18"/>
                <w:szCs w:val="18"/>
              </w:rPr>
            </w:pPr>
            <w:r w:rsidRPr="006807D5">
              <w:rPr>
                <w:rFonts w:ascii="Times New Roman" w:hAnsi="Times New Roman" w:cs="Times New Roman"/>
                <w:b/>
                <w:color w:val="000000" w:themeColor="text1"/>
                <w:sz w:val="18"/>
                <w:szCs w:val="18"/>
              </w:rPr>
              <w:t xml:space="preserve">Üst Politika </w:t>
            </w:r>
            <w:r w:rsidRPr="006807D5">
              <w:rPr>
                <w:rFonts w:ascii="Times New Roman" w:hAnsi="Times New Roman" w:cs="Times New Roman"/>
                <w:b/>
                <w:color w:val="000000" w:themeColor="text1"/>
                <w:spacing w:val="-2"/>
                <w:sz w:val="18"/>
                <w:szCs w:val="18"/>
              </w:rPr>
              <w:t>Belgesi</w:t>
            </w:r>
          </w:p>
        </w:tc>
        <w:tc>
          <w:tcPr>
            <w:tcW w:w="2552" w:type="dxa"/>
            <w:shd w:val="clear" w:color="auto" w:fill="92CDDC" w:themeFill="accent5" w:themeFillTint="99"/>
          </w:tcPr>
          <w:p w:rsidR="007D68AA" w:rsidRPr="006807D5" w:rsidRDefault="007D68AA" w:rsidP="007D68AA">
            <w:pPr>
              <w:pStyle w:val="TableParagraph"/>
              <w:spacing w:line="210" w:lineRule="exact"/>
              <w:ind w:left="156" w:right="9"/>
              <w:jc w:val="center"/>
              <w:rPr>
                <w:rFonts w:ascii="Times New Roman" w:hAnsi="Times New Roman" w:cs="Times New Roman"/>
                <w:b/>
                <w:color w:val="000000" w:themeColor="text1"/>
                <w:sz w:val="18"/>
                <w:szCs w:val="18"/>
              </w:rPr>
            </w:pPr>
            <w:r w:rsidRPr="006807D5">
              <w:rPr>
                <w:rFonts w:ascii="Times New Roman" w:hAnsi="Times New Roman" w:cs="Times New Roman"/>
                <w:b/>
                <w:color w:val="000000" w:themeColor="text1"/>
                <w:sz w:val="18"/>
                <w:szCs w:val="18"/>
              </w:rPr>
              <w:t xml:space="preserve">İlgili </w:t>
            </w:r>
            <w:r w:rsidRPr="006807D5">
              <w:rPr>
                <w:rFonts w:ascii="Times New Roman" w:hAnsi="Times New Roman" w:cs="Times New Roman"/>
                <w:b/>
                <w:color w:val="000000" w:themeColor="text1"/>
                <w:spacing w:val="-2"/>
                <w:sz w:val="18"/>
                <w:szCs w:val="18"/>
              </w:rPr>
              <w:t>Bölüm/Referans</w:t>
            </w:r>
          </w:p>
        </w:tc>
        <w:tc>
          <w:tcPr>
            <w:tcW w:w="2877" w:type="dxa"/>
            <w:shd w:val="clear" w:color="auto" w:fill="92CDDC" w:themeFill="accent5" w:themeFillTint="99"/>
          </w:tcPr>
          <w:p w:rsidR="007D68AA" w:rsidRPr="006807D5" w:rsidRDefault="007D68AA" w:rsidP="007D68AA">
            <w:pPr>
              <w:pStyle w:val="TableParagraph"/>
              <w:spacing w:line="210" w:lineRule="exact"/>
              <w:ind w:left="496"/>
              <w:rPr>
                <w:rFonts w:ascii="Times New Roman" w:hAnsi="Times New Roman" w:cs="Times New Roman"/>
                <w:b/>
                <w:color w:val="000000" w:themeColor="text1"/>
                <w:sz w:val="18"/>
                <w:szCs w:val="18"/>
              </w:rPr>
            </w:pPr>
            <w:r w:rsidRPr="006807D5">
              <w:rPr>
                <w:rFonts w:ascii="Times New Roman" w:hAnsi="Times New Roman" w:cs="Times New Roman"/>
                <w:b/>
                <w:color w:val="000000" w:themeColor="text1"/>
                <w:sz w:val="18"/>
                <w:szCs w:val="18"/>
              </w:rPr>
              <w:t xml:space="preserve">Verilen </w:t>
            </w:r>
            <w:r w:rsidRPr="006807D5">
              <w:rPr>
                <w:rFonts w:ascii="Times New Roman" w:hAnsi="Times New Roman" w:cs="Times New Roman"/>
                <w:b/>
                <w:color w:val="000000" w:themeColor="text1"/>
                <w:spacing w:val="-2"/>
                <w:sz w:val="18"/>
                <w:szCs w:val="18"/>
              </w:rPr>
              <w:t>Görev/İhtiyaçlar</w:t>
            </w:r>
          </w:p>
        </w:tc>
      </w:tr>
      <w:tr w:rsidR="007D68AA" w:rsidTr="007D68AA">
        <w:trPr>
          <w:trHeight w:val="210"/>
        </w:trPr>
        <w:tc>
          <w:tcPr>
            <w:tcW w:w="3795" w:type="dxa"/>
            <w:tcBorders>
              <w:bottom w:val="nil"/>
            </w:tcBorders>
          </w:tcPr>
          <w:p w:rsidR="007D68AA" w:rsidRPr="006807D5" w:rsidRDefault="007D68AA" w:rsidP="007D68AA">
            <w:pPr>
              <w:pStyle w:val="TableParagraph"/>
              <w:rPr>
                <w:rFonts w:ascii="Times New Roman" w:hAnsi="Times New Roman" w:cs="Times New Roman"/>
                <w:sz w:val="18"/>
                <w:szCs w:val="18"/>
              </w:rPr>
            </w:pPr>
          </w:p>
        </w:tc>
        <w:tc>
          <w:tcPr>
            <w:tcW w:w="2552" w:type="dxa"/>
            <w:tcBorders>
              <w:bottom w:val="nil"/>
            </w:tcBorders>
          </w:tcPr>
          <w:p w:rsidR="007D68AA" w:rsidRPr="006807D5" w:rsidRDefault="007D68AA" w:rsidP="007D68AA">
            <w:pPr>
              <w:pStyle w:val="TableParagraph"/>
              <w:rPr>
                <w:rFonts w:ascii="Times New Roman" w:hAnsi="Times New Roman" w:cs="Times New Roman"/>
                <w:sz w:val="18"/>
                <w:szCs w:val="18"/>
              </w:rPr>
            </w:pPr>
          </w:p>
        </w:tc>
        <w:tc>
          <w:tcPr>
            <w:tcW w:w="2877" w:type="dxa"/>
            <w:tcBorders>
              <w:bottom w:val="nil"/>
            </w:tcBorders>
          </w:tcPr>
          <w:p w:rsidR="007D68AA" w:rsidRPr="006807D5" w:rsidRDefault="007D68AA" w:rsidP="007D68AA">
            <w:pPr>
              <w:pStyle w:val="TableParagraph"/>
              <w:spacing w:line="190" w:lineRule="exact"/>
              <w:ind w:left="356"/>
              <w:rPr>
                <w:rFonts w:ascii="Times New Roman" w:hAnsi="Times New Roman" w:cs="Times New Roman"/>
                <w:sz w:val="18"/>
                <w:szCs w:val="18"/>
              </w:rPr>
            </w:pPr>
            <w:r w:rsidRPr="006807D5">
              <w:rPr>
                <w:rFonts w:ascii="Times New Roman" w:hAnsi="Times New Roman" w:cs="Times New Roman"/>
                <w:sz w:val="18"/>
                <w:szCs w:val="18"/>
              </w:rPr>
              <w:t xml:space="preserve">Kurum </w:t>
            </w:r>
            <w:r w:rsidRPr="006807D5">
              <w:rPr>
                <w:rFonts w:ascii="Times New Roman" w:hAnsi="Times New Roman" w:cs="Times New Roman"/>
                <w:spacing w:val="-2"/>
                <w:sz w:val="18"/>
                <w:szCs w:val="18"/>
              </w:rPr>
              <w:t>Faaliyetlerinde</w:t>
            </w:r>
          </w:p>
        </w:tc>
      </w:tr>
      <w:tr w:rsidR="007D68AA" w:rsidTr="007D68AA">
        <w:trPr>
          <w:trHeight w:val="206"/>
        </w:trPr>
        <w:tc>
          <w:tcPr>
            <w:tcW w:w="3795" w:type="dxa"/>
            <w:tcBorders>
              <w:top w:val="nil"/>
              <w:bottom w:val="nil"/>
            </w:tcBorders>
          </w:tcPr>
          <w:p w:rsidR="007D68AA" w:rsidRPr="006807D5" w:rsidRDefault="007D68AA" w:rsidP="007D68AA">
            <w:pPr>
              <w:pStyle w:val="TableParagraph"/>
              <w:rPr>
                <w:rFonts w:ascii="Times New Roman" w:hAnsi="Times New Roman" w:cs="Times New Roman"/>
                <w:sz w:val="18"/>
                <w:szCs w:val="18"/>
              </w:rPr>
            </w:pPr>
          </w:p>
        </w:tc>
        <w:tc>
          <w:tcPr>
            <w:tcW w:w="2552" w:type="dxa"/>
            <w:tcBorders>
              <w:top w:val="nil"/>
              <w:bottom w:val="nil"/>
            </w:tcBorders>
          </w:tcPr>
          <w:p w:rsidR="007D68AA" w:rsidRPr="006807D5" w:rsidRDefault="007D68AA" w:rsidP="007D68AA">
            <w:pPr>
              <w:pStyle w:val="TableParagraph"/>
              <w:rPr>
                <w:rFonts w:ascii="Times New Roman" w:hAnsi="Times New Roman" w:cs="Times New Roman"/>
                <w:sz w:val="18"/>
                <w:szCs w:val="18"/>
              </w:rPr>
            </w:pPr>
          </w:p>
        </w:tc>
        <w:tc>
          <w:tcPr>
            <w:tcW w:w="2877" w:type="dxa"/>
            <w:tcBorders>
              <w:top w:val="nil"/>
              <w:bottom w:val="nil"/>
            </w:tcBorders>
          </w:tcPr>
          <w:p w:rsidR="007D68AA" w:rsidRPr="006807D5" w:rsidRDefault="007D68AA" w:rsidP="007D68AA">
            <w:pPr>
              <w:pStyle w:val="TableParagraph"/>
              <w:spacing w:line="186" w:lineRule="exact"/>
              <w:ind w:left="356"/>
              <w:rPr>
                <w:rFonts w:ascii="Times New Roman" w:hAnsi="Times New Roman" w:cs="Times New Roman"/>
                <w:sz w:val="18"/>
                <w:szCs w:val="18"/>
              </w:rPr>
            </w:pPr>
            <w:r w:rsidRPr="006807D5">
              <w:rPr>
                <w:rFonts w:ascii="Times New Roman" w:hAnsi="Times New Roman" w:cs="Times New Roman"/>
                <w:sz w:val="18"/>
                <w:szCs w:val="18"/>
              </w:rPr>
              <w:t xml:space="preserve">Bütçenin etkin ve </w:t>
            </w:r>
            <w:r w:rsidRPr="006807D5">
              <w:rPr>
                <w:rFonts w:ascii="Times New Roman" w:hAnsi="Times New Roman" w:cs="Times New Roman"/>
                <w:spacing w:val="-2"/>
                <w:sz w:val="18"/>
                <w:szCs w:val="18"/>
              </w:rPr>
              <w:t>verimli</w:t>
            </w:r>
          </w:p>
        </w:tc>
      </w:tr>
      <w:tr w:rsidR="007D68AA" w:rsidTr="007D68AA">
        <w:trPr>
          <w:trHeight w:val="621"/>
        </w:trPr>
        <w:tc>
          <w:tcPr>
            <w:tcW w:w="3795" w:type="dxa"/>
            <w:tcBorders>
              <w:top w:val="nil"/>
              <w:bottom w:val="nil"/>
            </w:tcBorders>
          </w:tcPr>
          <w:p w:rsidR="007D68AA" w:rsidRPr="006807D5" w:rsidRDefault="007D68AA" w:rsidP="007D68AA">
            <w:pPr>
              <w:pStyle w:val="TableParagraph"/>
              <w:spacing w:before="99"/>
              <w:ind w:left="215"/>
              <w:rPr>
                <w:rFonts w:ascii="Times New Roman" w:hAnsi="Times New Roman" w:cs="Times New Roman"/>
                <w:sz w:val="18"/>
                <w:szCs w:val="18"/>
              </w:rPr>
            </w:pPr>
            <w:r w:rsidRPr="006807D5">
              <w:rPr>
                <w:rFonts w:ascii="Times New Roman" w:hAnsi="Times New Roman" w:cs="Times New Roman"/>
                <w:sz w:val="18"/>
                <w:szCs w:val="18"/>
              </w:rPr>
              <w:t xml:space="preserve">5018 sayılı Kamu Mali Yönetimi ve Kontrol </w:t>
            </w:r>
            <w:r w:rsidRPr="006807D5">
              <w:rPr>
                <w:rFonts w:ascii="Times New Roman" w:hAnsi="Times New Roman" w:cs="Times New Roman"/>
                <w:spacing w:val="-2"/>
                <w:sz w:val="18"/>
                <w:szCs w:val="18"/>
              </w:rPr>
              <w:t>Kanunu</w:t>
            </w:r>
          </w:p>
        </w:tc>
        <w:tc>
          <w:tcPr>
            <w:tcW w:w="2552" w:type="dxa"/>
            <w:tcBorders>
              <w:top w:val="nil"/>
              <w:bottom w:val="nil"/>
            </w:tcBorders>
          </w:tcPr>
          <w:p w:rsidR="007D68AA" w:rsidRPr="006807D5" w:rsidRDefault="007D68AA" w:rsidP="007D68AA">
            <w:pPr>
              <w:pStyle w:val="TableParagraph"/>
              <w:numPr>
                <w:ilvl w:val="0"/>
                <w:numId w:val="32"/>
              </w:numPr>
              <w:tabs>
                <w:tab w:val="left" w:pos="901"/>
              </w:tabs>
              <w:spacing w:before="63" w:line="243" w:lineRule="exact"/>
              <w:ind w:left="901" w:hanging="198"/>
              <w:rPr>
                <w:rFonts w:ascii="Times New Roman" w:hAnsi="Times New Roman" w:cs="Times New Roman"/>
                <w:sz w:val="18"/>
                <w:szCs w:val="18"/>
              </w:rPr>
            </w:pPr>
            <w:r w:rsidRPr="006807D5">
              <w:rPr>
                <w:rFonts w:ascii="Times New Roman" w:hAnsi="Times New Roman" w:cs="Times New Roman"/>
                <w:sz w:val="18"/>
                <w:szCs w:val="18"/>
              </w:rPr>
              <w:t>9.</w:t>
            </w:r>
            <w:r w:rsidRPr="006807D5">
              <w:rPr>
                <w:rFonts w:ascii="Times New Roman" w:hAnsi="Times New Roman" w:cs="Times New Roman"/>
                <w:spacing w:val="-2"/>
                <w:sz w:val="18"/>
                <w:szCs w:val="18"/>
              </w:rPr>
              <w:t>Madde,</w:t>
            </w:r>
          </w:p>
          <w:p w:rsidR="007D68AA" w:rsidRPr="006807D5" w:rsidRDefault="007D68AA" w:rsidP="007D68AA">
            <w:pPr>
              <w:pStyle w:val="TableParagraph"/>
              <w:numPr>
                <w:ilvl w:val="0"/>
                <w:numId w:val="32"/>
              </w:numPr>
              <w:tabs>
                <w:tab w:val="left" w:pos="879"/>
              </w:tabs>
              <w:spacing w:line="243" w:lineRule="exact"/>
              <w:ind w:left="879" w:hanging="198"/>
              <w:rPr>
                <w:rFonts w:ascii="Times New Roman" w:hAnsi="Times New Roman" w:cs="Times New Roman"/>
                <w:sz w:val="18"/>
                <w:szCs w:val="18"/>
              </w:rPr>
            </w:pPr>
            <w:r w:rsidRPr="006807D5">
              <w:rPr>
                <w:rFonts w:ascii="Times New Roman" w:hAnsi="Times New Roman" w:cs="Times New Roman"/>
                <w:sz w:val="18"/>
                <w:szCs w:val="18"/>
              </w:rPr>
              <w:t>41.</w:t>
            </w:r>
            <w:r w:rsidRPr="006807D5">
              <w:rPr>
                <w:rFonts w:ascii="Times New Roman" w:hAnsi="Times New Roman" w:cs="Times New Roman"/>
                <w:spacing w:val="-2"/>
                <w:sz w:val="18"/>
                <w:szCs w:val="18"/>
              </w:rPr>
              <w:t xml:space="preserve"> Madde</w:t>
            </w:r>
          </w:p>
        </w:tc>
        <w:tc>
          <w:tcPr>
            <w:tcW w:w="2877" w:type="dxa"/>
            <w:tcBorders>
              <w:top w:val="nil"/>
              <w:bottom w:val="nil"/>
            </w:tcBorders>
          </w:tcPr>
          <w:p w:rsidR="007D68AA" w:rsidRPr="006807D5" w:rsidRDefault="007D68AA" w:rsidP="007D68AA">
            <w:pPr>
              <w:pStyle w:val="TableParagraph"/>
              <w:spacing w:line="203" w:lineRule="exact"/>
              <w:ind w:left="356"/>
              <w:rPr>
                <w:rFonts w:ascii="Times New Roman" w:hAnsi="Times New Roman" w:cs="Times New Roman"/>
                <w:sz w:val="18"/>
                <w:szCs w:val="18"/>
              </w:rPr>
            </w:pPr>
            <w:r w:rsidRPr="006807D5">
              <w:rPr>
                <w:rFonts w:ascii="Times New Roman" w:hAnsi="Times New Roman" w:cs="Times New Roman"/>
                <w:spacing w:val="-2"/>
                <w:sz w:val="18"/>
                <w:szCs w:val="18"/>
              </w:rPr>
              <w:t>kullanımı</w:t>
            </w:r>
          </w:p>
          <w:p w:rsidR="007D68AA" w:rsidRPr="006807D5" w:rsidRDefault="007D68AA" w:rsidP="007D68AA">
            <w:pPr>
              <w:pStyle w:val="TableParagraph"/>
              <w:spacing w:line="208" w:lineRule="exact"/>
              <w:ind w:left="356"/>
              <w:rPr>
                <w:rFonts w:ascii="Times New Roman" w:hAnsi="Times New Roman" w:cs="Times New Roman"/>
                <w:sz w:val="18"/>
                <w:szCs w:val="18"/>
              </w:rPr>
            </w:pPr>
            <w:r w:rsidRPr="006807D5">
              <w:rPr>
                <w:rFonts w:ascii="Times New Roman" w:hAnsi="Times New Roman" w:cs="Times New Roman"/>
                <w:sz w:val="18"/>
                <w:szCs w:val="18"/>
              </w:rPr>
              <w:t>Stratejik Plan Hazırlama Performans Programı</w:t>
            </w:r>
          </w:p>
        </w:tc>
      </w:tr>
      <w:tr w:rsidR="007D68AA" w:rsidTr="007D68AA">
        <w:trPr>
          <w:trHeight w:val="206"/>
        </w:trPr>
        <w:tc>
          <w:tcPr>
            <w:tcW w:w="3795" w:type="dxa"/>
            <w:tcBorders>
              <w:top w:val="nil"/>
              <w:bottom w:val="nil"/>
            </w:tcBorders>
          </w:tcPr>
          <w:p w:rsidR="007D68AA" w:rsidRPr="006807D5" w:rsidRDefault="007D68AA" w:rsidP="007D68AA">
            <w:pPr>
              <w:pStyle w:val="TableParagraph"/>
              <w:rPr>
                <w:rFonts w:ascii="Times New Roman" w:hAnsi="Times New Roman" w:cs="Times New Roman"/>
                <w:sz w:val="18"/>
                <w:szCs w:val="18"/>
              </w:rPr>
            </w:pPr>
          </w:p>
        </w:tc>
        <w:tc>
          <w:tcPr>
            <w:tcW w:w="2552" w:type="dxa"/>
            <w:tcBorders>
              <w:top w:val="nil"/>
              <w:bottom w:val="nil"/>
            </w:tcBorders>
          </w:tcPr>
          <w:p w:rsidR="007D68AA" w:rsidRPr="006807D5" w:rsidRDefault="007D68AA" w:rsidP="007D68AA">
            <w:pPr>
              <w:pStyle w:val="TableParagraph"/>
              <w:rPr>
                <w:rFonts w:ascii="Times New Roman" w:hAnsi="Times New Roman" w:cs="Times New Roman"/>
                <w:sz w:val="18"/>
                <w:szCs w:val="18"/>
              </w:rPr>
            </w:pPr>
          </w:p>
        </w:tc>
        <w:tc>
          <w:tcPr>
            <w:tcW w:w="2877" w:type="dxa"/>
            <w:tcBorders>
              <w:top w:val="nil"/>
              <w:bottom w:val="nil"/>
            </w:tcBorders>
          </w:tcPr>
          <w:p w:rsidR="007D68AA" w:rsidRPr="006807D5" w:rsidRDefault="007D68AA" w:rsidP="007D68AA">
            <w:pPr>
              <w:pStyle w:val="TableParagraph"/>
              <w:spacing w:line="186" w:lineRule="exact"/>
              <w:ind w:left="356"/>
              <w:rPr>
                <w:rFonts w:ascii="Times New Roman" w:hAnsi="Times New Roman" w:cs="Times New Roman"/>
                <w:sz w:val="18"/>
                <w:szCs w:val="18"/>
              </w:rPr>
            </w:pPr>
            <w:r w:rsidRPr="006807D5">
              <w:rPr>
                <w:rFonts w:ascii="Times New Roman" w:hAnsi="Times New Roman" w:cs="Times New Roman"/>
                <w:spacing w:val="-2"/>
                <w:sz w:val="18"/>
                <w:szCs w:val="18"/>
              </w:rPr>
              <w:t>Hazırlama</w:t>
            </w:r>
          </w:p>
        </w:tc>
      </w:tr>
      <w:tr w:rsidR="007D68AA" w:rsidTr="007D68AA">
        <w:trPr>
          <w:trHeight w:val="202"/>
        </w:trPr>
        <w:tc>
          <w:tcPr>
            <w:tcW w:w="3795" w:type="dxa"/>
            <w:tcBorders>
              <w:top w:val="nil"/>
            </w:tcBorders>
          </w:tcPr>
          <w:p w:rsidR="007D68AA" w:rsidRPr="006807D5" w:rsidRDefault="007D68AA" w:rsidP="007D68AA">
            <w:pPr>
              <w:pStyle w:val="TableParagraph"/>
              <w:rPr>
                <w:rFonts w:ascii="Times New Roman" w:hAnsi="Times New Roman" w:cs="Times New Roman"/>
                <w:sz w:val="18"/>
                <w:szCs w:val="18"/>
              </w:rPr>
            </w:pPr>
          </w:p>
        </w:tc>
        <w:tc>
          <w:tcPr>
            <w:tcW w:w="2552" w:type="dxa"/>
            <w:tcBorders>
              <w:top w:val="nil"/>
            </w:tcBorders>
          </w:tcPr>
          <w:p w:rsidR="007D68AA" w:rsidRPr="006807D5" w:rsidRDefault="007D68AA" w:rsidP="007D68AA">
            <w:pPr>
              <w:pStyle w:val="TableParagraph"/>
              <w:rPr>
                <w:rFonts w:ascii="Times New Roman" w:hAnsi="Times New Roman" w:cs="Times New Roman"/>
                <w:sz w:val="18"/>
                <w:szCs w:val="18"/>
              </w:rPr>
            </w:pPr>
          </w:p>
        </w:tc>
        <w:tc>
          <w:tcPr>
            <w:tcW w:w="2877" w:type="dxa"/>
            <w:tcBorders>
              <w:top w:val="nil"/>
            </w:tcBorders>
          </w:tcPr>
          <w:p w:rsidR="007D68AA" w:rsidRPr="006807D5" w:rsidRDefault="007D68AA" w:rsidP="007D68AA">
            <w:pPr>
              <w:pStyle w:val="TableParagraph"/>
              <w:spacing w:line="182" w:lineRule="exact"/>
              <w:ind w:left="356"/>
              <w:rPr>
                <w:rFonts w:ascii="Times New Roman" w:hAnsi="Times New Roman" w:cs="Times New Roman"/>
                <w:sz w:val="18"/>
                <w:szCs w:val="18"/>
              </w:rPr>
            </w:pPr>
            <w:r w:rsidRPr="006807D5">
              <w:rPr>
                <w:rFonts w:ascii="Times New Roman" w:hAnsi="Times New Roman" w:cs="Times New Roman"/>
                <w:sz w:val="18"/>
                <w:szCs w:val="18"/>
              </w:rPr>
              <w:t xml:space="preserve">Faaliyet Raporu </w:t>
            </w:r>
            <w:r w:rsidRPr="006807D5">
              <w:rPr>
                <w:rFonts w:ascii="Times New Roman" w:hAnsi="Times New Roman" w:cs="Times New Roman"/>
                <w:spacing w:val="-2"/>
                <w:sz w:val="18"/>
                <w:szCs w:val="18"/>
              </w:rPr>
              <w:t>Hazırlama</w:t>
            </w:r>
          </w:p>
        </w:tc>
      </w:tr>
      <w:tr w:rsidR="007D68AA" w:rsidTr="007D68AA">
        <w:trPr>
          <w:trHeight w:val="621"/>
        </w:trPr>
        <w:tc>
          <w:tcPr>
            <w:tcW w:w="3795" w:type="dxa"/>
          </w:tcPr>
          <w:p w:rsidR="007D68AA" w:rsidRPr="006807D5" w:rsidRDefault="007D68AA" w:rsidP="007D68AA">
            <w:pPr>
              <w:pStyle w:val="TableParagraph"/>
              <w:spacing w:line="206" w:lineRule="exact"/>
              <w:ind w:left="215" w:right="413"/>
              <w:jc w:val="both"/>
              <w:rPr>
                <w:rFonts w:ascii="Times New Roman" w:hAnsi="Times New Roman" w:cs="Times New Roman"/>
                <w:sz w:val="18"/>
                <w:szCs w:val="18"/>
              </w:rPr>
            </w:pPr>
            <w:r w:rsidRPr="006807D5">
              <w:rPr>
                <w:rFonts w:ascii="Times New Roman" w:hAnsi="Times New Roman" w:cs="Times New Roman"/>
                <w:sz w:val="18"/>
                <w:szCs w:val="18"/>
              </w:rPr>
              <w:t>30344 sayılı Kamu İdarelerinde Stratejik Plan Hazırlamaya İlişkin Usul ve Esaslar Hakkında Yönetmelik (26 Şubat 2018)</w:t>
            </w:r>
          </w:p>
        </w:tc>
        <w:tc>
          <w:tcPr>
            <w:tcW w:w="2552" w:type="dxa"/>
          </w:tcPr>
          <w:p w:rsidR="007D68AA" w:rsidRPr="006807D5" w:rsidRDefault="007D68AA" w:rsidP="007D68AA">
            <w:pPr>
              <w:pStyle w:val="TableParagraph"/>
              <w:spacing w:before="203"/>
              <w:ind w:left="147" w:right="156"/>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spacing w:before="105"/>
              <w:ind w:left="356" w:right="169"/>
              <w:rPr>
                <w:rFonts w:ascii="Times New Roman" w:hAnsi="Times New Roman" w:cs="Times New Roman"/>
                <w:sz w:val="18"/>
                <w:szCs w:val="18"/>
              </w:rPr>
            </w:pPr>
            <w:r w:rsidRPr="006807D5">
              <w:rPr>
                <w:rFonts w:ascii="Times New Roman" w:hAnsi="Times New Roman" w:cs="Times New Roman"/>
                <w:sz w:val="18"/>
                <w:szCs w:val="18"/>
              </w:rPr>
              <w:t>5 yıllık hedefleri içeren Stratejik Plan hazırlanması</w:t>
            </w:r>
          </w:p>
        </w:tc>
      </w:tr>
      <w:tr w:rsidR="007D68AA" w:rsidTr="007D68AA">
        <w:trPr>
          <w:trHeight w:val="415"/>
        </w:trPr>
        <w:tc>
          <w:tcPr>
            <w:tcW w:w="3795" w:type="dxa"/>
          </w:tcPr>
          <w:p w:rsidR="007D68AA" w:rsidRPr="006807D5" w:rsidRDefault="007D68AA" w:rsidP="007D68AA">
            <w:pPr>
              <w:pStyle w:val="TableParagraph"/>
              <w:spacing w:line="210" w:lineRule="exact"/>
              <w:ind w:left="215" w:right="130"/>
              <w:rPr>
                <w:rFonts w:ascii="Times New Roman" w:hAnsi="Times New Roman" w:cs="Times New Roman"/>
                <w:sz w:val="18"/>
                <w:szCs w:val="18"/>
              </w:rPr>
            </w:pPr>
            <w:r w:rsidRPr="006807D5">
              <w:rPr>
                <w:rFonts w:ascii="Times New Roman" w:hAnsi="Times New Roman" w:cs="Times New Roman"/>
                <w:sz w:val="18"/>
                <w:szCs w:val="18"/>
              </w:rPr>
              <w:t>Kamu İdareleri İçin Stratejik Plan Hazırlama Kılavuzu (26Şubat2018)</w:t>
            </w:r>
          </w:p>
        </w:tc>
        <w:tc>
          <w:tcPr>
            <w:tcW w:w="2552" w:type="dxa"/>
          </w:tcPr>
          <w:p w:rsidR="007D68AA" w:rsidRPr="006807D5" w:rsidRDefault="007D68AA" w:rsidP="007D68AA">
            <w:pPr>
              <w:pStyle w:val="TableParagraph"/>
              <w:spacing w:before="100"/>
              <w:ind w:left="147" w:right="156"/>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spacing w:line="210" w:lineRule="exact"/>
              <w:ind w:left="356" w:right="169"/>
              <w:rPr>
                <w:rFonts w:ascii="Times New Roman" w:hAnsi="Times New Roman" w:cs="Times New Roman"/>
                <w:sz w:val="18"/>
                <w:szCs w:val="18"/>
              </w:rPr>
            </w:pPr>
            <w:r w:rsidRPr="006807D5">
              <w:rPr>
                <w:rFonts w:ascii="Times New Roman" w:hAnsi="Times New Roman" w:cs="Times New Roman"/>
                <w:sz w:val="18"/>
                <w:szCs w:val="18"/>
              </w:rPr>
              <w:t>5 yıllık hedefleri içeren Stratejik Plan hazırlanması</w:t>
            </w:r>
          </w:p>
        </w:tc>
      </w:tr>
      <w:tr w:rsidR="007D68AA" w:rsidTr="007D68AA">
        <w:trPr>
          <w:trHeight w:val="409"/>
        </w:trPr>
        <w:tc>
          <w:tcPr>
            <w:tcW w:w="3795" w:type="dxa"/>
          </w:tcPr>
          <w:p w:rsidR="007D68AA" w:rsidRPr="006807D5" w:rsidRDefault="007D68AA" w:rsidP="007D68AA">
            <w:pPr>
              <w:pStyle w:val="TableParagraph"/>
              <w:spacing w:line="202" w:lineRule="exact"/>
              <w:ind w:left="215"/>
              <w:rPr>
                <w:rFonts w:ascii="Times New Roman" w:hAnsi="Times New Roman" w:cs="Times New Roman"/>
                <w:sz w:val="18"/>
                <w:szCs w:val="18"/>
              </w:rPr>
            </w:pPr>
            <w:r w:rsidRPr="006807D5">
              <w:rPr>
                <w:rFonts w:ascii="Times New Roman" w:hAnsi="Times New Roman" w:cs="Times New Roman"/>
                <w:sz w:val="18"/>
                <w:szCs w:val="18"/>
              </w:rPr>
              <w:t>2018/16sayılıGenelge,2019-2023</w:t>
            </w:r>
            <w:r w:rsidRPr="006807D5">
              <w:rPr>
                <w:rFonts w:ascii="Times New Roman" w:hAnsi="Times New Roman" w:cs="Times New Roman"/>
                <w:spacing w:val="-2"/>
                <w:sz w:val="18"/>
                <w:szCs w:val="18"/>
              </w:rPr>
              <w:t xml:space="preserve"> Stratejik</w:t>
            </w:r>
          </w:p>
          <w:p w:rsidR="007D68AA" w:rsidRPr="006807D5" w:rsidRDefault="007D68AA" w:rsidP="007D68AA">
            <w:pPr>
              <w:pStyle w:val="TableParagraph"/>
              <w:spacing w:line="188" w:lineRule="exact"/>
              <w:ind w:left="215"/>
              <w:rPr>
                <w:rFonts w:ascii="Times New Roman" w:hAnsi="Times New Roman" w:cs="Times New Roman"/>
                <w:sz w:val="18"/>
                <w:szCs w:val="18"/>
              </w:rPr>
            </w:pPr>
            <w:r w:rsidRPr="006807D5">
              <w:rPr>
                <w:rFonts w:ascii="Times New Roman" w:hAnsi="Times New Roman" w:cs="Times New Roman"/>
                <w:sz w:val="18"/>
                <w:szCs w:val="18"/>
              </w:rPr>
              <w:t>Plan Hazırlık Çalışmaları(18Eylül</w:t>
            </w:r>
            <w:r w:rsidRPr="006807D5">
              <w:rPr>
                <w:rFonts w:ascii="Times New Roman" w:hAnsi="Times New Roman" w:cs="Times New Roman"/>
                <w:spacing w:val="-4"/>
                <w:sz w:val="18"/>
                <w:szCs w:val="18"/>
              </w:rPr>
              <w:t>2018)</w:t>
            </w:r>
          </w:p>
        </w:tc>
        <w:tc>
          <w:tcPr>
            <w:tcW w:w="2552" w:type="dxa"/>
          </w:tcPr>
          <w:p w:rsidR="007D68AA" w:rsidRPr="006807D5" w:rsidRDefault="007D68AA" w:rsidP="007D68AA">
            <w:pPr>
              <w:pStyle w:val="TableParagraph"/>
              <w:spacing w:before="93"/>
              <w:ind w:left="147" w:right="156"/>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spacing w:line="202" w:lineRule="exact"/>
              <w:ind w:left="356"/>
              <w:rPr>
                <w:rFonts w:ascii="Times New Roman" w:hAnsi="Times New Roman" w:cs="Times New Roman"/>
                <w:sz w:val="18"/>
                <w:szCs w:val="18"/>
              </w:rPr>
            </w:pPr>
            <w:r w:rsidRPr="006807D5">
              <w:rPr>
                <w:rFonts w:ascii="Times New Roman" w:hAnsi="Times New Roman" w:cs="Times New Roman"/>
                <w:sz w:val="18"/>
                <w:szCs w:val="18"/>
              </w:rPr>
              <w:t>2019-2023Stratejik</w:t>
            </w:r>
            <w:r w:rsidRPr="006807D5">
              <w:rPr>
                <w:rFonts w:ascii="Times New Roman" w:hAnsi="Times New Roman" w:cs="Times New Roman"/>
                <w:spacing w:val="-2"/>
                <w:sz w:val="18"/>
                <w:szCs w:val="18"/>
              </w:rPr>
              <w:t>Planının</w:t>
            </w:r>
          </w:p>
          <w:p w:rsidR="007D68AA" w:rsidRPr="006807D5" w:rsidRDefault="007D68AA" w:rsidP="007D68AA">
            <w:pPr>
              <w:pStyle w:val="TableParagraph"/>
              <w:spacing w:line="188" w:lineRule="exact"/>
              <w:ind w:left="356"/>
              <w:rPr>
                <w:rFonts w:ascii="Times New Roman" w:hAnsi="Times New Roman" w:cs="Times New Roman"/>
                <w:sz w:val="18"/>
                <w:szCs w:val="18"/>
              </w:rPr>
            </w:pPr>
            <w:r w:rsidRPr="006807D5">
              <w:rPr>
                <w:rFonts w:ascii="Times New Roman" w:hAnsi="Times New Roman" w:cs="Times New Roman"/>
                <w:spacing w:val="-2"/>
                <w:sz w:val="18"/>
                <w:szCs w:val="18"/>
              </w:rPr>
              <w:t>Hazırlanması</w:t>
            </w:r>
          </w:p>
        </w:tc>
      </w:tr>
      <w:tr w:rsidR="007D68AA" w:rsidTr="007D68AA">
        <w:trPr>
          <w:trHeight w:val="412"/>
        </w:trPr>
        <w:tc>
          <w:tcPr>
            <w:tcW w:w="3795" w:type="dxa"/>
          </w:tcPr>
          <w:p w:rsidR="007D68AA" w:rsidRPr="006807D5" w:rsidRDefault="007D68AA" w:rsidP="007D68AA">
            <w:pPr>
              <w:pStyle w:val="TableParagraph"/>
              <w:spacing w:line="206" w:lineRule="exact"/>
              <w:ind w:left="215"/>
              <w:rPr>
                <w:rFonts w:ascii="Times New Roman" w:hAnsi="Times New Roman" w:cs="Times New Roman"/>
                <w:sz w:val="18"/>
                <w:szCs w:val="18"/>
              </w:rPr>
            </w:pPr>
            <w:r w:rsidRPr="006807D5">
              <w:rPr>
                <w:rFonts w:ascii="Times New Roman" w:hAnsi="Times New Roman" w:cs="Times New Roman"/>
                <w:sz w:val="18"/>
                <w:szCs w:val="18"/>
              </w:rPr>
              <w:t xml:space="preserve">MEB 2019-2023 Stratejik Plan Hazırlık Programı </w:t>
            </w:r>
          </w:p>
        </w:tc>
        <w:tc>
          <w:tcPr>
            <w:tcW w:w="2552" w:type="dxa"/>
          </w:tcPr>
          <w:p w:rsidR="007D68AA" w:rsidRPr="006807D5" w:rsidRDefault="007D68AA" w:rsidP="007D68AA">
            <w:pPr>
              <w:pStyle w:val="TableParagraph"/>
              <w:spacing w:before="98"/>
              <w:ind w:left="147" w:right="156"/>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spacing w:line="206" w:lineRule="exact"/>
              <w:ind w:left="356"/>
              <w:rPr>
                <w:rFonts w:ascii="Times New Roman" w:hAnsi="Times New Roman" w:cs="Times New Roman"/>
                <w:sz w:val="18"/>
                <w:szCs w:val="18"/>
              </w:rPr>
            </w:pPr>
            <w:r w:rsidRPr="006807D5">
              <w:rPr>
                <w:rFonts w:ascii="Times New Roman" w:hAnsi="Times New Roman" w:cs="Times New Roman"/>
                <w:sz w:val="18"/>
                <w:szCs w:val="18"/>
              </w:rPr>
              <w:t>2019-2023StratejikPlanı Hazırlama Takvimi</w:t>
            </w:r>
          </w:p>
        </w:tc>
      </w:tr>
      <w:tr w:rsidR="007D68AA" w:rsidTr="007D68AA">
        <w:trPr>
          <w:trHeight w:val="414"/>
        </w:trPr>
        <w:tc>
          <w:tcPr>
            <w:tcW w:w="3795" w:type="dxa"/>
          </w:tcPr>
          <w:p w:rsidR="007D68AA" w:rsidRPr="006807D5" w:rsidRDefault="007D68AA" w:rsidP="007D68AA">
            <w:pPr>
              <w:pStyle w:val="TableParagraph"/>
              <w:spacing w:before="105"/>
              <w:ind w:left="215"/>
              <w:rPr>
                <w:rFonts w:ascii="Times New Roman" w:hAnsi="Times New Roman" w:cs="Times New Roman"/>
                <w:sz w:val="18"/>
                <w:szCs w:val="18"/>
              </w:rPr>
            </w:pPr>
            <w:r w:rsidRPr="006807D5">
              <w:rPr>
                <w:rFonts w:ascii="Times New Roman" w:hAnsi="Times New Roman" w:cs="Times New Roman"/>
                <w:sz w:val="18"/>
                <w:szCs w:val="18"/>
              </w:rPr>
              <w:t xml:space="preserve">MEB 2019-2023 Stratejik </w:t>
            </w:r>
            <w:r w:rsidRPr="006807D5">
              <w:rPr>
                <w:rFonts w:ascii="Times New Roman" w:hAnsi="Times New Roman" w:cs="Times New Roman"/>
                <w:spacing w:val="-2"/>
                <w:sz w:val="18"/>
                <w:szCs w:val="18"/>
              </w:rPr>
              <w:t>Planı</w:t>
            </w:r>
          </w:p>
        </w:tc>
        <w:tc>
          <w:tcPr>
            <w:tcW w:w="2552" w:type="dxa"/>
          </w:tcPr>
          <w:p w:rsidR="007D68AA" w:rsidRPr="006807D5" w:rsidRDefault="007D68AA" w:rsidP="007D68AA">
            <w:pPr>
              <w:pStyle w:val="TableParagraph"/>
              <w:spacing w:before="100"/>
              <w:ind w:left="147" w:right="156"/>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spacing w:line="208" w:lineRule="exact"/>
              <w:ind w:left="361"/>
              <w:rPr>
                <w:rFonts w:ascii="Times New Roman" w:hAnsi="Times New Roman" w:cs="Times New Roman"/>
                <w:sz w:val="18"/>
                <w:szCs w:val="18"/>
              </w:rPr>
            </w:pPr>
            <w:r w:rsidRPr="006807D5">
              <w:rPr>
                <w:rFonts w:ascii="Times New Roman" w:hAnsi="Times New Roman" w:cs="Times New Roman"/>
                <w:sz w:val="18"/>
                <w:szCs w:val="18"/>
              </w:rPr>
              <w:t>MEB Politikaları Konusunda Taşra Teşkilatına Rehberlik</w:t>
            </w:r>
          </w:p>
        </w:tc>
      </w:tr>
      <w:tr w:rsidR="007D68AA" w:rsidTr="007D68AA">
        <w:trPr>
          <w:trHeight w:val="620"/>
        </w:trPr>
        <w:tc>
          <w:tcPr>
            <w:tcW w:w="3795" w:type="dxa"/>
          </w:tcPr>
          <w:p w:rsidR="007D68AA" w:rsidRPr="006807D5" w:rsidRDefault="007D68AA" w:rsidP="007D68AA">
            <w:pPr>
              <w:pStyle w:val="TableParagraph"/>
              <w:ind w:left="215" w:right="130"/>
              <w:rPr>
                <w:rFonts w:ascii="Times New Roman" w:hAnsi="Times New Roman" w:cs="Times New Roman"/>
                <w:sz w:val="18"/>
                <w:szCs w:val="18"/>
              </w:rPr>
            </w:pPr>
            <w:r w:rsidRPr="006807D5">
              <w:rPr>
                <w:rFonts w:ascii="Times New Roman" w:hAnsi="Times New Roman" w:cs="Times New Roman"/>
                <w:sz w:val="18"/>
                <w:szCs w:val="18"/>
              </w:rPr>
              <w:t>Kamu İdarelerince Hazırlanacak Performans Programları Hakkında</w:t>
            </w:r>
          </w:p>
          <w:p w:rsidR="007D68AA" w:rsidRPr="006807D5" w:rsidRDefault="007D68AA" w:rsidP="007D68AA">
            <w:pPr>
              <w:pStyle w:val="TableParagraph"/>
              <w:spacing w:line="186" w:lineRule="exact"/>
              <w:ind w:left="215"/>
              <w:rPr>
                <w:rFonts w:ascii="Times New Roman" w:hAnsi="Times New Roman" w:cs="Times New Roman"/>
                <w:sz w:val="18"/>
                <w:szCs w:val="18"/>
              </w:rPr>
            </w:pPr>
            <w:r w:rsidRPr="006807D5">
              <w:rPr>
                <w:rFonts w:ascii="Times New Roman" w:hAnsi="Times New Roman" w:cs="Times New Roman"/>
                <w:spacing w:val="-2"/>
                <w:sz w:val="18"/>
                <w:szCs w:val="18"/>
              </w:rPr>
              <w:t>Yönetmelik</w:t>
            </w:r>
          </w:p>
        </w:tc>
        <w:tc>
          <w:tcPr>
            <w:tcW w:w="2552" w:type="dxa"/>
          </w:tcPr>
          <w:p w:rsidR="007D68AA" w:rsidRPr="006807D5" w:rsidRDefault="007D68AA" w:rsidP="007D68AA">
            <w:pPr>
              <w:pStyle w:val="TableParagraph"/>
              <w:spacing w:before="200"/>
              <w:ind w:left="147" w:right="156"/>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ind w:left="356" w:right="169"/>
              <w:rPr>
                <w:rFonts w:ascii="Times New Roman" w:hAnsi="Times New Roman" w:cs="Times New Roman"/>
                <w:sz w:val="18"/>
                <w:szCs w:val="18"/>
              </w:rPr>
            </w:pPr>
            <w:r w:rsidRPr="006807D5">
              <w:rPr>
                <w:rFonts w:ascii="Times New Roman" w:hAnsi="Times New Roman" w:cs="Times New Roman"/>
                <w:sz w:val="18"/>
                <w:szCs w:val="18"/>
              </w:rPr>
              <w:t>5yıllıkkurumsalhedeflerin her bir mali yıl için ifade</w:t>
            </w:r>
          </w:p>
          <w:p w:rsidR="007D68AA" w:rsidRPr="006807D5" w:rsidRDefault="007D68AA" w:rsidP="007D68AA">
            <w:pPr>
              <w:pStyle w:val="TableParagraph"/>
              <w:spacing w:line="186" w:lineRule="exact"/>
              <w:ind w:left="356"/>
              <w:rPr>
                <w:rFonts w:ascii="Times New Roman" w:hAnsi="Times New Roman" w:cs="Times New Roman"/>
                <w:sz w:val="18"/>
                <w:szCs w:val="18"/>
              </w:rPr>
            </w:pPr>
            <w:r w:rsidRPr="006807D5">
              <w:rPr>
                <w:rFonts w:ascii="Times New Roman" w:hAnsi="Times New Roman" w:cs="Times New Roman"/>
                <w:spacing w:val="-2"/>
                <w:sz w:val="18"/>
                <w:szCs w:val="18"/>
              </w:rPr>
              <w:t>edilmesi</w:t>
            </w:r>
          </w:p>
        </w:tc>
      </w:tr>
      <w:tr w:rsidR="007D68AA" w:rsidTr="007D68AA">
        <w:trPr>
          <w:trHeight w:val="827"/>
        </w:trPr>
        <w:tc>
          <w:tcPr>
            <w:tcW w:w="3795" w:type="dxa"/>
          </w:tcPr>
          <w:p w:rsidR="007D68AA" w:rsidRPr="006807D5" w:rsidRDefault="007D68AA" w:rsidP="007D68AA">
            <w:pPr>
              <w:pStyle w:val="TableParagraph"/>
              <w:spacing w:before="206"/>
              <w:ind w:left="215"/>
              <w:rPr>
                <w:rFonts w:ascii="Times New Roman" w:hAnsi="Times New Roman" w:cs="Times New Roman"/>
                <w:sz w:val="18"/>
                <w:szCs w:val="18"/>
              </w:rPr>
            </w:pPr>
            <w:r w:rsidRPr="006807D5">
              <w:rPr>
                <w:rFonts w:ascii="Times New Roman" w:hAnsi="Times New Roman" w:cs="Times New Roman"/>
                <w:sz w:val="18"/>
                <w:szCs w:val="18"/>
              </w:rPr>
              <w:t>Kamu İdarelerince Hazırlanacak Faaliyet Raporu Hakkında Yönetmelik</w:t>
            </w:r>
          </w:p>
        </w:tc>
        <w:tc>
          <w:tcPr>
            <w:tcW w:w="2552" w:type="dxa"/>
          </w:tcPr>
          <w:p w:rsidR="007D68AA" w:rsidRPr="006807D5" w:rsidRDefault="007D68AA" w:rsidP="007D68AA">
            <w:pPr>
              <w:pStyle w:val="TableParagraph"/>
              <w:spacing w:before="102"/>
              <w:rPr>
                <w:rFonts w:ascii="Times New Roman" w:hAnsi="Times New Roman" w:cs="Times New Roman"/>
                <w:sz w:val="18"/>
                <w:szCs w:val="18"/>
              </w:rPr>
            </w:pPr>
          </w:p>
          <w:p w:rsidR="007D68AA" w:rsidRPr="006807D5" w:rsidRDefault="007D68AA" w:rsidP="007D68AA">
            <w:pPr>
              <w:pStyle w:val="TableParagraph"/>
              <w:ind w:left="147" w:right="155"/>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Pr>
          <w:p w:rsidR="007D68AA" w:rsidRPr="006807D5" w:rsidRDefault="007D68AA" w:rsidP="007D68AA">
            <w:pPr>
              <w:pStyle w:val="TableParagraph"/>
              <w:ind w:left="356"/>
              <w:rPr>
                <w:rFonts w:ascii="Times New Roman" w:hAnsi="Times New Roman" w:cs="Times New Roman"/>
                <w:sz w:val="18"/>
                <w:szCs w:val="18"/>
              </w:rPr>
            </w:pPr>
            <w:r w:rsidRPr="006807D5">
              <w:rPr>
                <w:rFonts w:ascii="Times New Roman" w:hAnsi="Times New Roman" w:cs="Times New Roman"/>
                <w:sz w:val="18"/>
                <w:szCs w:val="18"/>
              </w:rPr>
              <w:t>Her bir mali yıl için belirlenen hedeflerin gerçekleşme durumlarının tespiti,</w:t>
            </w:r>
          </w:p>
          <w:p w:rsidR="007D68AA" w:rsidRPr="006807D5" w:rsidRDefault="007D68AA" w:rsidP="007D68AA">
            <w:pPr>
              <w:pStyle w:val="TableParagraph"/>
              <w:spacing w:line="186" w:lineRule="exact"/>
              <w:ind w:left="356"/>
              <w:rPr>
                <w:rFonts w:ascii="Times New Roman" w:hAnsi="Times New Roman" w:cs="Times New Roman"/>
                <w:sz w:val="18"/>
                <w:szCs w:val="18"/>
              </w:rPr>
            </w:pPr>
            <w:r w:rsidRPr="006807D5">
              <w:rPr>
                <w:rFonts w:ascii="Times New Roman" w:hAnsi="Times New Roman" w:cs="Times New Roman"/>
                <w:spacing w:val="-2"/>
                <w:sz w:val="18"/>
                <w:szCs w:val="18"/>
              </w:rPr>
              <w:t>raporlanması</w:t>
            </w:r>
          </w:p>
        </w:tc>
      </w:tr>
      <w:tr w:rsidR="007D68AA" w:rsidTr="007D68AA">
        <w:trPr>
          <w:trHeight w:val="414"/>
        </w:trPr>
        <w:tc>
          <w:tcPr>
            <w:tcW w:w="3795" w:type="dxa"/>
            <w:tcBorders>
              <w:bottom w:val="double" w:sz="4" w:space="0" w:color="8063A1"/>
            </w:tcBorders>
          </w:tcPr>
          <w:p w:rsidR="007D68AA" w:rsidRPr="006807D5" w:rsidRDefault="007D68AA" w:rsidP="007D68AA">
            <w:pPr>
              <w:pStyle w:val="TableParagraph"/>
              <w:spacing w:line="207" w:lineRule="exact"/>
              <w:ind w:left="215"/>
              <w:rPr>
                <w:rFonts w:ascii="Times New Roman" w:hAnsi="Times New Roman" w:cs="Times New Roman"/>
                <w:sz w:val="18"/>
                <w:szCs w:val="18"/>
              </w:rPr>
            </w:pPr>
            <w:r w:rsidRPr="006807D5">
              <w:rPr>
                <w:rFonts w:ascii="Times New Roman" w:hAnsi="Times New Roman" w:cs="Times New Roman"/>
                <w:sz w:val="18"/>
                <w:szCs w:val="18"/>
              </w:rPr>
              <w:t>Bursa İl Mem2019-2023Stratejik</w:t>
            </w:r>
            <w:r w:rsidRPr="006807D5">
              <w:rPr>
                <w:rFonts w:ascii="Times New Roman" w:hAnsi="Times New Roman" w:cs="Times New Roman"/>
                <w:spacing w:val="-4"/>
                <w:sz w:val="18"/>
                <w:szCs w:val="18"/>
              </w:rPr>
              <w:t>Planı</w:t>
            </w:r>
          </w:p>
        </w:tc>
        <w:tc>
          <w:tcPr>
            <w:tcW w:w="2552" w:type="dxa"/>
            <w:tcBorders>
              <w:bottom w:val="double" w:sz="4" w:space="0" w:color="8063A1"/>
            </w:tcBorders>
          </w:tcPr>
          <w:p w:rsidR="007D68AA" w:rsidRPr="006807D5" w:rsidRDefault="007D68AA" w:rsidP="007D68AA">
            <w:pPr>
              <w:pStyle w:val="TableParagraph"/>
              <w:spacing w:line="265" w:lineRule="exact"/>
              <w:ind w:left="147" w:right="137"/>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Borders>
              <w:bottom w:val="double" w:sz="4" w:space="0" w:color="8063A1"/>
            </w:tcBorders>
          </w:tcPr>
          <w:p w:rsidR="007D68AA" w:rsidRPr="006807D5" w:rsidRDefault="007D68AA" w:rsidP="007D68AA">
            <w:pPr>
              <w:pStyle w:val="TableParagraph"/>
              <w:rPr>
                <w:rFonts w:ascii="Times New Roman" w:hAnsi="Times New Roman" w:cs="Times New Roman"/>
                <w:sz w:val="18"/>
                <w:szCs w:val="18"/>
              </w:rPr>
            </w:pPr>
          </w:p>
        </w:tc>
      </w:tr>
      <w:tr w:rsidR="007D68AA" w:rsidTr="007D68AA">
        <w:trPr>
          <w:trHeight w:val="621"/>
        </w:trPr>
        <w:tc>
          <w:tcPr>
            <w:tcW w:w="3795" w:type="dxa"/>
            <w:tcBorders>
              <w:top w:val="double" w:sz="4" w:space="0" w:color="8063A1"/>
            </w:tcBorders>
          </w:tcPr>
          <w:p w:rsidR="007D68AA" w:rsidRPr="006807D5" w:rsidRDefault="007D68AA" w:rsidP="007D68AA">
            <w:pPr>
              <w:pStyle w:val="TableParagraph"/>
              <w:ind w:left="215" w:right="130"/>
              <w:rPr>
                <w:rFonts w:ascii="Times New Roman" w:hAnsi="Times New Roman" w:cs="Times New Roman"/>
                <w:sz w:val="18"/>
                <w:szCs w:val="18"/>
              </w:rPr>
            </w:pPr>
            <w:r w:rsidRPr="006807D5">
              <w:rPr>
                <w:rFonts w:ascii="Times New Roman" w:hAnsi="Times New Roman" w:cs="Times New Roman"/>
                <w:sz w:val="18"/>
                <w:szCs w:val="18"/>
              </w:rPr>
              <w:t xml:space="preserve">Kestel İlçe MEM 2019-2023 Stratejik </w:t>
            </w:r>
            <w:r w:rsidRPr="006807D5">
              <w:rPr>
                <w:rFonts w:ascii="Times New Roman" w:hAnsi="Times New Roman" w:cs="Times New Roman"/>
                <w:spacing w:val="-2"/>
                <w:sz w:val="18"/>
                <w:szCs w:val="18"/>
              </w:rPr>
              <w:t>Planı</w:t>
            </w:r>
          </w:p>
        </w:tc>
        <w:tc>
          <w:tcPr>
            <w:tcW w:w="2552" w:type="dxa"/>
            <w:tcBorders>
              <w:top w:val="double" w:sz="4" w:space="0" w:color="8063A1"/>
            </w:tcBorders>
          </w:tcPr>
          <w:p w:rsidR="007D68AA" w:rsidRPr="006807D5" w:rsidRDefault="007D68AA" w:rsidP="007D68AA">
            <w:pPr>
              <w:pStyle w:val="TableParagraph"/>
              <w:spacing w:line="265" w:lineRule="exact"/>
              <w:ind w:left="147" w:right="138"/>
              <w:jc w:val="center"/>
              <w:rPr>
                <w:rFonts w:ascii="Times New Roman" w:hAnsi="Times New Roman" w:cs="Times New Roman"/>
                <w:sz w:val="18"/>
                <w:szCs w:val="18"/>
              </w:rPr>
            </w:pPr>
            <w:r w:rsidRPr="006807D5">
              <w:rPr>
                <w:rFonts w:ascii="Times New Roman" w:hAnsi="Times New Roman" w:cs="Times New Roman"/>
                <w:spacing w:val="-4"/>
                <w:sz w:val="18"/>
                <w:szCs w:val="18"/>
              </w:rPr>
              <w:t>Tümü</w:t>
            </w:r>
          </w:p>
        </w:tc>
        <w:tc>
          <w:tcPr>
            <w:tcW w:w="2877" w:type="dxa"/>
            <w:tcBorders>
              <w:top w:val="double" w:sz="4" w:space="0" w:color="8063A1"/>
            </w:tcBorders>
          </w:tcPr>
          <w:p w:rsidR="007D68AA" w:rsidRPr="006807D5" w:rsidRDefault="007D68AA" w:rsidP="007D68AA">
            <w:pPr>
              <w:pStyle w:val="TableParagraph"/>
              <w:rPr>
                <w:rFonts w:ascii="Times New Roman" w:hAnsi="Times New Roman" w:cs="Times New Roman"/>
                <w:sz w:val="18"/>
                <w:szCs w:val="18"/>
              </w:rPr>
            </w:pPr>
          </w:p>
        </w:tc>
      </w:tr>
    </w:tbl>
    <w:p w:rsidR="00461670" w:rsidRDefault="00461670" w:rsidP="00461670">
      <w:pPr>
        <w:spacing w:line="276" w:lineRule="auto"/>
        <w:rPr>
          <w:rFonts w:ascii="Times New Roman" w:hAnsi="Times New Roman" w:cs="Times New Roman"/>
          <w:sz w:val="24"/>
          <w:szCs w:val="24"/>
        </w:rPr>
      </w:pPr>
    </w:p>
    <w:p w:rsidR="00461670" w:rsidRDefault="00461670" w:rsidP="00461670">
      <w:pPr>
        <w:spacing w:line="276" w:lineRule="auto"/>
        <w:rPr>
          <w:rFonts w:ascii="Times New Roman" w:hAnsi="Times New Roman" w:cs="Times New Roman"/>
          <w:sz w:val="24"/>
          <w:szCs w:val="24"/>
        </w:rPr>
      </w:pPr>
    </w:p>
    <w:p w:rsidR="007D68AA" w:rsidRDefault="007D68AA" w:rsidP="00461670">
      <w:pPr>
        <w:spacing w:line="276" w:lineRule="auto"/>
        <w:rPr>
          <w:rFonts w:ascii="Times New Roman" w:hAnsi="Times New Roman" w:cs="Times New Roman"/>
          <w:sz w:val="24"/>
          <w:szCs w:val="24"/>
        </w:rPr>
      </w:pPr>
    </w:p>
    <w:p w:rsidR="00710A8E" w:rsidRDefault="00710A8E" w:rsidP="00461670">
      <w:pPr>
        <w:spacing w:line="276" w:lineRule="auto"/>
        <w:rPr>
          <w:rFonts w:ascii="Times New Roman" w:hAnsi="Times New Roman" w:cs="Times New Roman"/>
          <w:sz w:val="24"/>
          <w:szCs w:val="24"/>
        </w:rPr>
      </w:pPr>
    </w:p>
    <w:p w:rsidR="00710A8E" w:rsidRDefault="00710A8E" w:rsidP="00461670">
      <w:pPr>
        <w:spacing w:line="276" w:lineRule="auto"/>
        <w:rPr>
          <w:rFonts w:ascii="Times New Roman" w:hAnsi="Times New Roman" w:cs="Times New Roman"/>
          <w:sz w:val="24"/>
          <w:szCs w:val="24"/>
        </w:rPr>
      </w:pPr>
    </w:p>
    <w:p w:rsidR="00710A8E" w:rsidRDefault="00710A8E" w:rsidP="00461670">
      <w:pPr>
        <w:spacing w:line="276" w:lineRule="auto"/>
        <w:rPr>
          <w:rFonts w:ascii="Times New Roman" w:hAnsi="Times New Roman" w:cs="Times New Roman"/>
          <w:sz w:val="24"/>
          <w:szCs w:val="24"/>
        </w:rPr>
      </w:pPr>
    </w:p>
    <w:p w:rsidR="00710A8E" w:rsidRDefault="00710A8E" w:rsidP="00461670">
      <w:pPr>
        <w:spacing w:line="276" w:lineRule="auto"/>
        <w:rPr>
          <w:rFonts w:ascii="Times New Roman" w:hAnsi="Times New Roman" w:cs="Times New Roman"/>
          <w:sz w:val="24"/>
          <w:szCs w:val="24"/>
        </w:rPr>
      </w:pPr>
    </w:p>
    <w:p w:rsidR="007D68AA" w:rsidRDefault="007D68AA" w:rsidP="00461670">
      <w:pPr>
        <w:spacing w:line="276" w:lineRule="auto"/>
        <w:rPr>
          <w:rFonts w:ascii="Times New Roman" w:hAnsi="Times New Roman" w:cs="Times New Roman"/>
          <w:sz w:val="24"/>
          <w:szCs w:val="24"/>
        </w:rPr>
      </w:pPr>
    </w:p>
    <w:p w:rsidR="007D68AA" w:rsidRPr="00461670" w:rsidRDefault="007D68AA" w:rsidP="00461670">
      <w:pPr>
        <w:spacing w:line="276" w:lineRule="auto"/>
        <w:rPr>
          <w:rFonts w:ascii="Times New Roman" w:hAnsi="Times New Roman" w:cs="Times New Roman"/>
          <w:sz w:val="24"/>
          <w:szCs w:val="24"/>
        </w:rPr>
      </w:pPr>
    </w:p>
    <w:p w:rsidR="00E61309" w:rsidRPr="00461670" w:rsidRDefault="006A628C" w:rsidP="00461670">
      <w:pPr>
        <w:rPr>
          <w:rFonts w:ascii="Times New Roman" w:hAnsi="Times New Roman" w:cs="Times New Roman"/>
          <w:b/>
          <w:color w:val="FF0000"/>
          <w:sz w:val="28"/>
          <w:szCs w:val="28"/>
        </w:rPr>
      </w:pPr>
      <w:bookmarkStart w:id="8" w:name="_Toc164264119"/>
      <w:r w:rsidRPr="00461670">
        <w:rPr>
          <w:b/>
          <w:sz w:val="28"/>
          <w:szCs w:val="28"/>
        </w:rPr>
        <w:t xml:space="preserve">2.5 </w:t>
      </w:r>
      <w:r w:rsidR="00E61309" w:rsidRPr="00461670">
        <w:rPr>
          <w:b/>
          <w:sz w:val="28"/>
          <w:szCs w:val="28"/>
        </w:rPr>
        <w:t>Faaliyet Alanları ile Ürün/Hizmetlerin Belirlenmesi</w:t>
      </w:r>
      <w:bookmarkEnd w:id="8"/>
    </w:p>
    <w:p w:rsidR="00BE61EE" w:rsidRPr="00461670" w:rsidRDefault="00BE61EE" w:rsidP="00BE61EE">
      <w:pPr>
        <w:jc w:val="center"/>
        <w:rPr>
          <w:rFonts w:ascii="Times New Roman" w:hAnsi="Times New Roman" w:cs="Times New Roman"/>
          <w:b/>
          <w:i/>
          <w:iCs/>
          <w:sz w:val="28"/>
          <w:szCs w:val="28"/>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37310F" w:rsidTr="00363C30">
        <w:trPr>
          <w:trHeight w:val="678"/>
          <w:jc w:val="center"/>
        </w:trPr>
        <w:tc>
          <w:tcPr>
            <w:tcW w:w="3893" w:type="dxa"/>
            <w:shd w:val="clear" w:color="auto" w:fill="92CDDC" w:themeFill="accent5" w:themeFillTint="99"/>
            <w:vAlign w:val="center"/>
          </w:tcPr>
          <w:p w:rsidR="00E61309" w:rsidRPr="0037310F" w:rsidRDefault="00E61309" w:rsidP="00BE61EE">
            <w:pPr>
              <w:pStyle w:val="TableParagraph"/>
              <w:spacing w:before="5" w:line="276" w:lineRule="auto"/>
              <w:ind w:left="107"/>
              <w:jc w:val="center"/>
              <w:rPr>
                <w:rFonts w:ascii="Times New Roman" w:hAnsi="Times New Roman" w:cs="Times New Roman"/>
                <w:b/>
                <w:sz w:val="24"/>
                <w:szCs w:val="24"/>
              </w:rPr>
            </w:pPr>
            <w:r w:rsidRPr="0037310F">
              <w:rPr>
                <w:rFonts w:ascii="Times New Roman" w:hAnsi="Times New Roman" w:cs="Times New Roman"/>
                <w:b/>
                <w:w w:val="105"/>
                <w:sz w:val="24"/>
                <w:szCs w:val="24"/>
              </w:rPr>
              <w:t>Faaliyet</w:t>
            </w:r>
            <w:r w:rsidR="00106C68" w:rsidRPr="0037310F">
              <w:rPr>
                <w:rFonts w:ascii="Times New Roman" w:hAnsi="Times New Roman" w:cs="Times New Roman"/>
                <w:b/>
                <w:w w:val="105"/>
                <w:sz w:val="24"/>
                <w:szCs w:val="24"/>
              </w:rPr>
              <w:t xml:space="preserve"> </w:t>
            </w:r>
            <w:r w:rsidRPr="0037310F">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37310F" w:rsidRDefault="00E61309" w:rsidP="00BE61EE">
            <w:pPr>
              <w:pStyle w:val="TableParagraph"/>
              <w:spacing w:before="5" w:line="276" w:lineRule="auto"/>
              <w:ind w:left="107"/>
              <w:jc w:val="center"/>
              <w:rPr>
                <w:rFonts w:ascii="Times New Roman" w:hAnsi="Times New Roman" w:cs="Times New Roman"/>
                <w:b/>
                <w:sz w:val="24"/>
                <w:szCs w:val="24"/>
              </w:rPr>
            </w:pPr>
            <w:r w:rsidRPr="0037310F">
              <w:rPr>
                <w:rFonts w:ascii="Times New Roman" w:hAnsi="Times New Roman" w:cs="Times New Roman"/>
                <w:b/>
                <w:spacing w:val="-2"/>
                <w:w w:val="110"/>
                <w:sz w:val="24"/>
                <w:szCs w:val="24"/>
              </w:rPr>
              <w:t>Ürün/Hizmetler</w:t>
            </w:r>
          </w:p>
        </w:tc>
      </w:tr>
      <w:tr w:rsidR="00E61309" w:rsidRPr="0037310F" w:rsidTr="00363C30">
        <w:trPr>
          <w:trHeight w:val="1904"/>
          <w:jc w:val="center"/>
        </w:trPr>
        <w:tc>
          <w:tcPr>
            <w:tcW w:w="3893" w:type="dxa"/>
            <w:shd w:val="clear" w:color="auto" w:fill="92CDDC" w:themeFill="accent5" w:themeFillTint="99"/>
            <w:vAlign w:val="center"/>
          </w:tcPr>
          <w:p w:rsidR="00E61309" w:rsidRPr="0037310F" w:rsidRDefault="00032E71" w:rsidP="00363C30">
            <w:pPr>
              <w:pStyle w:val="TableParagraph"/>
              <w:spacing w:line="276" w:lineRule="auto"/>
              <w:ind w:left="107"/>
              <w:rPr>
                <w:rFonts w:ascii="Times New Roman" w:hAnsi="Times New Roman" w:cs="Times New Roman"/>
                <w:b/>
                <w:sz w:val="24"/>
                <w:szCs w:val="24"/>
              </w:rPr>
            </w:pPr>
            <w:r w:rsidRPr="0037310F">
              <w:rPr>
                <w:rFonts w:ascii="Times New Roman" w:hAnsi="Times New Roman" w:cs="Times New Roman"/>
                <w:b/>
                <w:spacing w:val="2"/>
                <w:sz w:val="24"/>
                <w:szCs w:val="24"/>
              </w:rPr>
              <w:t xml:space="preserve">Eğitim </w:t>
            </w:r>
            <w:r w:rsidR="00363C30" w:rsidRPr="0037310F">
              <w:rPr>
                <w:rFonts w:ascii="Times New Roman" w:hAnsi="Times New Roman" w:cs="Times New Roman"/>
                <w:b/>
                <w:spacing w:val="2"/>
                <w:sz w:val="24"/>
                <w:szCs w:val="24"/>
              </w:rPr>
              <w:t>Ö</w:t>
            </w:r>
            <w:r w:rsidRPr="0037310F">
              <w:rPr>
                <w:rFonts w:ascii="Times New Roman" w:hAnsi="Times New Roman" w:cs="Times New Roman"/>
                <w:b/>
                <w:spacing w:val="2"/>
                <w:sz w:val="24"/>
                <w:szCs w:val="24"/>
              </w:rPr>
              <w:t xml:space="preserve">ğretim </w:t>
            </w:r>
            <w:r w:rsidR="00363C30" w:rsidRPr="0037310F">
              <w:rPr>
                <w:rFonts w:ascii="Times New Roman" w:hAnsi="Times New Roman" w:cs="Times New Roman"/>
                <w:b/>
                <w:spacing w:val="2"/>
                <w:sz w:val="24"/>
                <w:szCs w:val="24"/>
              </w:rPr>
              <w:t>H</w:t>
            </w:r>
            <w:r w:rsidRPr="0037310F">
              <w:rPr>
                <w:rFonts w:ascii="Times New Roman" w:hAnsi="Times New Roman" w:cs="Times New Roman"/>
                <w:b/>
                <w:spacing w:val="2"/>
                <w:sz w:val="24"/>
                <w:szCs w:val="24"/>
              </w:rPr>
              <w:t>izmetleri</w:t>
            </w:r>
          </w:p>
        </w:tc>
        <w:tc>
          <w:tcPr>
            <w:tcW w:w="5767" w:type="dxa"/>
            <w:vAlign w:val="center"/>
          </w:tcPr>
          <w:p w:rsidR="00032E71" w:rsidRPr="0037310F"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1.</w:t>
            </w:r>
            <w:r w:rsidR="00363C30" w:rsidRPr="0037310F">
              <w:rPr>
                <w:rFonts w:ascii="Times New Roman" w:hAnsi="Times New Roman" w:cs="Times New Roman"/>
              </w:rPr>
              <w:t xml:space="preserve"> Kay</w:t>
            </w:r>
            <w:r w:rsidR="00461670">
              <w:rPr>
                <w:rFonts w:ascii="Times New Roman" w:hAnsi="Times New Roman" w:cs="Times New Roman"/>
              </w:rPr>
              <w:t>ıt</w:t>
            </w:r>
            <w:r w:rsidR="00720728">
              <w:rPr>
                <w:rFonts w:ascii="Times New Roman" w:hAnsi="Times New Roman" w:cs="Times New Roman"/>
              </w:rPr>
              <w:t>, Nakil, Ders Programları</w:t>
            </w:r>
          </w:p>
          <w:p w:rsidR="00032E71" w:rsidRPr="0037310F"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 xml:space="preserve">2. Ders Dışı Faaliyet İş ve İşlemleri </w:t>
            </w:r>
          </w:p>
          <w:p w:rsidR="00032E71" w:rsidRPr="0037310F"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 xml:space="preserve">3. Okulda Teknolojik Altyapı Çalışmalarını Düzenleme </w:t>
            </w:r>
          </w:p>
          <w:p w:rsidR="00032E71" w:rsidRPr="0037310F"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 xml:space="preserve">4. Anma ve Kutlama Programlarının Yürütülmesi </w:t>
            </w:r>
          </w:p>
          <w:p w:rsidR="00461670"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 xml:space="preserve">5. Yarışmaların Düzenlenmesi ve Değerlendirilmesi İşleri </w:t>
            </w:r>
          </w:p>
          <w:p w:rsidR="00032E71" w:rsidRPr="0037310F"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 xml:space="preserve">6. Sosyal, Kültürel, Sportif Etkinliklerle İlgili Organizasyon </w:t>
            </w:r>
          </w:p>
          <w:p w:rsidR="00032E71" w:rsidRPr="0037310F" w:rsidRDefault="00032E71" w:rsidP="00BE61EE">
            <w:pPr>
              <w:pStyle w:val="TableParagraph"/>
              <w:spacing w:before="7" w:line="276" w:lineRule="auto"/>
              <w:ind w:left="107" w:right="29"/>
              <w:rPr>
                <w:rFonts w:ascii="Times New Roman" w:hAnsi="Times New Roman" w:cs="Times New Roman"/>
              </w:rPr>
            </w:pPr>
            <w:r w:rsidRPr="0037310F">
              <w:rPr>
                <w:rFonts w:ascii="Times New Roman" w:hAnsi="Times New Roman" w:cs="Times New Roman"/>
              </w:rPr>
              <w:t xml:space="preserve">7. Zümre Toplantılarının Planlanması ve Yürütülmesi </w:t>
            </w:r>
          </w:p>
          <w:p w:rsidR="00032E71" w:rsidRPr="00461670" w:rsidRDefault="00032E71" w:rsidP="00461670">
            <w:pPr>
              <w:pStyle w:val="TableParagraph"/>
              <w:spacing w:before="7" w:line="276" w:lineRule="auto"/>
              <w:ind w:left="107" w:right="29"/>
              <w:rPr>
                <w:rFonts w:ascii="Times New Roman" w:hAnsi="Times New Roman" w:cs="Times New Roman"/>
                <w:spacing w:val="-6"/>
                <w:sz w:val="24"/>
                <w:szCs w:val="24"/>
              </w:rPr>
            </w:pPr>
            <w:r w:rsidRPr="0037310F">
              <w:rPr>
                <w:rFonts w:ascii="Times New Roman" w:hAnsi="Times New Roman" w:cs="Times New Roman"/>
                <w:spacing w:val="-6"/>
                <w:sz w:val="24"/>
                <w:szCs w:val="24"/>
              </w:rPr>
              <w:t>8-Özel eğitim hizmetleri</w:t>
            </w:r>
          </w:p>
        </w:tc>
      </w:tr>
      <w:tr w:rsidR="00E61309" w:rsidRPr="0037310F" w:rsidTr="00363C30">
        <w:trPr>
          <w:trHeight w:val="1302"/>
          <w:jc w:val="center"/>
        </w:trPr>
        <w:tc>
          <w:tcPr>
            <w:tcW w:w="3893" w:type="dxa"/>
            <w:shd w:val="clear" w:color="auto" w:fill="92CDDC" w:themeFill="accent5" w:themeFillTint="99"/>
            <w:vAlign w:val="center"/>
          </w:tcPr>
          <w:p w:rsidR="00E61309" w:rsidRPr="0037310F" w:rsidRDefault="00032E71" w:rsidP="00363C30">
            <w:pPr>
              <w:pStyle w:val="TableParagraph"/>
              <w:spacing w:line="276" w:lineRule="auto"/>
              <w:ind w:left="107"/>
              <w:rPr>
                <w:rFonts w:ascii="Times New Roman" w:hAnsi="Times New Roman" w:cs="Times New Roman"/>
                <w:b/>
                <w:sz w:val="24"/>
                <w:szCs w:val="24"/>
              </w:rPr>
            </w:pPr>
            <w:r w:rsidRPr="0037310F">
              <w:rPr>
                <w:rFonts w:ascii="Times New Roman" w:hAnsi="Times New Roman" w:cs="Times New Roman"/>
                <w:b/>
                <w:w w:val="105"/>
                <w:sz w:val="24"/>
                <w:szCs w:val="24"/>
              </w:rPr>
              <w:t xml:space="preserve">Stratejik </w:t>
            </w:r>
            <w:r w:rsidR="00363C30" w:rsidRPr="0037310F">
              <w:rPr>
                <w:rFonts w:ascii="Times New Roman" w:hAnsi="Times New Roman" w:cs="Times New Roman"/>
                <w:b/>
                <w:w w:val="105"/>
                <w:sz w:val="24"/>
                <w:szCs w:val="24"/>
              </w:rPr>
              <w:t>P</w:t>
            </w:r>
            <w:r w:rsidRPr="0037310F">
              <w:rPr>
                <w:rFonts w:ascii="Times New Roman" w:hAnsi="Times New Roman" w:cs="Times New Roman"/>
                <w:b/>
                <w:w w:val="105"/>
                <w:sz w:val="24"/>
                <w:szCs w:val="24"/>
              </w:rPr>
              <w:t xml:space="preserve">lanlama, </w:t>
            </w:r>
            <w:r w:rsidR="00363C30" w:rsidRPr="0037310F">
              <w:rPr>
                <w:rFonts w:ascii="Times New Roman" w:hAnsi="Times New Roman" w:cs="Times New Roman"/>
                <w:b/>
                <w:w w:val="105"/>
                <w:sz w:val="24"/>
                <w:szCs w:val="24"/>
              </w:rPr>
              <w:t>A</w:t>
            </w:r>
            <w:r w:rsidRPr="0037310F">
              <w:rPr>
                <w:rFonts w:ascii="Times New Roman" w:hAnsi="Times New Roman" w:cs="Times New Roman"/>
                <w:b/>
                <w:w w:val="105"/>
                <w:sz w:val="24"/>
                <w:szCs w:val="24"/>
              </w:rPr>
              <w:t xml:space="preserve">raştırma, </w:t>
            </w:r>
            <w:r w:rsidR="00363C30" w:rsidRPr="0037310F">
              <w:rPr>
                <w:rFonts w:ascii="Times New Roman" w:hAnsi="Times New Roman" w:cs="Times New Roman"/>
                <w:b/>
                <w:w w:val="105"/>
                <w:sz w:val="24"/>
                <w:szCs w:val="24"/>
              </w:rPr>
              <w:t>G</w:t>
            </w:r>
            <w:r w:rsidRPr="0037310F">
              <w:rPr>
                <w:rFonts w:ascii="Times New Roman" w:hAnsi="Times New Roman" w:cs="Times New Roman"/>
                <w:b/>
                <w:w w:val="105"/>
                <w:sz w:val="24"/>
                <w:szCs w:val="24"/>
              </w:rPr>
              <w:t>eliştirme</w:t>
            </w:r>
          </w:p>
        </w:tc>
        <w:tc>
          <w:tcPr>
            <w:tcW w:w="5767" w:type="dxa"/>
            <w:vAlign w:val="center"/>
          </w:tcPr>
          <w:p w:rsidR="00E61309" w:rsidRPr="0037310F" w:rsidRDefault="00032E71" w:rsidP="00BE61EE">
            <w:pPr>
              <w:pStyle w:val="TableParagraph"/>
              <w:spacing w:line="276" w:lineRule="auto"/>
              <w:ind w:left="107" w:right="29"/>
              <w:rPr>
                <w:rFonts w:ascii="Times New Roman" w:hAnsi="Times New Roman" w:cs="Times New Roman"/>
                <w:sz w:val="24"/>
                <w:szCs w:val="24"/>
              </w:rPr>
            </w:pPr>
            <w:r w:rsidRPr="0037310F">
              <w:rPr>
                <w:rFonts w:ascii="Times New Roman" w:hAnsi="Times New Roman" w:cs="Times New Roman"/>
                <w:sz w:val="24"/>
                <w:szCs w:val="24"/>
              </w:rPr>
              <w:t xml:space="preserve">1-Stratejik </w:t>
            </w:r>
            <w:r w:rsidR="00461670" w:rsidRPr="0037310F">
              <w:rPr>
                <w:rFonts w:ascii="Times New Roman" w:hAnsi="Times New Roman" w:cs="Times New Roman"/>
                <w:sz w:val="24"/>
                <w:szCs w:val="24"/>
              </w:rPr>
              <w:t>Planlama İşleri</w:t>
            </w:r>
          </w:p>
          <w:p w:rsidR="00032E71" w:rsidRPr="0037310F" w:rsidRDefault="00461670" w:rsidP="00BE61EE">
            <w:pPr>
              <w:pStyle w:val="TableParagraph"/>
              <w:spacing w:line="276" w:lineRule="auto"/>
              <w:ind w:left="107" w:right="29"/>
              <w:rPr>
                <w:rFonts w:ascii="Times New Roman" w:hAnsi="Times New Roman" w:cs="Times New Roman"/>
                <w:sz w:val="24"/>
                <w:szCs w:val="24"/>
              </w:rPr>
            </w:pPr>
            <w:r w:rsidRPr="0037310F">
              <w:rPr>
                <w:rFonts w:ascii="Times New Roman" w:hAnsi="Times New Roman" w:cs="Times New Roman"/>
                <w:sz w:val="24"/>
                <w:szCs w:val="24"/>
              </w:rPr>
              <w:t>2-</w:t>
            </w:r>
            <w:r w:rsidR="00032E71" w:rsidRPr="0037310F">
              <w:rPr>
                <w:rFonts w:ascii="Times New Roman" w:hAnsi="Times New Roman" w:cs="Times New Roman"/>
                <w:sz w:val="24"/>
                <w:szCs w:val="24"/>
              </w:rPr>
              <w:t xml:space="preserve">İhtiyaç </w:t>
            </w:r>
            <w:r w:rsidRPr="0037310F">
              <w:rPr>
                <w:rFonts w:ascii="Times New Roman" w:hAnsi="Times New Roman" w:cs="Times New Roman"/>
                <w:sz w:val="24"/>
                <w:szCs w:val="24"/>
              </w:rPr>
              <w:t>Analizi</w:t>
            </w:r>
          </w:p>
          <w:p w:rsidR="00032E71" w:rsidRPr="0037310F" w:rsidRDefault="00461670" w:rsidP="00BE61EE">
            <w:pPr>
              <w:pStyle w:val="TableParagraph"/>
              <w:spacing w:line="276" w:lineRule="auto"/>
              <w:ind w:left="107" w:right="29"/>
              <w:rPr>
                <w:rFonts w:ascii="Times New Roman" w:hAnsi="Times New Roman" w:cs="Times New Roman"/>
                <w:sz w:val="24"/>
                <w:szCs w:val="24"/>
              </w:rPr>
            </w:pPr>
            <w:r w:rsidRPr="0037310F">
              <w:rPr>
                <w:rFonts w:ascii="Times New Roman" w:hAnsi="Times New Roman" w:cs="Times New Roman"/>
                <w:sz w:val="24"/>
                <w:szCs w:val="24"/>
              </w:rPr>
              <w:t>3-</w:t>
            </w:r>
            <w:r w:rsidR="00032E71" w:rsidRPr="0037310F">
              <w:rPr>
                <w:rFonts w:ascii="Times New Roman" w:hAnsi="Times New Roman" w:cs="Times New Roman"/>
                <w:sz w:val="24"/>
                <w:szCs w:val="24"/>
              </w:rPr>
              <w:t>Araştırma</w:t>
            </w:r>
            <w:r w:rsidRPr="0037310F">
              <w:rPr>
                <w:rFonts w:ascii="Times New Roman" w:hAnsi="Times New Roman" w:cs="Times New Roman"/>
                <w:sz w:val="24"/>
                <w:szCs w:val="24"/>
              </w:rPr>
              <w:t>-Geliştirme Hizmetleri</w:t>
            </w:r>
          </w:p>
          <w:p w:rsidR="00032E71" w:rsidRPr="0037310F" w:rsidRDefault="00461670" w:rsidP="00461670">
            <w:pPr>
              <w:pStyle w:val="TableParagraph"/>
              <w:spacing w:line="276" w:lineRule="auto"/>
              <w:ind w:left="107" w:right="29"/>
              <w:rPr>
                <w:rFonts w:ascii="Times New Roman" w:hAnsi="Times New Roman" w:cs="Times New Roman"/>
                <w:sz w:val="24"/>
                <w:szCs w:val="24"/>
              </w:rPr>
            </w:pPr>
            <w:r w:rsidRPr="0037310F">
              <w:rPr>
                <w:rFonts w:ascii="Times New Roman" w:hAnsi="Times New Roman" w:cs="Times New Roman"/>
                <w:sz w:val="24"/>
                <w:szCs w:val="24"/>
              </w:rPr>
              <w:t>4-</w:t>
            </w:r>
            <w:r w:rsidR="00032E71" w:rsidRPr="0037310F">
              <w:rPr>
                <w:rFonts w:ascii="Times New Roman" w:hAnsi="Times New Roman" w:cs="Times New Roman"/>
                <w:sz w:val="24"/>
                <w:szCs w:val="24"/>
              </w:rPr>
              <w:t xml:space="preserve">Eğitime </w:t>
            </w:r>
            <w:r w:rsidRPr="0037310F">
              <w:rPr>
                <w:rFonts w:ascii="Times New Roman" w:hAnsi="Times New Roman" w:cs="Times New Roman"/>
                <w:sz w:val="24"/>
                <w:szCs w:val="24"/>
              </w:rPr>
              <w:t>Ait Verilerin Kaydedilmesi</w:t>
            </w:r>
          </w:p>
        </w:tc>
      </w:tr>
      <w:tr w:rsidR="00E61309" w:rsidRPr="0037310F" w:rsidTr="00363C30">
        <w:trPr>
          <w:trHeight w:val="414"/>
          <w:jc w:val="center"/>
        </w:trPr>
        <w:tc>
          <w:tcPr>
            <w:tcW w:w="3893" w:type="dxa"/>
            <w:shd w:val="clear" w:color="auto" w:fill="92CDDC" w:themeFill="accent5" w:themeFillTint="99"/>
            <w:vAlign w:val="center"/>
          </w:tcPr>
          <w:p w:rsidR="00E61309" w:rsidRPr="0037310F" w:rsidRDefault="00032E71" w:rsidP="00363C30">
            <w:pPr>
              <w:pStyle w:val="TableParagraph"/>
              <w:spacing w:before="91" w:line="276" w:lineRule="auto"/>
              <w:ind w:left="107"/>
              <w:rPr>
                <w:rFonts w:ascii="Times New Roman" w:hAnsi="Times New Roman" w:cs="Times New Roman"/>
                <w:b/>
                <w:sz w:val="24"/>
                <w:szCs w:val="24"/>
              </w:rPr>
            </w:pPr>
            <w:r w:rsidRPr="0037310F">
              <w:rPr>
                <w:rFonts w:ascii="Times New Roman" w:hAnsi="Times New Roman" w:cs="Times New Roman"/>
                <w:b/>
                <w:w w:val="105"/>
                <w:sz w:val="24"/>
                <w:szCs w:val="24"/>
              </w:rPr>
              <w:t xml:space="preserve">Fiziki ve </w:t>
            </w:r>
            <w:r w:rsidR="00363C30" w:rsidRPr="0037310F">
              <w:rPr>
                <w:rFonts w:ascii="Times New Roman" w:hAnsi="Times New Roman" w:cs="Times New Roman"/>
                <w:b/>
                <w:w w:val="105"/>
                <w:sz w:val="24"/>
                <w:szCs w:val="24"/>
              </w:rPr>
              <w:t>M</w:t>
            </w:r>
            <w:r w:rsidRPr="0037310F">
              <w:rPr>
                <w:rFonts w:ascii="Times New Roman" w:hAnsi="Times New Roman" w:cs="Times New Roman"/>
                <w:b/>
                <w:w w:val="105"/>
                <w:sz w:val="24"/>
                <w:szCs w:val="24"/>
              </w:rPr>
              <w:t xml:space="preserve">ali </w:t>
            </w:r>
            <w:r w:rsidR="00363C30" w:rsidRPr="0037310F">
              <w:rPr>
                <w:rFonts w:ascii="Times New Roman" w:hAnsi="Times New Roman" w:cs="Times New Roman"/>
                <w:b/>
                <w:w w:val="105"/>
                <w:sz w:val="24"/>
                <w:szCs w:val="24"/>
              </w:rPr>
              <w:t>D</w:t>
            </w:r>
            <w:r w:rsidRPr="0037310F">
              <w:rPr>
                <w:rFonts w:ascii="Times New Roman" w:hAnsi="Times New Roman" w:cs="Times New Roman"/>
                <w:b/>
                <w:w w:val="105"/>
                <w:sz w:val="24"/>
                <w:szCs w:val="24"/>
              </w:rPr>
              <w:t>estek</w:t>
            </w:r>
          </w:p>
        </w:tc>
        <w:tc>
          <w:tcPr>
            <w:tcW w:w="5767" w:type="dxa"/>
            <w:vAlign w:val="center"/>
          </w:tcPr>
          <w:p w:rsidR="00E61309" w:rsidRPr="0037310F" w:rsidRDefault="0046167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363C30" w:rsidRPr="0037310F">
              <w:rPr>
                <w:rFonts w:ascii="Times New Roman" w:hAnsi="Times New Roman" w:cs="Times New Roman"/>
                <w:sz w:val="24"/>
                <w:szCs w:val="24"/>
              </w:rPr>
              <w:t>1-</w:t>
            </w:r>
            <w:r w:rsidR="00032E71" w:rsidRPr="0037310F">
              <w:rPr>
                <w:rFonts w:ascii="Times New Roman" w:hAnsi="Times New Roman" w:cs="Times New Roman"/>
                <w:sz w:val="24"/>
                <w:szCs w:val="24"/>
              </w:rPr>
              <w:t xml:space="preserve">Ders </w:t>
            </w:r>
            <w:r w:rsidRPr="0037310F">
              <w:rPr>
                <w:rFonts w:ascii="Times New Roman" w:hAnsi="Times New Roman" w:cs="Times New Roman"/>
                <w:sz w:val="24"/>
                <w:szCs w:val="24"/>
              </w:rPr>
              <w:t>Kitaplarının Dağıtımı</w:t>
            </w:r>
          </w:p>
          <w:p w:rsidR="00032E71" w:rsidRPr="0037310F" w:rsidRDefault="0046167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2-</w:t>
            </w:r>
            <w:r w:rsidR="00032E71" w:rsidRPr="0037310F">
              <w:rPr>
                <w:rFonts w:ascii="Times New Roman" w:hAnsi="Times New Roman" w:cs="Times New Roman"/>
                <w:sz w:val="24"/>
                <w:szCs w:val="24"/>
              </w:rPr>
              <w:t xml:space="preserve">Taşınır </w:t>
            </w:r>
            <w:r w:rsidRPr="0037310F">
              <w:rPr>
                <w:rFonts w:ascii="Times New Roman" w:hAnsi="Times New Roman" w:cs="Times New Roman"/>
                <w:sz w:val="24"/>
                <w:szCs w:val="24"/>
              </w:rPr>
              <w:t>Mal İşlemleri</w:t>
            </w:r>
          </w:p>
          <w:p w:rsidR="00032E71" w:rsidRPr="0037310F" w:rsidRDefault="0046167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3-</w:t>
            </w:r>
            <w:r w:rsidR="00363C30" w:rsidRPr="0037310F">
              <w:rPr>
                <w:rFonts w:ascii="Times New Roman" w:hAnsi="Times New Roman" w:cs="Times New Roman"/>
                <w:sz w:val="24"/>
                <w:szCs w:val="24"/>
              </w:rPr>
              <w:t>T</w:t>
            </w:r>
            <w:r w:rsidR="00032E71" w:rsidRPr="0037310F">
              <w:rPr>
                <w:rFonts w:ascii="Times New Roman" w:hAnsi="Times New Roman" w:cs="Times New Roman"/>
                <w:sz w:val="24"/>
                <w:szCs w:val="24"/>
              </w:rPr>
              <w:t>aşıma</w:t>
            </w:r>
            <w:r w:rsidR="00363C30" w:rsidRPr="0037310F">
              <w:rPr>
                <w:rFonts w:ascii="Times New Roman" w:hAnsi="Times New Roman" w:cs="Times New Roman"/>
                <w:sz w:val="24"/>
                <w:szCs w:val="24"/>
              </w:rPr>
              <w:t xml:space="preserve"> </w:t>
            </w:r>
            <w:r w:rsidRPr="0037310F">
              <w:rPr>
                <w:rFonts w:ascii="Times New Roman" w:hAnsi="Times New Roman" w:cs="Times New Roman"/>
                <w:sz w:val="24"/>
                <w:szCs w:val="24"/>
              </w:rPr>
              <w:t>İşlemleri</w:t>
            </w:r>
          </w:p>
          <w:p w:rsidR="00363C30" w:rsidRPr="0037310F" w:rsidRDefault="0046167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4-</w:t>
            </w:r>
            <w:r w:rsidR="00363C30" w:rsidRPr="0037310F">
              <w:rPr>
                <w:rFonts w:ascii="Times New Roman" w:hAnsi="Times New Roman" w:cs="Times New Roman"/>
                <w:sz w:val="24"/>
                <w:szCs w:val="24"/>
              </w:rPr>
              <w:t>Temizlik</w:t>
            </w:r>
            <w:r w:rsidRPr="0037310F">
              <w:rPr>
                <w:rFonts w:ascii="Times New Roman" w:hAnsi="Times New Roman" w:cs="Times New Roman"/>
                <w:sz w:val="24"/>
                <w:szCs w:val="24"/>
              </w:rPr>
              <w:t>, Güvenlik, Isıtma,Aydınlatma</w:t>
            </w:r>
          </w:p>
          <w:p w:rsidR="00363C30" w:rsidRPr="0037310F" w:rsidRDefault="0046167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5-</w:t>
            </w:r>
            <w:r w:rsidR="00363C30" w:rsidRPr="0037310F">
              <w:rPr>
                <w:rFonts w:ascii="Times New Roman" w:hAnsi="Times New Roman" w:cs="Times New Roman"/>
                <w:sz w:val="24"/>
                <w:szCs w:val="24"/>
              </w:rPr>
              <w:t xml:space="preserve">Arşiv </w:t>
            </w:r>
            <w:r w:rsidRPr="0037310F">
              <w:rPr>
                <w:rFonts w:ascii="Times New Roman" w:hAnsi="Times New Roman" w:cs="Times New Roman"/>
                <w:sz w:val="24"/>
                <w:szCs w:val="24"/>
              </w:rPr>
              <w:t>Hizmetleri</w:t>
            </w:r>
          </w:p>
          <w:p w:rsidR="00363C30" w:rsidRPr="0037310F" w:rsidRDefault="0046167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6-</w:t>
            </w:r>
            <w:r w:rsidR="00363C30" w:rsidRPr="0037310F">
              <w:rPr>
                <w:rFonts w:ascii="Times New Roman" w:hAnsi="Times New Roman" w:cs="Times New Roman"/>
                <w:sz w:val="24"/>
                <w:szCs w:val="24"/>
              </w:rPr>
              <w:t xml:space="preserve">Sivil </w:t>
            </w:r>
            <w:r w:rsidRPr="0037310F">
              <w:rPr>
                <w:rFonts w:ascii="Times New Roman" w:hAnsi="Times New Roman" w:cs="Times New Roman"/>
                <w:sz w:val="24"/>
                <w:szCs w:val="24"/>
              </w:rPr>
              <w:t>Savunma</w:t>
            </w:r>
            <w:r>
              <w:rPr>
                <w:rFonts w:ascii="Times New Roman" w:hAnsi="Times New Roman" w:cs="Times New Roman"/>
                <w:sz w:val="24"/>
                <w:szCs w:val="24"/>
              </w:rPr>
              <w:t xml:space="preserve"> Çalışmaları</w:t>
            </w:r>
          </w:p>
        </w:tc>
      </w:tr>
      <w:tr w:rsidR="00E61309" w:rsidRPr="0037310F" w:rsidTr="00363C30">
        <w:trPr>
          <w:trHeight w:val="1139"/>
          <w:jc w:val="center"/>
        </w:trPr>
        <w:tc>
          <w:tcPr>
            <w:tcW w:w="3893" w:type="dxa"/>
            <w:shd w:val="clear" w:color="auto" w:fill="92CDDC" w:themeFill="accent5" w:themeFillTint="99"/>
            <w:vAlign w:val="center"/>
          </w:tcPr>
          <w:p w:rsidR="00E61309" w:rsidRPr="0037310F" w:rsidRDefault="00E61309" w:rsidP="00363C30">
            <w:pPr>
              <w:pStyle w:val="TableParagraph"/>
              <w:spacing w:before="221" w:line="276" w:lineRule="auto"/>
              <w:ind w:left="107"/>
              <w:rPr>
                <w:rFonts w:ascii="Times New Roman" w:hAnsi="Times New Roman" w:cs="Times New Roman"/>
                <w:b/>
                <w:sz w:val="24"/>
                <w:szCs w:val="24"/>
              </w:rPr>
            </w:pPr>
            <w:r w:rsidRPr="0037310F">
              <w:rPr>
                <w:rFonts w:ascii="Times New Roman" w:hAnsi="Times New Roman" w:cs="Times New Roman"/>
                <w:b/>
                <w:sz w:val="24"/>
                <w:szCs w:val="24"/>
              </w:rPr>
              <w:t xml:space="preserve">İnsan </w:t>
            </w:r>
            <w:r w:rsidR="00363C30" w:rsidRPr="0037310F">
              <w:rPr>
                <w:rFonts w:ascii="Times New Roman" w:hAnsi="Times New Roman" w:cs="Times New Roman"/>
                <w:b/>
                <w:sz w:val="24"/>
                <w:szCs w:val="24"/>
              </w:rPr>
              <w:t>K</w:t>
            </w:r>
            <w:r w:rsidRPr="0037310F">
              <w:rPr>
                <w:rFonts w:ascii="Times New Roman" w:hAnsi="Times New Roman" w:cs="Times New Roman"/>
                <w:b/>
                <w:sz w:val="24"/>
                <w:szCs w:val="24"/>
              </w:rPr>
              <w:t xml:space="preserve">aynakları </w:t>
            </w:r>
            <w:r w:rsidR="00363C30" w:rsidRPr="0037310F">
              <w:rPr>
                <w:rFonts w:ascii="Times New Roman" w:hAnsi="Times New Roman" w:cs="Times New Roman"/>
                <w:b/>
                <w:sz w:val="24"/>
                <w:szCs w:val="24"/>
              </w:rPr>
              <w:t>F</w:t>
            </w:r>
            <w:r w:rsidRPr="0037310F">
              <w:rPr>
                <w:rFonts w:ascii="Times New Roman" w:hAnsi="Times New Roman" w:cs="Times New Roman"/>
                <w:b/>
                <w:sz w:val="24"/>
                <w:szCs w:val="24"/>
              </w:rPr>
              <w:t>aaliyetleri (mesleki</w:t>
            </w:r>
            <w:r w:rsidR="003563F5" w:rsidRPr="0037310F">
              <w:rPr>
                <w:rFonts w:ascii="Times New Roman" w:hAnsi="Times New Roman" w:cs="Times New Roman"/>
                <w:b/>
                <w:sz w:val="24"/>
                <w:szCs w:val="24"/>
              </w:rPr>
              <w:t xml:space="preserve"> </w:t>
            </w:r>
            <w:r w:rsidRPr="0037310F">
              <w:rPr>
                <w:rFonts w:ascii="Times New Roman" w:hAnsi="Times New Roman" w:cs="Times New Roman"/>
                <w:b/>
                <w:w w:val="110"/>
                <w:sz w:val="24"/>
                <w:szCs w:val="24"/>
              </w:rPr>
              <w:t xml:space="preserve">gelişim faaliyetleri, personel </w:t>
            </w:r>
            <w:r w:rsidR="00933E95">
              <w:rPr>
                <w:rFonts w:ascii="Times New Roman" w:hAnsi="Times New Roman" w:cs="Times New Roman"/>
                <w:b/>
                <w:spacing w:val="-2"/>
                <w:w w:val="110"/>
                <w:sz w:val="24"/>
                <w:szCs w:val="24"/>
              </w:rPr>
              <w:t>etkinlikleri.</w:t>
            </w:r>
            <w:r w:rsidRPr="0037310F">
              <w:rPr>
                <w:rFonts w:ascii="Times New Roman" w:hAnsi="Times New Roman" w:cs="Times New Roman"/>
                <w:b/>
                <w:spacing w:val="-2"/>
                <w:w w:val="110"/>
                <w:sz w:val="24"/>
                <w:szCs w:val="24"/>
              </w:rPr>
              <w:t>)</w:t>
            </w:r>
          </w:p>
        </w:tc>
        <w:tc>
          <w:tcPr>
            <w:tcW w:w="5767" w:type="dxa"/>
            <w:vAlign w:val="center"/>
          </w:tcPr>
          <w:p w:rsidR="00E61309"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1-</w:t>
            </w:r>
            <w:r w:rsidR="00032E71" w:rsidRPr="0037310F">
              <w:rPr>
                <w:rFonts w:ascii="Times New Roman" w:hAnsi="Times New Roman" w:cs="Times New Roman"/>
                <w:sz w:val="24"/>
                <w:szCs w:val="24"/>
              </w:rPr>
              <w:t xml:space="preserve">Personel </w:t>
            </w:r>
            <w:r w:rsidRPr="0037310F">
              <w:rPr>
                <w:rFonts w:ascii="Times New Roman" w:hAnsi="Times New Roman" w:cs="Times New Roman"/>
                <w:sz w:val="24"/>
                <w:szCs w:val="24"/>
              </w:rPr>
              <w:t>Özlük İşlemleri</w:t>
            </w:r>
          </w:p>
          <w:p w:rsidR="00032E71"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2-</w:t>
            </w:r>
            <w:r w:rsidR="00032E71" w:rsidRPr="0037310F">
              <w:rPr>
                <w:rFonts w:ascii="Times New Roman" w:hAnsi="Times New Roman" w:cs="Times New Roman"/>
                <w:sz w:val="24"/>
                <w:szCs w:val="24"/>
              </w:rPr>
              <w:t xml:space="preserve">Norm </w:t>
            </w:r>
            <w:r w:rsidRPr="0037310F">
              <w:rPr>
                <w:rFonts w:ascii="Times New Roman" w:hAnsi="Times New Roman" w:cs="Times New Roman"/>
                <w:sz w:val="24"/>
                <w:szCs w:val="24"/>
              </w:rPr>
              <w:t>Kadro İşlemleri</w:t>
            </w:r>
          </w:p>
          <w:p w:rsidR="00032E71"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3-</w:t>
            </w:r>
            <w:r w:rsidR="00A848DA" w:rsidRPr="0037310F">
              <w:rPr>
                <w:rFonts w:ascii="Times New Roman" w:hAnsi="Times New Roman" w:cs="Times New Roman"/>
                <w:sz w:val="24"/>
                <w:szCs w:val="24"/>
              </w:rPr>
              <w:t xml:space="preserve">Hizmet </w:t>
            </w:r>
            <w:r w:rsidRPr="0037310F">
              <w:rPr>
                <w:rFonts w:ascii="Times New Roman" w:hAnsi="Times New Roman" w:cs="Times New Roman"/>
                <w:sz w:val="24"/>
                <w:szCs w:val="24"/>
              </w:rPr>
              <w:t>İçi Eğitim İş Ve İşlemleri</w:t>
            </w:r>
          </w:p>
        </w:tc>
      </w:tr>
      <w:tr w:rsidR="00E61309" w:rsidRPr="0037310F" w:rsidTr="00363C30">
        <w:trPr>
          <w:trHeight w:val="414"/>
          <w:jc w:val="center"/>
        </w:trPr>
        <w:tc>
          <w:tcPr>
            <w:tcW w:w="3893" w:type="dxa"/>
            <w:shd w:val="clear" w:color="auto" w:fill="92CDDC" w:themeFill="accent5" w:themeFillTint="99"/>
            <w:vAlign w:val="center"/>
          </w:tcPr>
          <w:p w:rsidR="00E61309" w:rsidRPr="0037310F" w:rsidRDefault="00E61309" w:rsidP="00BE61EE">
            <w:pPr>
              <w:pStyle w:val="TableParagraph"/>
              <w:spacing w:before="94" w:line="276" w:lineRule="auto"/>
              <w:ind w:left="107"/>
              <w:rPr>
                <w:rFonts w:ascii="Times New Roman" w:hAnsi="Times New Roman" w:cs="Times New Roman"/>
                <w:b/>
                <w:sz w:val="24"/>
                <w:szCs w:val="24"/>
              </w:rPr>
            </w:pPr>
            <w:r w:rsidRPr="0037310F">
              <w:rPr>
                <w:rFonts w:ascii="Times New Roman" w:hAnsi="Times New Roman" w:cs="Times New Roman"/>
                <w:b/>
                <w:sz w:val="24"/>
                <w:szCs w:val="24"/>
              </w:rPr>
              <w:t>Okul</w:t>
            </w:r>
            <w:r w:rsidR="003563F5" w:rsidRPr="0037310F">
              <w:rPr>
                <w:rFonts w:ascii="Times New Roman" w:hAnsi="Times New Roman" w:cs="Times New Roman"/>
                <w:b/>
                <w:sz w:val="24"/>
                <w:szCs w:val="24"/>
              </w:rPr>
              <w:t xml:space="preserve"> Aile Birliği </w:t>
            </w:r>
            <w:r w:rsidR="003563F5" w:rsidRPr="0037310F">
              <w:rPr>
                <w:rFonts w:ascii="Times New Roman" w:hAnsi="Times New Roman" w:cs="Times New Roman"/>
                <w:b/>
                <w:spacing w:val="-2"/>
                <w:sz w:val="24"/>
                <w:szCs w:val="24"/>
              </w:rPr>
              <w:t>Faaliyetleri</w:t>
            </w:r>
          </w:p>
        </w:tc>
        <w:tc>
          <w:tcPr>
            <w:tcW w:w="5767" w:type="dxa"/>
            <w:vAlign w:val="center"/>
          </w:tcPr>
          <w:p w:rsidR="00E61309"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1-</w:t>
            </w:r>
            <w:r w:rsidR="00032E71" w:rsidRPr="0037310F">
              <w:rPr>
                <w:rFonts w:ascii="Times New Roman" w:hAnsi="Times New Roman" w:cs="Times New Roman"/>
                <w:sz w:val="24"/>
                <w:szCs w:val="24"/>
              </w:rPr>
              <w:t xml:space="preserve">Halkla </w:t>
            </w:r>
            <w:r w:rsidRPr="0037310F">
              <w:rPr>
                <w:rFonts w:ascii="Times New Roman" w:hAnsi="Times New Roman" w:cs="Times New Roman"/>
                <w:sz w:val="24"/>
                <w:szCs w:val="24"/>
              </w:rPr>
              <w:t>İlişkiler</w:t>
            </w:r>
          </w:p>
          <w:p w:rsidR="00032E71"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2-</w:t>
            </w:r>
            <w:r w:rsidR="00032E71" w:rsidRPr="0037310F">
              <w:rPr>
                <w:rFonts w:ascii="Times New Roman" w:hAnsi="Times New Roman" w:cs="Times New Roman"/>
                <w:sz w:val="24"/>
                <w:szCs w:val="24"/>
              </w:rPr>
              <w:t xml:space="preserve">Okul </w:t>
            </w:r>
            <w:r w:rsidRPr="0037310F">
              <w:rPr>
                <w:rFonts w:ascii="Times New Roman" w:hAnsi="Times New Roman" w:cs="Times New Roman"/>
                <w:sz w:val="24"/>
                <w:szCs w:val="24"/>
              </w:rPr>
              <w:t>Aile İşbirliği Çalışmaları</w:t>
            </w:r>
          </w:p>
          <w:p w:rsidR="00363C30"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3-</w:t>
            </w:r>
            <w:r w:rsidR="00363C30" w:rsidRPr="0037310F">
              <w:rPr>
                <w:rFonts w:ascii="Times New Roman" w:hAnsi="Times New Roman" w:cs="Times New Roman"/>
                <w:sz w:val="24"/>
                <w:szCs w:val="24"/>
              </w:rPr>
              <w:t xml:space="preserve">Veli </w:t>
            </w:r>
            <w:r w:rsidRPr="0037310F">
              <w:rPr>
                <w:rFonts w:ascii="Times New Roman" w:hAnsi="Times New Roman" w:cs="Times New Roman"/>
                <w:sz w:val="24"/>
                <w:szCs w:val="24"/>
              </w:rPr>
              <w:t>Toplantıları</w:t>
            </w:r>
          </w:p>
        </w:tc>
      </w:tr>
      <w:tr w:rsidR="00E61309" w:rsidRPr="0037310F" w:rsidTr="00363C30">
        <w:trPr>
          <w:trHeight w:val="443"/>
          <w:jc w:val="center"/>
        </w:trPr>
        <w:tc>
          <w:tcPr>
            <w:tcW w:w="3893" w:type="dxa"/>
            <w:shd w:val="clear" w:color="auto" w:fill="92CDDC" w:themeFill="accent5" w:themeFillTint="99"/>
            <w:vAlign w:val="center"/>
          </w:tcPr>
          <w:p w:rsidR="00E61309" w:rsidRPr="0037310F" w:rsidRDefault="00E61309" w:rsidP="00BE61EE">
            <w:pPr>
              <w:pStyle w:val="TableParagraph"/>
              <w:spacing w:before="108" w:line="276" w:lineRule="auto"/>
              <w:ind w:left="107"/>
              <w:rPr>
                <w:rFonts w:ascii="Times New Roman" w:hAnsi="Times New Roman" w:cs="Times New Roman"/>
                <w:b/>
                <w:sz w:val="24"/>
                <w:szCs w:val="24"/>
              </w:rPr>
            </w:pPr>
            <w:r w:rsidRPr="0037310F">
              <w:rPr>
                <w:rFonts w:ascii="Times New Roman" w:hAnsi="Times New Roman" w:cs="Times New Roman"/>
                <w:b/>
                <w:spacing w:val="2"/>
                <w:sz w:val="24"/>
                <w:szCs w:val="24"/>
              </w:rPr>
              <w:t>Öğrencilere</w:t>
            </w:r>
            <w:r w:rsidR="003563F5" w:rsidRPr="0037310F">
              <w:rPr>
                <w:rFonts w:ascii="Times New Roman" w:hAnsi="Times New Roman" w:cs="Times New Roman"/>
                <w:b/>
                <w:spacing w:val="2"/>
                <w:sz w:val="24"/>
                <w:szCs w:val="24"/>
              </w:rPr>
              <w:t xml:space="preserve"> </w:t>
            </w:r>
            <w:r w:rsidRPr="0037310F">
              <w:rPr>
                <w:rFonts w:ascii="Times New Roman" w:hAnsi="Times New Roman" w:cs="Times New Roman"/>
                <w:b/>
                <w:spacing w:val="2"/>
                <w:sz w:val="24"/>
                <w:szCs w:val="24"/>
              </w:rPr>
              <w:t>yönelik</w:t>
            </w:r>
            <w:r w:rsidR="003563F5" w:rsidRPr="0037310F">
              <w:rPr>
                <w:rFonts w:ascii="Times New Roman" w:hAnsi="Times New Roman" w:cs="Times New Roman"/>
                <w:b/>
                <w:spacing w:val="2"/>
                <w:sz w:val="24"/>
                <w:szCs w:val="24"/>
              </w:rPr>
              <w:t xml:space="preserve"> </w:t>
            </w:r>
            <w:r w:rsidRPr="0037310F">
              <w:rPr>
                <w:rFonts w:ascii="Times New Roman" w:hAnsi="Times New Roman" w:cs="Times New Roman"/>
                <w:b/>
                <w:spacing w:val="-2"/>
                <w:sz w:val="24"/>
                <w:szCs w:val="24"/>
              </w:rPr>
              <w:t>faaliyetler</w:t>
            </w:r>
          </w:p>
        </w:tc>
        <w:tc>
          <w:tcPr>
            <w:tcW w:w="5767" w:type="dxa"/>
            <w:vAlign w:val="center"/>
          </w:tcPr>
          <w:p w:rsidR="00E61309"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1-</w:t>
            </w:r>
            <w:r w:rsidR="00363C30" w:rsidRPr="0037310F">
              <w:rPr>
                <w:rFonts w:ascii="Times New Roman" w:hAnsi="Times New Roman" w:cs="Times New Roman"/>
                <w:sz w:val="24"/>
                <w:szCs w:val="24"/>
              </w:rPr>
              <w:t>Gezi</w:t>
            </w:r>
            <w:r w:rsidR="00461670">
              <w:rPr>
                <w:rFonts w:ascii="Times New Roman" w:hAnsi="Times New Roman" w:cs="Times New Roman"/>
                <w:sz w:val="24"/>
                <w:szCs w:val="24"/>
              </w:rPr>
              <w:t xml:space="preserve"> </w:t>
            </w:r>
            <w:r>
              <w:rPr>
                <w:rFonts w:ascii="Times New Roman" w:hAnsi="Times New Roman" w:cs="Times New Roman"/>
                <w:sz w:val="24"/>
                <w:szCs w:val="24"/>
              </w:rPr>
              <w:t>Faaliyetleri</w:t>
            </w:r>
          </w:p>
          <w:p w:rsidR="00363C30"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2-</w:t>
            </w:r>
            <w:r w:rsidR="00363C30" w:rsidRPr="0037310F">
              <w:rPr>
                <w:rFonts w:ascii="Times New Roman" w:hAnsi="Times New Roman" w:cs="Times New Roman"/>
                <w:sz w:val="24"/>
                <w:szCs w:val="24"/>
              </w:rPr>
              <w:t>Kurs</w:t>
            </w:r>
            <w:r>
              <w:rPr>
                <w:rFonts w:ascii="Times New Roman" w:hAnsi="Times New Roman" w:cs="Times New Roman"/>
                <w:sz w:val="24"/>
                <w:szCs w:val="24"/>
              </w:rPr>
              <w:t>, Egzersiz Çalışmaları</w:t>
            </w:r>
          </w:p>
          <w:p w:rsidR="00363C30" w:rsidRPr="0037310F" w:rsidRDefault="00933E9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Pr="0037310F">
              <w:rPr>
                <w:rFonts w:ascii="Times New Roman" w:hAnsi="Times New Roman" w:cs="Times New Roman"/>
                <w:sz w:val="24"/>
                <w:szCs w:val="24"/>
              </w:rPr>
              <w:t>3-</w:t>
            </w:r>
            <w:r w:rsidR="00363C30" w:rsidRPr="0037310F">
              <w:rPr>
                <w:rFonts w:ascii="Times New Roman" w:hAnsi="Times New Roman" w:cs="Times New Roman"/>
                <w:sz w:val="24"/>
                <w:szCs w:val="24"/>
              </w:rPr>
              <w:t>Spor</w:t>
            </w:r>
            <w:r w:rsidR="00461670">
              <w:rPr>
                <w:rFonts w:ascii="Times New Roman" w:hAnsi="Times New Roman" w:cs="Times New Roman"/>
                <w:sz w:val="24"/>
                <w:szCs w:val="24"/>
              </w:rPr>
              <w:t xml:space="preserve"> </w:t>
            </w:r>
            <w:r>
              <w:rPr>
                <w:rFonts w:ascii="Times New Roman" w:hAnsi="Times New Roman" w:cs="Times New Roman"/>
                <w:sz w:val="24"/>
                <w:szCs w:val="24"/>
              </w:rPr>
              <w:t>Etkinlikleri</w:t>
            </w:r>
          </w:p>
          <w:p w:rsidR="00363C30" w:rsidRPr="0037310F" w:rsidRDefault="00933E95" w:rsidP="00BE61EE">
            <w:pPr>
              <w:pStyle w:val="TableParagraph"/>
              <w:spacing w:line="276" w:lineRule="auto"/>
              <w:ind w:right="29"/>
              <w:rPr>
                <w:rFonts w:ascii="Times New Roman" w:hAnsi="Times New Roman" w:cs="Times New Roman"/>
                <w:sz w:val="24"/>
                <w:szCs w:val="24"/>
              </w:rPr>
            </w:pPr>
            <w:r w:rsidRPr="0037310F">
              <w:rPr>
                <w:rFonts w:ascii="Times New Roman" w:hAnsi="Times New Roman" w:cs="Times New Roman"/>
                <w:sz w:val="24"/>
                <w:szCs w:val="24"/>
              </w:rPr>
              <w:t>4-</w:t>
            </w:r>
            <w:r w:rsidR="00A848DA" w:rsidRPr="0037310F">
              <w:rPr>
                <w:rFonts w:ascii="Times New Roman" w:hAnsi="Times New Roman" w:cs="Times New Roman"/>
                <w:sz w:val="24"/>
                <w:szCs w:val="24"/>
              </w:rPr>
              <w:t>Yarışmalar</w:t>
            </w:r>
          </w:p>
          <w:p w:rsidR="00363C30" w:rsidRPr="0037310F" w:rsidRDefault="00933E95" w:rsidP="00BE61EE">
            <w:pPr>
              <w:pStyle w:val="TableParagraph"/>
              <w:spacing w:line="276" w:lineRule="auto"/>
              <w:ind w:right="29"/>
              <w:rPr>
                <w:rFonts w:ascii="Times New Roman" w:hAnsi="Times New Roman" w:cs="Times New Roman"/>
                <w:sz w:val="24"/>
                <w:szCs w:val="24"/>
              </w:rPr>
            </w:pPr>
            <w:r w:rsidRPr="0037310F">
              <w:rPr>
                <w:rFonts w:ascii="Times New Roman" w:hAnsi="Times New Roman" w:cs="Times New Roman"/>
                <w:sz w:val="24"/>
                <w:szCs w:val="24"/>
              </w:rPr>
              <w:t>5-</w:t>
            </w:r>
            <w:r w:rsidR="00363C30" w:rsidRPr="0037310F">
              <w:rPr>
                <w:rFonts w:ascii="Times New Roman" w:hAnsi="Times New Roman" w:cs="Times New Roman"/>
                <w:sz w:val="24"/>
                <w:szCs w:val="24"/>
              </w:rPr>
              <w:t xml:space="preserve">Eğitim </w:t>
            </w:r>
            <w:r w:rsidRPr="0037310F">
              <w:rPr>
                <w:rFonts w:ascii="Times New Roman" w:hAnsi="Times New Roman" w:cs="Times New Roman"/>
                <w:sz w:val="24"/>
                <w:szCs w:val="24"/>
              </w:rPr>
              <w:t>Seminerleri</w:t>
            </w:r>
          </w:p>
          <w:p w:rsidR="00363C30" w:rsidRPr="0037310F" w:rsidRDefault="00933E95" w:rsidP="00BE61EE">
            <w:pPr>
              <w:pStyle w:val="TableParagraph"/>
              <w:spacing w:line="276" w:lineRule="auto"/>
              <w:ind w:right="29"/>
              <w:rPr>
                <w:rFonts w:ascii="Times New Roman" w:hAnsi="Times New Roman" w:cs="Times New Roman"/>
                <w:sz w:val="24"/>
                <w:szCs w:val="24"/>
              </w:rPr>
            </w:pPr>
            <w:r w:rsidRPr="0037310F">
              <w:rPr>
                <w:rFonts w:ascii="Times New Roman" w:hAnsi="Times New Roman" w:cs="Times New Roman"/>
                <w:sz w:val="24"/>
                <w:szCs w:val="24"/>
              </w:rPr>
              <w:t>6-</w:t>
            </w:r>
            <w:r w:rsidR="00363C30" w:rsidRPr="0037310F">
              <w:rPr>
                <w:rFonts w:ascii="Times New Roman" w:hAnsi="Times New Roman" w:cs="Times New Roman"/>
                <w:sz w:val="24"/>
                <w:szCs w:val="24"/>
              </w:rPr>
              <w:t>Tiyatro</w:t>
            </w:r>
            <w:r w:rsidRPr="0037310F">
              <w:rPr>
                <w:rFonts w:ascii="Times New Roman" w:hAnsi="Times New Roman" w:cs="Times New Roman"/>
                <w:sz w:val="24"/>
                <w:szCs w:val="24"/>
              </w:rPr>
              <w:t>,Gösteri Etkinlikleri</w:t>
            </w:r>
          </w:p>
        </w:tc>
      </w:tr>
    </w:tbl>
    <w:p w:rsidR="00EF0064" w:rsidRDefault="00EF0064" w:rsidP="00933E95">
      <w:pPr>
        <w:pStyle w:val="Balk2"/>
        <w:ind w:left="0" w:firstLine="0"/>
      </w:pPr>
      <w:bookmarkStart w:id="9" w:name="_Toc164264120"/>
    </w:p>
    <w:p w:rsidR="00CF2651" w:rsidRDefault="00CF2651" w:rsidP="00933E95">
      <w:pPr>
        <w:pStyle w:val="Balk2"/>
        <w:ind w:left="0" w:firstLine="0"/>
      </w:pPr>
    </w:p>
    <w:p w:rsidR="00CF2651" w:rsidRDefault="00CF2651" w:rsidP="00933E95">
      <w:pPr>
        <w:pStyle w:val="Balk2"/>
        <w:ind w:left="0" w:firstLine="0"/>
      </w:pPr>
    </w:p>
    <w:p w:rsidR="00CF2651" w:rsidRDefault="00CF2651" w:rsidP="00933E95">
      <w:pPr>
        <w:pStyle w:val="Balk2"/>
        <w:ind w:left="0" w:firstLine="0"/>
      </w:pPr>
    </w:p>
    <w:p w:rsidR="00CF2651" w:rsidRDefault="00CF2651" w:rsidP="00933E95">
      <w:pPr>
        <w:pStyle w:val="Balk2"/>
        <w:ind w:left="0" w:firstLine="0"/>
      </w:pPr>
    </w:p>
    <w:p w:rsidR="00CF2651" w:rsidRDefault="00CF2651" w:rsidP="00933E95">
      <w:pPr>
        <w:pStyle w:val="Balk2"/>
        <w:ind w:left="0" w:firstLine="0"/>
      </w:pPr>
    </w:p>
    <w:p w:rsidR="00CF2651" w:rsidRDefault="00CF2651" w:rsidP="00933E95">
      <w:pPr>
        <w:pStyle w:val="Balk2"/>
        <w:ind w:left="0" w:firstLine="0"/>
      </w:pPr>
    </w:p>
    <w:p w:rsidR="00CF2651" w:rsidRDefault="00CF2651" w:rsidP="00933E95">
      <w:pPr>
        <w:pStyle w:val="Balk2"/>
        <w:ind w:left="0" w:firstLine="0"/>
      </w:pPr>
    </w:p>
    <w:p w:rsidR="00710A8E" w:rsidRDefault="00710A8E" w:rsidP="00933E95">
      <w:pPr>
        <w:pStyle w:val="Balk2"/>
        <w:ind w:left="0" w:firstLine="0"/>
      </w:pPr>
    </w:p>
    <w:p w:rsidR="00710A8E" w:rsidRDefault="00710A8E" w:rsidP="00933E95">
      <w:pPr>
        <w:pStyle w:val="Balk2"/>
        <w:ind w:left="0" w:firstLine="0"/>
      </w:pPr>
    </w:p>
    <w:p w:rsidR="00710A8E" w:rsidRDefault="00710A8E" w:rsidP="00933E95">
      <w:pPr>
        <w:pStyle w:val="Balk2"/>
        <w:ind w:left="0" w:firstLine="0"/>
      </w:pPr>
    </w:p>
    <w:p w:rsidR="00710A8E" w:rsidRDefault="00710A8E" w:rsidP="00933E95">
      <w:pPr>
        <w:pStyle w:val="Balk2"/>
        <w:ind w:left="0" w:firstLine="0"/>
      </w:pPr>
    </w:p>
    <w:p w:rsidR="009117EF" w:rsidRPr="0037310F" w:rsidRDefault="006A628C" w:rsidP="00933E95">
      <w:pPr>
        <w:pStyle w:val="Balk2"/>
        <w:ind w:left="0" w:firstLine="0"/>
      </w:pPr>
      <w:r w:rsidRPr="0037310F">
        <w:t xml:space="preserve">2.6 </w:t>
      </w:r>
      <w:r w:rsidR="009117EF" w:rsidRPr="0037310F">
        <w:t>Paydaş Analizi</w:t>
      </w:r>
      <w:bookmarkEnd w:id="9"/>
    </w:p>
    <w:p w:rsidR="00F578A8" w:rsidRPr="0037310F" w:rsidRDefault="00F578A8" w:rsidP="00F578A8">
      <w:pPr>
        <w:ind w:firstLine="708"/>
        <w:jc w:val="both"/>
        <w:rPr>
          <w:rFonts w:ascii="Times New Roman" w:hAnsi="Times New Roman" w:cs="Times New Roman"/>
        </w:rPr>
      </w:pPr>
      <w:r w:rsidRPr="0037310F">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578A8" w:rsidRPr="0037310F" w:rsidRDefault="00F578A8" w:rsidP="00F578A8">
      <w:pPr>
        <w:jc w:val="both"/>
        <w:rPr>
          <w:rFonts w:ascii="Times New Roman" w:hAnsi="Times New Roman" w:cs="Times New Roman"/>
        </w:rPr>
      </w:pPr>
      <w:r w:rsidRPr="0037310F">
        <w:rPr>
          <w:rFonts w:ascii="Times New Roman" w:hAnsi="Times New Roman" w:cs="Times New Roman"/>
          <w:noProof/>
          <w:szCs w:val="24"/>
          <w:lang w:eastAsia="tr-TR"/>
        </w:rPr>
        <w:drawing>
          <wp:inline distT="0" distB="0" distL="0" distR="0">
            <wp:extent cx="3240633" cy="1944319"/>
            <wp:effectExtent l="0" t="38100" r="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578A8" w:rsidRPr="0037310F" w:rsidRDefault="00F578A8" w:rsidP="00F578A8">
      <w:pPr>
        <w:jc w:val="both"/>
        <w:rPr>
          <w:rFonts w:ascii="Times New Roman" w:hAnsi="Times New Roman" w:cs="Times New Roman"/>
        </w:rPr>
      </w:pPr>
    </w:p>
    <w:p w:rsidR="00F578A8" w:rsidRPr="00933E95" w:rsidRDefault="00F578A8" w:rsidP="00933E95">
      <w:pPr>
        <w:jc w:val="both"/>
        <w:rPr>
          <w:rFonts w:ascii="Times New Roman" w:hAnsi="Times New Roman" w:cs="Times New Roman"/>
          <w:sz w:val="24"/>
          <w:szCs w:val="24"/>
        </w:rPr>
      </w:pPr>
      <w:r w:rsidRPr="00933E95">
        <w:rPr>
          <w:rFonts w:ascii="Times New Roman" w:hAnsi="Times New Roman" w:cs="Times New Roman"/>
          <w:sz w:val="24"/>
          <w:szCs w:val="24"/>
        </w:rPr>
        <w:t xml:space="preserve">      Kestel Bel</w:t>
      </w:r>
      <w:r w:rsidR="00C159D6" w:rsidRPr="00933E95">
        <w:rPr>
          <w:rFonts w:ascii="Times New Roman" w:hAnsi="Times New Roman" w:cs="Times New Roman"/>
          <w:sz w:val="24"/>
          <w:szCs w:val="24"/>
        </w:rPr>
        <w:t>e</w:t>
      </w:r>
      <w:r w:rsidRPr="00933E95">
        <w:rPr>
          <w:rFonts w:ascii="Times New Roman" w:hAnsi="Times New Roman" w:cs="Times New Roman"/>
          <w:sz w:val="24"/>
          <w:szCs w:val="24"/>
        </w:rPr>
        <w:t xml:space="preserve">diyesi Esentepe İlkokulu </w:t>
      </w:r>
      <w:r w:rsidR="00AA0AED" w:rsidRPr="00933E95">
        <w:rPr>
          <w:rFonts w:ascii="Times New Roman" w:hAnsi="Times New Roman" w:cs="Times New Roman"/>
          <w:sz w:val="24"/>
          <w:szCs w:val="24"/>
        </w:rPr>
        <w:t>Müdürlüğü Stratejik</w:t>
      </w:r>
      <w:r w:rsidRPr="00933E95">
        <w:rPr>
          <w:rFonts w:ascii="Times New Roman" w:hAnsi="Times New Roman" w:cs="Times New Roman"/>
          <w:sz w:val="24"/>
          <w:szCs w:val="24"/>
        </w:rPr>
        <w:t xml:space="preserve"> Planı’nın temel unsurlarından birisi olan katılımcılık ilkesi doğrultusunda müdürlüğümüzün etkileşim içinde olduğu tarafların görüşlerini alması ve elde ettiği görüşleri planlama sürecinde dikkate alması büyük önem arz etmekteydi. </w:t>
      </w:r>
    </w:p>
    <w:p w:rsidR="00F578A8" w:rsidRPr="00933E95" w:rsidRDefault="00F578A8" w:rsidP="00933E95">
      <w:pPr>
        <w:ind w:firstLine="720"/>
        <w:jc w:val="both"/>
        <w:rPr>
          <w:rFonts w:ascii="Times New Roman" w:hAnsi="Times New Roman" w:cs="Times New Roman"/>
          <w:sz w:val="24"/>
          <w:szCs w:val="24"/>
        </w:rPr>
      </w:pPr>
      <w:r w:rsidRPr="00933E95">
        <w:rPr>
          <w:rFonts w:ascii="Times New Roman" w:hAnsi="Times New Roman" w:cs="Times New Roman"/>
          <w:sz w:val="24"/>
          <w:szCs w:val="24"/>
        </w:rPr>
        <w:t xml:space="preserve">Müdürlüğümüzün sunduğu hizmetlerden yararlananlar ile bu hizmetlerin üretilmesine katkı sağlayan veya üretimin doğrudan ortağı olan kişi, kurum ve kuruluşların görüşlerinin alınması ihtiyaç odaklı ve amaca dönük politika ve stratejilerin üretilmesi için olmazsa olmazdı. </w:t>
      </w:r>
    </w:p>
    <w:p w:rsidR="00F578A8" w:rsidRPr="00933E95" w:rsidRDefault="00F578A8" w:rsidP="00933E95">
      <w:pPr>
        <w:jc w:val="both"/>
        <w:rPr>
          <w:rFonts w:ascii="Times New Roman" w:hAnsi="Times New Roman" w:cs="Times New Roman"/>
          <w:sz w:val="24"/>
          <w:szCs w:val="24"/>
        </w:rPr>
      </w:pPr>
      <w:r w:rsidRPr="00933E95">
        <w:rPr>
          <w:rFonts w:ascii="Times New Roman" w:hAnsi="Times New Roman" w:cs="Times New Roman"/>
          <w:sz w:val="24"/>
          <w:szCs w:val="24"/>
        </w:rPr>
        <w:t xml:space="preserve">Paydaş analizi sürecinde </w:t>
      </w:r>
      <w:r w:rsidR="00C159D6" w:rsidRPr="00933E95">
        <w:rPr>
          <w:rFonts w:ascii="Times New Roman" w:hAnsi="Times New Roman" w:cs="Times New Roman"/>
          <w:sz w:val="24"/>
          <w:szCs w:val="24"/>
        </w:rPr>
        <w:t xml:space="preserve">Kestel Belediyesi Esentepe İlkokulu </w:t>
      </w:r>
      <w:r w:rsidRPr="00933E95">
        <w:rPr>
          <w:rFonts w:ascii="Times New Roman" w:hAnsi="Times New Roman" w:cs="Times New Roman"/>
          <w:sz w:val="24"/>
          <w:szCs w:val="24"/>
        </w:rPr>
        <w:t>Müdürlüğü teşkilat yapısı, ilgili mevzuat, hizmet envanteri ve faaliyet alanları analiz edilerek paydaşlar belirlenmiştir.</w:t>
      </w:r>
    </w:p>
    <w:p w:rsidR="009117EF" w:rsidRPr="00933E95" w:rsidRDefault="00F578A8" w:rsidP="00933E95">
      <w:pPr>
        <w:ind w:firstLine="720"/>
        <w:jc w:val="both"/>
        <w:rPr>
          <w:rFonts w:ascii="Times New Roman" w:hAnsi="Times New Roman" w:cs="Times New Roman"/>
          <w:sz w:val="24"/>
          <w:szCs w:val="24"/>
        </w:rPr>
      </w:pPr>
      <w:r w:rsidRPr="00933E95">
        <w:rPr>
          <w:rFonts w:ascii="Times New Roman" w:hAnsi="Times New Roman" w:cs="Times New Roman"/>
          <w:sz w:val="24"/>
          <w:szCs w:val="24"/>
        </w:rPr>
        <w:t>Belirlenen paydaşların idarenin hangi ürün ve hizmetleriyle ilgili oldukları, idareden beklentileri, bu paydaşların idarenin ürün ve hizmetlerinin asıl etkilediği ve bunlardan nasıl etkilendiğinin belirlenmesi amacıyla “Paydaş Anketi” geliştirilmiştir. Ankette Okulun eğitimi ve öğretimi, öğretmen ve okul memnuniyeti, idarenin tanınırlığı, idareye yönelik memnuniyet durumu, ilişkili olunan ve öncelik verilmesi gereken alanların tespit edilmesine yönelik sorulara yer verilmiştir.</w:t>
      </w:r>
    </w:p>
    <w:p w:rsidR="009117EF" w:rsidRPr="00933E95" w:rsidRDefault="009117EF" w:rsidP="00933E95">
      <w:pPr>
        <w:spacing w:line="276" w:lineRule="auto"/>
        <w:ind w:firstLine="720"/>
        <w:jc w:val="both"/>
        <w:rPr>
          <w:rFonts w:ascii="Times New Roman" w:hAnsi="Times New Roman" w:cs="Times New Roman"/>
          <w:sz w:val="24"/>
          <w:szCs w:val="24"/>
        </w:rPr>
      </w:pPr>
      <w:r w:rsidRPr="00933E95">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w:t>
      </w:r>
      <w:r w:rsidR="00745776" w:rsidRPr="00933E95">
        <w:rPr>
          <w:rFonts w:ascii="Times New Roman" w:hAnsi="Times New Roman" w:cs="Times New Roman"/>
          <w:sz w:val="24"/>
          <w:szCs w:val="24"/>
        </w:rPr>
        <w:t xml:space="preserve">acıyla anket uygulaması </w:t>
      </w:r>
      <w:r w:rsidRPr="00933E95">
        <w:rPr>
          <w:rFonts w:ascii="Times New Roman" w:hAnsi="Times New Roman" w:cs="Times New Roman"/>
          <w:sz w:val="24"/>
          <w:szCs w:val="24"/>
        </w:rPr>
        <w:t>ve toplantılardan yararlanılmıştır.</w:t>
      </w:r>
    </w:p>
    <w:p w:rsidR="009117EF" w:rsidRPr="00933E95" w:rsidRDefault="009117EF" w:rsidP="009117EF">
      <w:pPr>
        <w:spacing w:line="276" w:lineRule="auto"/>
        <w:rPr>
          <w:rFonts w:ascii="Times New Roman" w:hAnsi="Times New Roman" w:cs="Times New Roman"/>
          <w:sz w:val="24"/>
          <w:szCs w:val="24"/>
        </w:rPr>
      </w:pPr>
    </w:p>
    <w:p w:rsidR="00AA0AED" w:rsidRPr="00933E95" w:rsidRDefault="00AA0AED" w:rsidP="009117EF">
      <w:pPr>
        <w:spacing w:line="276" w:lineRule="auto"/>
        <w:rPr>
          <w:rFonts w:ascii="Times New Roman" w:hAnsi="Times New Roman" w:cs="Times New Roman"/>
          <w:sz w:val="24"/>
          <w:szCs w:val="24"/>
        </w:rPr>
      </w:pPr>
    </w:p>
    <w:p w:rsidR="00AA0AED" w:rsidRPr="00933E95" w:rsidRDefault="00AA0AED" w:rsidP="009117EF">
      <w:pPr>
        <w:spacing w:line="276" w:lineRule="auto"/>
        <w:rPr>
          <w:rFonts w:ascii="Times New Roman" w:hAnsi="Times New Roman" w:cs="Times New Roman"/>
          <w:sz w:val="24"/>
          <w:szCs w:val="24"/>
        </w:rPr>
      </w:pPr>
    </w:p>
    <w:p w:rsidR="00AA0AED" w:rsidRPr="00933E95" w:rsidRDefault="00AA0AED" w:rsidP="009117EF">
      <w:pPr>
        <w:spacing w:line="276" w:lineRule="auto"/>
        <w:rPr>
          <w:rFonts w:ascii="Times New Roman" w:hAnsi="Times New Roman" w:cs="Times New Roman"/>
          <w:sz w:val="24"/>
          <w:szCs w:val="24"/>
        </w:rPr>
      </w:pPr>
    </w:p>
    <w:p w:rsidR="00AA0AED" w:rsidRPr="0037310F" w:rsidRDefault="00AA0AED" w:rsidP="009117EF">
      <w:pPr>
        <w:spacing w:line="276" w:lineRule="auto"/>
        <w:rPr>
          <w:rFonts w:ascii="Times New Roman" w:hAnsi="Times New Roman" w:cs="Times New Roman"/>
          <w:sz w:val="24"/>
          <w:szCs w:val="24"/>
        </w:rPr>
      </w:pPr>
    </w:p>
    <w:p w:rsidR="00462B80" w:rsidRDefault="00462B80"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CF2651" w:rsidRDefault="00CF2651" w:rsidP="009117EF">
      <w:pPr>
        <w:spacing w:line="276" w:lineRule="auto"/>
        <w:rPr>
          <w:rFonts w:ascii="Times New Roman" w:hAnsi="Times New Roman" w:cs="Times New Roman"/>
          <w:sz w:val="24"/>
          <w:szCs w:val="24"/>
        </w:rPr>
      </w:pPr>
    </w:p>
    <w:p w:rsidR="00710A8E" w:rsidRDefault="00710A8E" w:rsidP="009117EF">
      <w:pPr>
        <w:spacing w:line="276" w:lineRule="auto"/>
        <w:rPr>
          <w:rFonts w:ascii="Times New Roman" w:hAnsi="Times New Roman" w:cs="Times New Roman"/>
          <w:sz w:val="24"/>
          <w:szCs w:val="24"/>
        </w:rPr>
      </w:pPr>
    </w:p>
    <w:p w:rsidR="00710A8E" w:rsidRDefault="00710A8E" w:rsidP="009117EF">
      <w:pPr>
        <w:spacing w:line="276" w:lineRule="auto"/>
        <w:rPr>
          <w:rFonts w:ascii="Times New Roman" w:hAnsi="Times New Roman" w:cs="Times New Roman"/>
          <w:sz w:val="24"/>
          <w:szCs w:val="24"/>
        </w:rPr>
      </w:pPr>
    </w:p>
    <w:p w:rsidR="00462B80" w:rsidRPr="0037310F" w:rsidRDefault="00462B80" w:rsidP="009117EF">
      <w:pPr>
        <w:spacing w:line="276" w:lineRule="auto"/>
        <w:rPr>
          <w:rFonts w:ascii="Times New Roman" w:hAnsi="Times New Roman" w:cs="Times New Roman"/>
          <w:sz w:val="24"/>
          <w:szCs w:val="24"/>
        </w:rPr>
      </w:pPr>
    </w:p>
    <w:p w:rsidR="009117EF" w:rsidRPr="0037310F" w:rsidRDefault="009117EF" w:rsidP="009117EF">
      <w:pPr>
        <w:spacing w:line="276" w:lineRule="auto"/>
        <w:jc w:val="center"/>
        <w:rPr>
          <w:rFonts w:ascii="Times New Roman" w:hAnsi="Times New Roman" w:cs="Times New Roman"/>
          <w:i/>
          <w:iCs/>
          <w:sz w:val="24"/>
          <w:szCs w:val="24"/>
        </w:rPr>
      </w:pPr>
      <w:r w:rsidRPr="0037310F">
        <w:rPr>
          <w:rFonts w:ascii="Times New Roman" w:hAnsi="Times New Roman" w:cs="Times New Roman"/>
          <w:b/>
          <w:bCs/>
          <w:i/>
          <w:iCs/>
          <w:sz w:val="24"/>
          <w:szCs w:val="24"/>
        </w:rPr>
        <w:t>Tablo 4.</w:t>
      </w:r>
      <w:r w:rsidRPr="0037310F">
        <w:rPr>
          <w:rFonts w:ascii="Times New Roman" w:hAnsi="Times New Roman" w:cs="Times New Roman"/>
          <w:i/>
          <w:iCs/>
          <w:sz w:val="24"/>
          <w:szCs w:val="24"/>
        </w:rPr>
        <w:t xml:space="preserve"> Paydaş Sınıflandırma ve Önceliklendirme Tablosu</w:t>
      </w:r>
    </w:p>
    <w:tbl>
      <w:tblPr>
        <w:tblpPr w:leftFromText="141" w:rightFromText="141" w:vertAnchor="text" w:horzAnchor="margin" w:tblpXSpec="center" w:tblpY="423"/>
        <w:tblW w:w="8530" w:type="dxa"/>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411"/>
        <w:gridCol w:w="1114"/>
        <w:gridCol w:w="930"/>
        <w:gridCol w:w="753"/>
        <w:gridCol w:w="753"/>
        <w:gridCol w:w="753"/>
        <w:gridCol w:w="753"/>
        <w:gridCol w:w="2063"/>
      </w:tblGrid>
      <w:tr w:rsidR="00EF0064" w:rsidRPr="0037310F" w:rsidTr="00933E95">
        <w:trPr>
          <w:trHeight w:val="224"/>
        </w:trPr>
        <w:tc>
          <w:tcPr>
            <w:tcW w:w="1411" w:type="dxa"/>
            <w:vMerge w:val="restart"/>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PAYDAŞIN ADI</w:t>
            </w:r>
          </w:p>
        </w:tc>
        <w:tc>
          <w:tcPr>
            <w:tcW w:w="1114" w:type="dxa"/>
            <w:vMerge w:val="restart"/>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PAYDAŞ</w:t>
            </w:r>
            <w:r w:rsidRPr="0037310F">
              <w:rPr>
                <w:rFonts w:ascii="Times New Roman" w:hAnsi="Times New Roman" w:cs="Times New Roman"/>
                <w:b/>
                <w:sz w:val="16"/>
                <w:szCs w:val="16"/>
              </w:rPr>
              <w:br/>
              <w:t>TÜRÜ</w:t>
            </w:r>
          </w:p>
        </w:tc>
        <w:tc>
          <w:tcPr>
            <w:tcW w:w="930" w:type="dxa"/>
            <w:vMerge w:val="restart"/>
            <w:shd w:val="clear" w:color="auto" w:fill="CCC0D9" w:themeFill="accent4" w:themeFillTint="66"/>
            <w:textDirection w:val="btLr"/>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HEDEF KİTLE / YARARLANICI</w:t>
            </w:r>
          </w:p>
        </w:tc>
        <w:tc>
          <w:tcPr>
            <w:tcW w:w="753" w:type="dxa"/>
            <w:vMerge w:val="restart"/>
            <w:shd w:val="clear" w:color="auto" w:fill="CCC0D9" w:themeFill="accent4" w:themeFillTint="66"/>
            <w:textDirection w:val="btLr"/>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TEMEL ORTAK</w:t>
            </w:r>
          </w:p>
        </w:tc>
        <w:tc>
          <w:tcPr>
            <w:tcW w:w="753" w:type="dxa"/>
            <w:vMerge w:val="restart"/>
            <w:shd w:val="clear" w:color="auto" w:fill="CCC0D9" w:themeFill="accent4" w:themeFillTint="66"/>
            <w:textDirection w:val="btLr"/>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STRATEJİK ORTAK</w:t>
            </w:r>
          </w:p>
        </w:tc>
        <w:tc>
          <w:tcPr>
            <w:tcW w:w="753" w:type="dxa"/>
            <w:vMerge w:val="restart"/>
            <w:shd w:val="clear" w:color="auto" w:fill="CCC0D9" w:themeFill="accent4" w:themeFillTint="66"/>
            <w:textDirection w:val="btLr"/>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ÇALIŞAN</w:t>
            </w:r>
          </w:p>
        </w:tc>
        <w:tc>
          <w:tcPr>
            <w:tcW w:w="753" w:type="dxa"/>
            <w:vMerge w:val="restart"/>
            <w:shd w:val="clear" w:color="auto" w:fill="CCC0D9" w:themeFill="accent4" w:themeFillTint="66"/>
            <w:textDirection w:val="btLr"/>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TEDARİKÇİ</w:t>
            </w:r>
          </w:p>
        </w:tc>
        <w:tc>
          <w:tcPr>
            <w:tcW w:w="2063" w:type="dxa"/>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Önem derecesi</w:t>
            </w:r>
          </w:p>
        </w:tc>
      </w:tr>
      <w:tr w:rsidR="00EF0064" w:rsidRPr="0037310F" w:rsidTr="00933E95">
        <w:trPr>
          <w:trHeight w:val="1057"/>
        </w:trPr>
        <w:tc>
          <w:tcPr>
            <w:tcW w:w="1411"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1114"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930"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753"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753"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753"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753" w:type="dxa"/>
            <w:vMerge/>
            <w:shd w:val="clear" w:color="auto" w:fill="CCC0D9" w:themeFill="accent4" w:themeFillTint="66"/>
            <w:vAlign w:val="center"/>
          </w:tcPr>
          <w:p w:rsidR="00EF0064" w:rsidRPr="0037310F" w:rsidRDefault="00EF0064" w:rsidP="00BE7D5A">
            <w:pPr>
              <w:pStyle w:val="AralkYok"/>
              <w:rPr>
                <w:rFonts w:ascii="Times New Roman" w:hAnsi="Times New Roman" w:cs="Times New Roman"/>
                <w:b/>
                <w:sz w:val="16"/>
                <w:szCs w:val="16"/>
              </w:rPr>
            </w:pPr>
          </w:p>
        </w:tc>
        <w:tc>
          <w:tcPr>
            <w:tcW w:w="2063" w:type="dxa"/>
            <w:shd w:val="clear" w:color="auto" w:fill="CCC0D9" w:themeFill="accent4" w:themeFillTint="66"/>
            <w:textDirection w:val="btLr"/>
            <w:vAlign w:val="center"/>
          </w:tcPr>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 xml:space="preserve">1. Ö nemli      </w:t>
            </w:r>
          </w:p>
          <w:p w:rsidR="00EF0064" w:rsidRPr="0037310F" w:rsidRDefault="00EF0064" w:rsidP="00BE7D5A">
            <w:pPr>
              <w:pStyle w:val="AralkYok"/>
              <w:rPr>
                <w:rFonts w:ascii="Times New Roman" w:hAnsi="Times New Roman" w:cs="Times New Roman"/>
                <w:b/>
                <w:sz w:val="16"/>
                <w:szCs w:val="16"/>
              </w:rPr>
            </w:pPr>
            <w:r w:rsidRPr="0037310F">
              <w:rPr>
                <w:rFonts w:ascii="Times New Roman" w:hAnsi="Times New Roman" w:cs="Times New Roman"/>
                <w:b/>
                <w:sz w:val="16"/>
                <w:szCs w:val="16"/>
              </w:rPr>
              <w:t xml:space="preserve"> 2. Önemli</w:t>
            </w:r>
          </w:p>
        </w:tc>
      </w:tr>
      <w:tr w:rsidR="00EF0064" w:rsidRPr="0037310F" w:rsidTr="00933E95">
        <w:trPr>
          <w:trHeight w:val="566"/>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Milli Eğitim Bakanlığı</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 xml:space="preserve">Dış Paydaş </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904"/>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Valilik ve Kaymakamlık</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 xml:space="preserve">Dış Paydaş </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579"/>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İl ve İlçe Milli Eğitim Müdürlüğü</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530"/>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Okullar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 xml:space="preserve">Dış Paydaş </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399"/>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Yönetici ve Öğretmenler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İç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461"/>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Özel Öğretim Kurumları</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523"/>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Öğrenciler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İç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444"/>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Okul Aile Birlikleri</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 xml:space="preserve">İç Paydaş </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328"/>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Memur ve Hizmetliler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 xml:space="preserve">İç Paydaş </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1</w:t>
            </w:r>
          </w:p>
        </w:tc>
      </w:tr>
      <w:tr w:rsidR="00EF0064" w:rsidRPr="0037310F" w:rsidTr="00933E95">
        <w:trPr>
          <w:trHeight w:val="524"/>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Belediye</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437"/>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İlçe Toplum Sağlığı Merkezi</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320"/>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Meslek odaları</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382"/>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Sendikalar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713"/>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Vakıflar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311"/>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Muhtarlıklar</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507"/>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Tarım İlçe Müdürlüğü</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435"/>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Sivil Savunma İl Müdürlüğü</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497"/>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Türk Telekom İl Müdürlüğü</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r w:rsidR="00EF0064" w:rsidRPr="0037310F" w:rsidTr="00933E95">
        <w:trPr>
          <w:trHeight w:val="636"/>
        </w:trPr>
        <w:tc>
          <w:tcPr>
            <w:tcW w:w="1411"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Medya</w:t>
            </w:r>
          </w:p>
        </w:tc>
        <w:tc>
          <w:tcPr>
            <w:tcW w:w="1114" w:type="dxa"/>
            <w:shd w:val="clear" w:color="auto" w:fill="FFFFFF"/>
            <w:vAlign w:val="center"/>
          </w:tcPr>
          <w:p w:rsidR="00EF0064" w:rsidRPr="0037310F" w:rsidRDefault="00EF0064" w:rsidP="00BE7D5A">
            <w:pPr>
              <w:pStyle w:val="AralkYok"/>
              <w:rPr>
                <w:rFonts w:ascii="Times New Roman" w:hAnsi="Times New Roman" w:cs="Times New Roman"/>
                <w:color w:val="000000"/>
                <w:sz w:val="16"/>
                <w:szCs w:val="16"/>
              </w:rPr>
            </w:pPr>
            <w:r w:rsidRPr="0037310F">
              <w:rPr>
                <w:rFonts w:ascii="Times New Roman" w:hAnsi="Times New Roman" w:cs="Times New Roman"/>
                <w:color w:val="000000"/>
                <w:sz w:val="16"/>
                <w:szCs w:val="16"/>
              </w:rPr>
              <w:t>Dış Paydaş</w:t>
            </w:r>
          </w:p>
        </w:tc>
        <w:tc>
          <w:tcPr>
            <w:tcW w:w="930"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w:t>
            </w: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75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p>
        </w:tc>
        <w:tc>
          <w:tcPr>
            <w:tcW w:w="2063" w:type="dxa"/>
            <w:shd w:val="clear" w:color="auto" w:fill="FFFFFF"/>
            <w:vAlign w:val="center"/>
          </w:tcPr>
          <w:p w:rsidR="00EF0064" w:rsidRPr="0037310F" w:rsidRDefault="00EF0064" w:rsidP="00BE7D5A">
            <w:pPr>
              <w:pStyle w:val="AralkYok"/>
              <w:jc w:val="center"/>
              <w:rPr>
                <w:rFonts w:ascii="Times New Roman" w:hAnsi="Times New Roman" w:cs="Times New Roman"/>
                <w:color w:val="000000"/>
                <w:sz w:val="16"/>
                <w:szCs w:val="16"/>
              </w:rPr>
            </w:pPr>
            <w:r w:rsidRPr="0037310F">
              <w:rPr>
                <w:rFonts w:ascii="Times New Roman" w:hAnsi="Times New Roman" w:cs="Times New Roman"/>
                <w:color w:val="000000"/>
                <w:sz w:val="16"/>
                <w:szCs w:val="16"/>
              </w:rPr>
              <w:t>2</w:t>
            </w:r>
          </w:p>
        </w:tc>
      </w:tr>
    </w:tbl>
    <w:p w:rsidR="009117EF" w:rsidRPr="0037310F" w:rsidRDefault="009117EF" w:rsidP="009117EF">
      <w:pPr>
        <w:rPr>
          <w:rFonts w:ascii="Times New Roman" w:hAnsi="Times New Roman" w:cs="Times New Roman"/>
          <w:b/>
          <w:sz w:val="24"/>
          <w:szCs w:val="24"/>
        </w:rPr>
      </w:pPr>
    </w:p>
    <w:p w:rsidR="00E61309" w:rsidRPr="0037310F" w:rsidRDefault="00E61309" w:rsidP="00BE61EE">
      <w:pPr>
        <w:jc w:val="both"/>
        <w:rPr>
          <w:rFonts w:ascii="Times New Roman" w:hAnsi="Times New Roman" w:cs="Times New Roman"/>
          <w:color w:val="FF0000"/>
          <w:sz w:val="24"/>
          <w:szCs w:val="24"/>
        </w:rPr>
      </w:pPr>
    </w:p>
    <w:p w:rsidR="00303363" w:rsidRPr="0037310F" w:rsidRDefault="00303363" w:rsidP="00303363">
      <w:pPr>
        <w:spacing w:line="276" w:lineRule="auto"/>
        <w:jc w:val="both"/>
        <w:rPr>
          <w:rFonts w:ascii="Times New Roman" w:hAnsi="Times New Roman" w:cs="Times New Roman"/>
          <w:color w:val="FF0000"/>
          <w:sz w:val="24"/>
          <w:szCs w:val="24"/>
        </w:rPr>
      </w:pPr>
    </w:p>
    <w:p w:rsidR="001434A9" w:rsidRPr="0037310F" w:rsidRDefault="001434A9">
      <w:pPr>
        <w:rPr>
          <w:rFonts w:ascii="Times New Roman" w:hAnsi="Times New Roman" w:cs="Times New Roman"/>
        </w:rPr>
      </w:pPr>
    </w:p>
    <w:p w:rsidR="00CF2651" w:rsidRDefault="00CF2651" w:rsidP="001434A9">
      <w:pPr>
        <w:tabs>
          <w:tab w:val="left" w:pos="7320"/>
        </w:tabs>
        <w:jc w:val="both"/>
        <w:rPr>
          <w:rFonts w:ascii="Times New Roman" w:hAnsi="Times New Roman" w:cs="Times New Roman"/>
          <w:sz w:val="24"/>
          <w:szCs w:val="24"/>
        </w:rPr>
      </w:pPr>
    </w:p>
    <w:p w:rsidR="00CF2651" w:rsidRDefault="00CF2651" w:rsidP="001434A9">
      <w:pPr>
        <w:tabs>
          <w:tab w:val="left" w:pos="7320"/>
        </w:tabs>
        <w:jc w:val="both"/>
        <w:rPr>
          <w:rFonts w:ascii="Times New Roman" w:hAnsi="Times New Roman" w:cs="Times New Roman"/>
          <w:sz w:val="24"/>
          <w:szCs w:val="24"/>
        </w:rPr>
      </w:pPr>
    </w:p>
    <w:p w:rsidR="00710A8E" w:rsidRDefault="00710A8E" w:rsidP="001434A9">
      <w:pPr>
        <w:tabs>
          <w:tab w:val="left" w:pos="7320"/>
        </w:tabs>
        <w:jc w:val="both"/>
        <w:rPr>
          <w:rFonts w:ascii="Times New Roman" w:hAnsi="Times New Roman" w:cs="Times New Roman"/>
          <w:sz w:val="24"/>
          <w:szCs w:val="24"/>
        </w:rPr>
      </w:pPr>
    </w:p>
    <w:p w:rsidR="00CF2651" w:rsidRDefault="00CF2651" w:rsidP="001434A9">
      <w:pPr>
        <w:tabs>
          <w:tab w:val="left" w:pos="7320"/>
        </w:tabs>
        <w:jc w:val="both"/>
        <w:rPr>
          <w:rFonts w:ascii="Times New Roman" w:hAnsi="Times New Roman" w:cs="Times New Roman"/>
          <w:sz w:val="24"/>
          <w:szCs w:val="24"/>
        </w:rPr>
      </w:pPr>
    </w:p>
    <w:p w:rsidR="00CF2651" w:rsidRDefault="00CF2651" w:rsidP="001434A9">
      <w:pPr>
        <w:tabs>
          <w:tab w:val="left" w:pos="7320"/>
        </w:tabs>
        <w:jc w:val="both"/>
        <w:rPr>
          <w:rFonts w:ascii="Times New Roman" w:hAnsi="Times New Roman" w:cs="Times New Roman"/>
          <w:sz w:val="24"/>
          <w:szCs w:val="24"/>
        </w:rPr>
      </w:pPr>
    </w:p>
    <w:p w:rsidR="00CF2651" w:rsidRDefault="00CF2651" w:rsidP="001434A9">
      <w:pPr>
        <w:tabs>
          <w:tab w:val="left" w:pos="7320"/>
        </w:tabs>
        <w:jc w:val="both"/>
        <w:rPr>
          <w:rFonts w:ascii="Times New Roman" w:hAnsi="Times New Roman" w:cs="Times New Roman"/>
          <w:sz w:val="24"/>
          <w:szCs w:val="24"/>
        </w:rPr>
      </w:pPr>
    </w:p>
    <w:p w:rsidR="00CF2651" w:rsidRDefault="00CF2651" w:rsidP="001434A9">
      <w:pPr>
        <w:tabs>
          <w:tab w:val="left" w:pos="7320"/>
        </w:tabs>
        <w:jc w:val="both"/>
        <w:rPr>
          <w:rFonts w:ascii="Times New Roman" w:hAnsi="Times New Roman" w:cs="Times New Roman"/>
          <w:sz w:val="24"/>
          <w:szCs w:val="24"/>
        </w:rPr>
      </w:pPr>
    </w:p>
    <w:p w:rsidR="00CF2651" w:rsidRDefault="00CF2651" w:rsidP="001434A9">
      <w:pPr>
        <w:tabs>
          <w:tab w:val="left" w:pos="7320"/>
        </w:tabs>
        <w:jc w:val="both"/>
        <w:rPr>
          <w:rFonts w:ascii="Times New Roman" w:hAnsi="Times New Roman" w:cs="Times New Roman"/>
          <w:sz w:val="24"/>
          <w:szCs w:val="24"/>
        </w:rPr>
      </w:pPr>
    </w:p>
    <w:p w:rsidR="001434A9" w:rsidRPr="0037310F" w:rsidRDefault="001434A9" w:rsidP="001434A9">
      <w:pPr>
        <w:tabs>
          <w:tab w:val="left" w:pos="7320"/>
        </w:tabs>
        <w:jc w:val="both"/>
        <w:rPr>
          <w:rFonts w:ascii="Times New Roman" w:hAnsi="Times New Roman" w:cs="Times New Roman"/>
          <w:sz w:val="24"/>
          <w:szCs w:val="24"/>
        </w:rPr>
      </w:pPr>
      <w:r w:rsidRPr="0037310F">
        <w:rPr>
          <w:rFonts w:ascii="Times New Roman" w:hAnsi="Times New Roman" w:cs="Times New Roman"/>
          <w:sz w:val="24"/>
          <w:szCs w:val="24"/>
        </w:rPr>
        <w:tab/>
      </w:r>
    </w:p>
    <w:p w:rsidR="001434A9" w:rsidRPr="0037310F" w:rsidRDefault="001434A9" w:rsidP="001434A9">
      <w:pPr>
        <w:tabs>
          <w:tab w:val="left" w:pos="7320"/>
        </w:tabs>
        <w:jc w:val="both"/>
        <w:rPr>
          <w:rFonts w:ascii="Times New Roman" w:hAnsi="Times New Roman" w:cs="Times New Roman"/>
          <w:sz w:val="24"/>
          <w:szCs w:val="24"/>
        </w:rPr>
      </w:pPr>
      <w:r w:rsidRPr="0037310F">
        <w:rPr>
          <w:rFonts w:ascii="Times New Roman" w:hAnsi="Times New Roman" w:cs="Times New Roman"/>
          <w:sz w:val="24"/>
          <w:szCs w:val="24"/>
        </w:rPr>
        <w:t>Paydaş anketlerine ilişkin ortaya çıkan temel sonuçlar şu şekildedir:</w:t>
      </w:r>
    </w:p>
    <w:p w:rsidR="001434A9" w:rsidRPr="0037310F" w:rsidRDefault="001434A9" w:rsidP="001434A9">
      <w:pPr>
        <w:tabs>
          <w:tab w:val="left" w:pos="7320"/>
        </w:tabs>
        <w:jc w:val="both"/>
        <w:rPr>
          <w:rFonts w:ascii="Times New Roman" w:hAnsi="Times New Roman" w:cs="Times New Roman"/>
          <w:sz w:val="24"/>
          <w:szCs w:val="24"/>
        </w:rPr>
      </w:pPr>
    </w:p>
    <w:p w:rsidR="001434A9" w:rsidRPr="0037310F" w:rsidRDefault="001434A9" w:rsidP="001434A9">
      <w:pPr>
        <w:tabs>
          <w:tab w:val="left" w:pos="7320"/>
        </w:tabs>
        <w:jc w:val="both"/>
        <w:rPr>
          <w:rFonts w:ascii="Times New Roman" w:hAnsi="Times New Roman" w:cs="Times New Roman"/>
          <w:b/>
          <w:bCs/>
          <w:sz w:val="24"/>
          <w:szCs w:val="24"/>
        </w:rPr>
      </w:pPr>
      <w:r w:rsidRPr="0037310F">
        <w:rPr>
          <w:rFonts w:ascii="Times New Roman" w:hAnsi="Times New Roman" w:cs="Times New Roman"/>
          <w:b/>
          <w:bCs/>
          <w:sz w:val="24"/>
          <w:szCs w:val="24"/>
        </w:rPr>
        <w:t>Öğrenci Anketi Sonuçları:</w:t>
      </w:r>
    </w:p>
    <w:p w:rsidR="001434A9" w:rsidRPr="0037310F" w:rsidRDefault="001434A9" w:rsidP="001434A9">
      <w:pPr>
        <w:tabs>
          <w:tab w:val="left" w:pos="7320"/>
        </w:tabs>
        <w:jc w:val="both"/>
        <w:rPr>
          <w:rFonts w:ascii="Times New Roman" w:hAnsi="Times New Roman" w:cs="Times New Roman"/>
          <w:sz w:val="24"/>
          <w:szCs w:val="24"/>
        </w:rPr>
      </w:pPr>
    </w:p>
    <w:p w:rsidR="00A848DA" w:rsidRPr="0037310F" w:rsidRDefault="00A848DA" w:rsidP="00A848DA">
      <w:pPr>
        <w:pStyle w:val="AralkYok"/>
        <w:rPr>
          <w:rFonts w:ascii="Times New Roman" w:hAnsi="Times New Roman" w:cs="Times New Roman"/>
          <w:b/>
          <w:sz w:val="28"/>
          <w:szCs w:val="28"/>
        </w:rPr>
      </w:pPr>
      <w:r w:rsidRPr="0037310F">
        <w:rPr>
          <w:rFonts w:ascii="Times New Roman" w:hAnsi="Times New Roman" w:cs="Times New Roman"/>
          <w:b/>
          <w:sz w:val="28"/>
          <w:szCs w:val="28"/>
        </w:rPr>
        <w:t>Öğrenci Anketi Sonuçları:</w:t>
      </w:r>
    </w:p>
    <w:p w:rsidR="00A848DA" w:rsidRPr="0037310F" w:rsidRDefault="00A848DA" w:rsidP="00A848DA">
      <w:pPr>
        <w:pStyle w:val="AralkYok"/>
        <w:rPr>
          <w:rFonts w:ascii="Times New Roman" w:hAnsi="Times New Roman" w:cs="Times New Roman"/>
          <w:b/>
          <w:sz w:val="28"/>
          <w:szCs w:val="28"/>
        </w:rPr>
      </w:pPr>
    </w:p>
    <w:p w:rsidR="00A848DA" w:rsidRPr="0037310F" w:rsidRDefault="00A848DA" w:rsidP="00A848DA">
      <w:pPr>
        <w:pStyle w:val="AralkYok"/>
        <w:rPr>
          <w:rFonts w:ascii="Times New Roman" w:hAnsi="Times New Roman" w:cs="Times New Roman"/>
          <w:b/>
          <w:sz w:val="28"/>
          <w:szCs w:val="28"/>
        </w:rPr>
      </w:pPr>
      <w:r w:rsidRPr="0037310F">
        <w:rPr>
          <w:rFonts w:ascii="Times New Roman" w:hAnsi="Times New Roman" w:cs="Times New Roman"/>
          <w:b/>
          <w:bCs/>
          <w:noProof/>
          <w:sz w:val="72"/>
          <w:szCs w:val="72"/>
          <w:lang w:eastAsia="tr-TR"/>
        </w:rPr>
        <w:drawing>
          <wp:inline distT="0" distB="0" distL="0" distR="0">
            <wp:extent cx="5404514" cy="1246335"/>
            <wp:effectExtent l="19050" t="0" r="24736" b="0"/>
            <wp:docPr id="5" name="Nesnesi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48DA" w:rsidRPr="0037310F" w:rsidRDefault="00A848DA" w:rsidP="00A848DA">
      <w:pPr>
        <w:pStyle w:val="AralkYok"/>
        <w:rPr>
          <w:rFonts w:ascii="Times New Roman" w:hAnsi="Times New Roman" w:cs="Times New Roman"/>
          <w:b/>
          <w:sz w:val="28"/>
          <w:szCs w:val="28"/>
        </w:rPr>
      </w:pPr>
    </w:p>
    <w:p w:rsidR="00A848DA" w:rsidRPr="0037310F" w:rsidRDefault="00A848DA" w:rsidP="00A848DA">
      <w:pPr>
        <w:pStyle w:val="AralkYok"/>
        <w:tabs>
          <w:tab w:val="center" w:pos="7300"/>
        </w:tabs>
        <w:rPr>
          <w:rFonts w:ascii="Times New Roman" w:hAnsi="Times New Roman" w:cs="Times New Roman"/>
          <w:b/>
          <w:sz w:val="20"/>
          <w:szCs w:val="20"/>
          <w:u w:val="single"/>
        </w:rPr>
      </w:pPr>
      <w:r w:rsidRPr="0037310F">
        <w:rPr>
          <w:rFonts w:ascii="Times New Roman" w:hAnsi="Times New Roman" w:cs="Times New Roman"/>
          <w:b/>
          <w:sz w:val="20"/>
          <w:szCs w:val="20"/>
          <w:u w:val="single"/>
        </w:rPr>
        <w:t>Olumlu:</w:t>
      </w:r>
      <w:r w:rsidRPr="0037310F">
        <w:rPr>
          <w:rFonts w:ascii="Times New Roman" w:hAnsi="Times New Roman" w:cs="Times New Roman"/>
          <w:b/>
          <w:sz w:val="20"/>
          <w:szCs w:val="20"/>
          <w:u w:val="single"/>
        </w:rPr>
        <w:tab/>
        <w:t xml:space="preserve">                                         Olumsuz:</w:t>
      </w: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center" w:pos="7300"/>
        </w:tabs>
        <w:rPr>
          <w:rFonts w:ascii="Times New Roman" w:hAnsi="Times New Roman" w:cs="Times New Roman"/>
          <w:sz w:val="20"/>
          <w:szCs w:val="20"/>
        </w:rPr>
      </w:pPr>
      <w:r w:rsidRPr="0037310F">
        <w:rPr>
          <w:rFonts w:ascii="Times New Roman" w:hAnsi="Times New Roman" w:cs="Times New Roman"/>
          <w:sz w:val="20"/>
          <w:szCs w:val="20"/>
        </w:rPr>
        <w:t>-Öğr</w:t>
      </w:r>
      <w:r w:rsidR="00933E95">
        <w:rPr>
          <w:rFonts w:ascii="Times New Roman" w:hAnsi="Times New Roman" w:cs="Times New Roman"/>
          <w:sz w:val="20"/>
          <w:szCs w:val="20"/>
        </w:rPr>
        <w:t>etmenlerin ilgili ve iyi olması.</w:t>
      </w:r>
      <w:r w:rsidRPr="0037310F">
        <w:rPr>
          <w:rFonts w:ascii="Times New Roman" w:hAnsi="Times New Roman" w:cs="Times New Roman"/>
          <w:sz w:val="20"/>
          <w:szCs w:val="20"/>
        </w:rPr>
        <w:t xml:space="preserve">                                                 </w:t>
      </w:r>
      <w:r w:rsidR="00933E95">
        <w:rPr>
          <w:rFonts w:ascii="Times New Roman" w:hAnsi="Times New Roman" w:cs="Times New Roman"/>
          <w:sz w:val="20"/>
          <w:szCs w:val="20"/>
        </w:rPr>
        <w:t>–Bahçedeki oyun alanlarının yeterli</w:t>
      </w:r>
      <w:r w:rsidRPr="0037310F">
        <w:rPr>
          <w:rFonts w:ascii="Times New Roman" w:hAnsi="Times New Roman" w:cs="Times New Roman"/>
          <w:sz w:val="20"/>
          <w:szCs w:val="20"/>
        </w:rPr>
        <w:t xml:space="preserve"> olma</w:t>
      </w:r>
      <w:r w:rsidR="00933E95">
        <w:rPr>
          <w:rFonts w:ascii="Times New Roman" w:hAnsi="Times New Roman" w:cs="Times New Roman"/>
          <w:sz w:val="20"/>
          <w:szCs w:val="20"/>
        </w:rPr>
        <w:t>ma</w:t>
      </w:r>
      <w:r w:rsidRPr="0037310F">
        <w:rPr>
          <w:rFonts w:ascii="Times New Roman" w:hAnsi="Times New Roman" w:cs="Times New Roman"/>
          <w:sz w:val="20"/>
          <w:szCs w:val="20"/>
        </w:rPr>
        <w:t>sı</w:t>
      </w:r>
      <w:r w:rsidR="00933E95">
        <w:rPr>
          <w:rFonts w:ascii="Times New Roman" w:hAnsi="Times New Roman" w:cs="Times New Roman"/>
          <w:sz w:val="20"/>
          <w:szCs w:val="20"/>
        </w:rPr>
        <w:t>.</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-Okulumuzda sakinlik, sevgi,saygı,barış,huzur olması,                  -Kantinde satılan yiyecekler</w:t>
      </w:r>
      <w:r w:rsidR="00EC10C0">
        <w:rPr>
          <w:rFonts w:ascii="Times New Roman" w:hAnsi="Times New Roman" w:cs="Times New Roman"/>
          <w:sz w:val="20"/>
          <w:szCs w:val="20"/>
        </w:rPr>
        <w:t xml:space="preserve"> yeterli kalitede olmayışı.</w:t>
      </w:r>
      <w:r w:rsidRPr="0037310F">
        <w:rPr>
          <w:rFonts w:ascii="Times New Roman" w:hAnsi="Times New Roman" w:cs="Times New Roman"/>
          <w:sz w:val="20"/>
          <w:szCs w:val="20"/>
        </w:rPr>
        <w:t>.</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-Okulumuz bahçesinin oyun alanı olarak güzel olması.                  -Kapalı oyun alanımızın olmaması</w:t>
      </w:r>
      <w:r w:rsidR="00933E95">
        <w:rPr>
          <w:rFonts w:ascii="Times New Roman" w:hAnsi="Times New Roman" w:cs="Times New Roman"/>
          <w:sz w:val="20"/>
          <w:szCs w:val="20"/>
        </w:rPr>
        <w:t>.</w:t>
      </w:r>
    </w:p>
    <w:p w:rsidR="00A848DA" w:rsidRPr="0037310F" w:rsidRDefault="00A848DA" w:rsidP="00A848DA">
      <w:pPr>
        <w:pStyle w:val="AralkYok"/>
        <w:tabs>
          <w:tab w:val="left" w:pos="6690"/>
        </w:tabs>
        <w:rPr>
          <w:rFonts w:ascii="Times New Roman" w:hAnsi="Times New Roman" w:cs="Times New Roman"/>
          <w:sz w:val="20"/>
          <w:szCs w:val="20"/>
        </w:rPr>
      </w:pPr>
      <w:r w:rsidRPr="0037310F">
        <w:rPr>
          <w:rFonts w:ascii="Times New Roman" w:hAnsi="Times New Roman" w:cs="Times New Roman"/>
          <w:sz w:val="20"/>
          <w:szCs w:val="20"/>
        </w:rPr>
        <w:t>-Okulun her gün temizlenmesi                                                         -Bazı sınıfların akıllı tahtasının olmaması</w:t>
      </w:r>
      <w:r w:rsidR="00933E95">
        <w:rPr>
          <w:rFonts w:ascii="Times New Roman" w:hAnsi="Times New Roman" w:cs="Times New Roman"/>
          <w:sz w:val="20"/>
          <w:szCs w:val="20"/>
        </w:rPr>
        <w:t>.</w:t>
      </w:r>
    </w:p>
    <w:p w:rsidR="00933E95" w:rsidRPr="0037310F" w:rsidRDefault="00A848DA" w:rsidP="00A848DA">
      <w:pPr>
        <w:pStyle w:val="AralkYok"/>
        <w:tabs>
          <w:tab w:val="left" w:pos="6690"/>
        </w:tabs>
        <w:rPr>
          <w:rFonts w:ascii="Times New Roman" w:hAnsi="Times New Roman" w:cs="Times New Roman"/>
          <w:sz w:val="20"/>
          <w:szCs w:val="20"/>
        </w:rPr>
      </w:pPr>
      <w:r w:rsidRPr="0037310F">
        <w:rPr>
          <w:rFonts w:ascii="Times New Roman" w:hAnsi="Times New Roman" w:cs="Times New Roman"/>
          <w:sz w:val="20"/>
          <w:szCs w:val="20"/>
        </w:rPr>
        <w:t>-Doğal afetlerle ilgili tatbikatların yapılması                                   -Teneffüslerin kısa olması.</w:t>
      </w:r>
    </w:p>
    <w:p w:rsidR="00A848DA" w:rsidRPr="0037310F" w:rsidRDefault="00A848DA" w:rsidP="00933E95">
      <w:pPr>
        <w:pStyle w:val="AralkYok"/>
        <w:tabs>
          <w:tab w:val="left" w:pos="5437"/>
        </w:tabs>
        <w:rPr>
          <w:rFonts w:ascii="Times New Roman" w:hAnsi="Times New Roman" w:cs="Times New Roman"/>
          <w:sz w:val="20"/>
          <w:szCs w:val="20"/>
        </w:rPr>
      </w:pPr>
      <w:r w:rsidRPr="0037310F">
        <w:rPr>
          <w:rFonts w:ascii="Times New Roman" w:hAnsi="Times New Roman" w:cs="Times New Roman"/>
          <w:sz w:val="20"/>
          <w:szCs w:val="20"/>
        </w:rPr>
        <w:t>-Okulumuzu</w:t>
      </w:r>
      <w:r w:rsidR="00933E95">
        <w:rPr>
          <w:rFonts w:ascii="Times New Roman" w:hAnsi="Times New Roman" w:cs="Times New Roman"/>
          <w:sz w:val="20"/>
          <w:szCs w:val="20"/>
        </w:rPr>
        <w:t>n içinde bilgilendirici afişlerin</w:t>
      </w:r>
      <w:r w:rsidRPr="0037310F">
        <w:rPr>
          <w:rFonts w:ascii="Times New Roman" w:hAnsi="Times New Roman" w:cs="Times New Roman"/>
          <w:sz w:val="20"/>
          <w:szCs w:val="20"/>
        </w:rPr>
        <w:t xml:space="preserve"> olması</w:t>
      </w:r>
      <w:r w:rsidR="00933E95">
        <w:rPr>
          <w:rFonts w:ascii="Times New Roman" w:hAnsi="Times New Roman" w:cs="Times New Roman"/>
          <w:sz w:val="20"/>
          <w:szCs w:val="20"/>
        </w:rPr>
        <w:t>.                        -Resim ve müzik atölyesinin olmaması.</w:t>
      </w:r>
    </w:p>
    <w:p w:rsidR="00A848DA" w:rsidRPr="0037310F" w:rsidRDefault="00A848DA" w:rsidP="00705C1E">
      <w:pPr>
        <w:pStyle w:val="AralkYok"/>
        <w:tabs>
          <w:tab w:val="left" w:pos="5437"/>
        </w:tabs>
        <w:rPr>
          <w:rFonts w:ascii="Times New Roman" w:hAnsi="Times New Roman" w:cs="Times New Roman"/>
          <w:sz w:val="20"/>
          <w:szCs w:val="20"/>
        </w:rPr>
      </w:pPr>
      <w:r w:rsidRPr="0037310F">
        <w:rPr>
          <w:rFonts w:ascii="Times New Roman" w:hAnsi="Times New Roman" w:cs="Times New Roman"/>
          <w:sz w:val="20"/>
          <w:szCs w:val="20"/>
        </w:rPr>
        <w:t>-Geziler düzenlenmesi</w:t>
      </w:r>
      <w:r w:rsidR="00933E95">
        <w:rPr>
          <w:rFonts w:ascii="Times New Roman" w:hAnsi="Times New Roman" w:cs="Times New Roman"/>
          <w:sz w:val="20"/>
          <w:szCs w:val="20"/>
        </w:rPr>
        <w:t>.</w:t>
      </w:r>
      <w:r w:rsidR="00705C1E">
        <w:rPr>
          <w:rFonts w:ascii="Times New Roman" w:hAnsi="Times New Roman" w:cs="Times New Roman"/>
          <w:sz w:val="20"/>
          <w:szCs w:val="20"/>
        </w:rPr>
        <w:t xml:space="preserve">                                                                    </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-Okulumuzda çok sayıda kurs olması</w:t>
      </w:r>
      <w:r w:rsidR="00933E95">
        <w:rPr>
          <w:rFonts w:ascii="Times New Roman" w:hAnsi="Times New Roman" w:cs="Times New Roman"/>
          <w:sz w:val="20"/>
          <w:szCs w:val="20"/>
        </w:rPr>
        <w:t>.</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-Engelli rampası olması</w:t>
      </w:r>
      <w:r w:rsidR="00933E95">
        <w:rPr>
          <w:rFonts w:ascii="Times New Roman" w:hAnsi="Times New Roman" w:cs="Times New Roman"/>
          <w:sz w:val="20"/>
          <w:szCs w:val="20"/>
        </w:rPr>
        <w:t>.</w:t>
      </w:r>
    </w:p>
    <w:p w:rsidR="001434A9" w:rsidRPr="0037310F" w:rsidRDefault="001434A9" w:rsidP="001434A9">
      <w:pPr>
        <w:tabs>
          <w:tab w:val="left" w:pos="7320"/>
        </w:tabs>
        <w:jc w:val="both"/>
        <w:rPr>
          <w:rFonts w:ascii="Times New Roman" w:hAnsi="Times New Roman" w:cs="Times New Roman"/>
          <w:sz w:val="24"/>
          <w:szCs w:val="24"/>
        </w:rPr>
      </w:pPr>
    </w:p>
    <w:p w:rsidR="001434A9" w:rsidRPr="0037310F" w:rsidRDefault="001434A9" w:rsidP="001434A9">
      <w:pPr>
        <w:tabs>
          <w:tab w:val="left" w:pos="7320"/>
        </w:tabs>
        <w:jc w:val="both"/>
        <w:rPr>
          <w:rFonts w:ascii="Times New Roman" w:hAnsi="Times New Roman" w:cs="Times New Roman"/>
          <w:sz w:val="24"/>
          <w:szCs w:val="24"/>
        </w:rPr>
      </w:pPr>
    </w:p>
    <w:p w:rsidR="001434A9" w:rsidRPr="0037310F" w:rsidRDefault="001434A9" w:rsidP="001434A9">
      <w:pPr>
        <w:tabs>
          <w:tab w:val="left" w:pos="7320"/>
        </w:tabs>
        <w:jc w:val="both"/>
        <w:rPr>
          <w:rFonts w:ascii="Times New Roman" w:hAnsi="Times New Roman" w:cs="Times New Roman"/>
          <w:sz w:val="24"/>
          <w:szCs w:val="24"/>
        </w:rPr>
      </w:pPr>
      <w:r w:rsidRPr="0037310F">
        <w:rPr>
          <w:rFonts w:ascii="Times New Roman" w:hAnsi="Times New Roman" w:cs="Times New Roman"/>
          <w:sz w:val="24"/>
          <w:szCs w:val="24"/>
        </w:rPr>
        <w:tab/>
      </w:r>
    </w:p>
    <w:p w:rsidR="00705C1E" w:rsidRDefault="00705C1E" w:rsidP="001434A9">
      <w:pPr>
        <w:tabs>
          <w:tab w:val="left" w:pos="7320"/>
        </w:tabs>
        <w:jc w:val="both"/>
        <w:rPr>
          <w:rFonts w:ascii="Times New Roman" w:hAnsi="Times New Roman" w:cs="Times New Roman"/>
          <w:b/>
          <w:bCs/>
          <w:sz w:val="24"/>
          <w:szCs w:val="24"/>
        </w:rPr>
      </w:pPr>
    </w:p>
    <w:p w:rsidR="00705C1E" w:rsidRDefault="00705C1E" w:rsidP="001434A9">
      <w:pPr>
        <w:tabs>
          <w:tab w:val="left" w:pos="7320"/>
        </w:tabs>
        <w:jc w:val="both"/>
        <w:rPr>
          <w:rFonts w:ascii="Times New Roman" w:hAnsi="Times New Roman" w:cs="Times New Roman"/>
          <w:b/>
          <w:bCs/>
          <w:sz w:val="24"/>
          <w:szCs w:val="24"/>
        </w:rPr>
      </w:pPr>
    </w:p>
    <w:p w:rsidR="001434A9" w:rsidRPr="0037310F" w:rsidRDefault="001434A9" w:rsidP="001434A9">
      <w:pPr>
        <w:tabs>
          <w:tab w:val="left" w:pos="7320"/>
        </w:tabs>
        <w:jc w:val="both"/>
        <w:rPr>
          <w:rFonts w:ascii="Times New Roman" w:hAnsi="Times New Roman" w:cs="Times New Roman"/>
          <w:b/>
          <w:bCs/>
          <w:sz w:val="24"/>
          <w:szCs w:val="24"/>
        </w:rPr>
      </w:pPr>
      <w:r w:rsidRPr="0037310F">
        <w:rPr>
          <w:rFonts w:ascii="Times New Roman" w:hAnsi="Times New Roman" w:cs="Times New Roman"/>
          <w:b/>
          <w:bCs/>
          <w:sz w:val="24"/>
          <w:szCs w:val="24"/>
        </w:rPr>
        <w:t>Öğretmen Anketi Sonuçları:</w:t>
      </w:r>
    </w:p>
    <w:p w:rsidR="001434A9" w:rsidRPr="0037310F" w:rsidRDefault="001434A9" w:rsidP="001434A9">
      <w:pPr>
        <w:tabs>
          <w:tab w:val="left" w:pos="7320"/>
        </w:tabs>
        <w:jc w:val="both"/>
        <w:rPr>
          <w:rFonts w:ascii="Times New Roman" w:hAnsi="Times New Roman" w:cs="Times New Roman"/>
          <w:sz w:val="24"/>
          <w:szCs w:val="24"/>
        </w:rPr>
      </w:pPr>
    </w:p>
    <w:p w:rsidR="00A848DA" w:rsidRPr="0037310F" w:rsidRDefault="00A848DA" w:rsidP="00A848DA">
      <w:pPr>
        <w:pStyle w:val="AralkYok"/>
        <w:rPr>
          <w:rFonts w:ascii="Times New Roman" w:hAnsi="Times New Roman" w:cs="Times New Roman"/>
          <w:b/>
          <w:sz w:val="28"/>
          <w:szCs w:val="28"/>
        </w:rPr>
      </w:pPr>
      <w:r w:rsidRPr="0037310F">
        <w:rPr>
          <w:rFonts w:ascii="Times New Roman" w:hAnsi="Times New Roman" w:cs="Times New Roman"/>
          <w:b/>
          <w:bCs/>
          <w:noProof/>
          <w:sz w:val="72"/>
          <w:szCs w:val="72"/>
          <w:lang w:eastAsia="tr-TR"/>
        </w:rPr>
        <w:drawing>
          <wp:inline distT="0" distB="0" distL="0" distR="0">
            <wp:extent cx="4733847" cy="1125941"/>
            <wp:effectExtent l="19050" t="0" r="9603" b="0"/>
            <wp:docPr id="6" name="Nesnesi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center" w:pos="7300"/>
        </w:tabs>
        <w:rPr>
          <w:rFonts w:ascii="Times New Roman" w:hAnsi="Times New Roman" w:cs="Times New Roman"/>
          <w:b/>
          <w:sz w:val="20"/>
          <w:szCs w:val="20"/>
          <w:u w:val="single"/>
        </w:rPr>
      </w:pPr>
      <w:r w:rsidRPr="0037310F">
        <w:rPr>
          <w:rFonts w:ascii="Times New Roman" w:hAnsi="Times New Roman" w:cs="Times New Roman"/>
          <w:b/>
          <w:sz w:val="20"/>
          <w:szCs w:val="20"/>
          <w:u w:val="single"/>
        </w:rPr>
        <w:t>Olumlu:</w:t>
      </w:r>
      <w:r w:rsidRPr="0037310F">
        <w:rPr>
          <w:rFonts w:ascii="Times New Roman" w:hAnsi="Times New Roman" w:cs="Times New Roman"/>
          <w:b/>
          <w:sz w:val="20"/>
          <w:szCs w:val="20"/>
          <w:u w:val="single"/>
        </w:rPr>
        <w:tab/>
        <w:t xml:space="preserve">                     Olumsuz:</w:t>
      </w: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left" w:pos="6780"/>
        </w:tabs>
        <w:rPr>
          <w:rFonts w:ascii="Times New Roman" w:hAnsi="Times New Roman" w:cs="Times New Roman"/>
          <w:sz w:val="20"/>
          <w:szCs w:val="20"/>
        </w:rPr>
      </w:pPr>
      <w:r w:rsidRPr="0037310F">
        <w:rPr>
          <w:rFonts w:ascii="Times New Roman" w:hAnsi="Times New Roman" w:cs="Times New Roman"/>
          <w:sz w:val="20"/>
          <w:szCs w:val="20"/>
        </w:rPr>
        <w:t xml:space="preserve">-Uyumlu okul kadromuz var,                                                           </w:t>
      </w:r>
      <w:r w:rsidR="00705C1E">
        <w:rPr>
          <w:rFonts w:ascii="Times New Roman" w:hAnsi="Times New Roman" w:cs="Times New Roman"/>
          <w:sz w:val="20"/>
          <w:szCs w:val="20"/>
        </w:rPr>
        <w:t xml:space="preserve"> </w:t>
      </w:r>
      <w:r w:rsidRPr="0037310F">
        <w:rPr>
          <w:rFonts w:ascii="Times New Roman" w:hAnsi="Times New Roman" w:cs="Times New Roman"/>
          <w:sz w:val="20"/>
          <w:szCs w:val="20"/>
        </w:rPr>
        <w:t xml:space="preserve"> -Veli baskısı var</w:t>
      </w:r>
      <w:r w:rsidR="00705C1E">
        <w:rPr>
          <w:rFonts w:ascii="Times New Roman" w:hAnsi="Times New Roman" w:cs="Times New Roman"/>
          <w:sz w:val="20"/>
          <w:szCs w:val="20"/>
        </w:rPr>
        <w:t>.</w:t>
      </w:r>
    </w:p>
    <w:p w:rsidR="00A848DA" w:rsidRPr="0037310F" w:rsidRDefault="00A848DA" w:rsidP="00A848DA">
      <w:pPr>
        <w:pStyle w:val="AralkYok"/>
        <w:tabs>
          <w:tab w:val="center" w:pos="7300"/>
        </w:tabs>
        <w:rPr>
          <w:rFonts w:ascii="Times New Roman" w:hAnsi="Times New Roman" w:cs="Times New Roman"/>
          <w:sz w:val="20"/>
          <w:szCs w:val="20"/>
        </w:rPr>
      </w:pPr>
      <w:r w:rsidRPr="0037310F">
        <w:rPr>
          <w:rFonts w:ascii="Times New Roman" w:hAnsi="Times New Roman" w:cs="Times New Roman"/>
          <w:sz w:val="20"/>
          <w:szCs w:val="20"/>
        </w:rPr>
        <w:t xml:space="preserve">-Okulumuzda moraller yüksektir.                                                    </w:t>
      </w:r>
      <w:r w:rsidR="00705C1E">
        <w:rPr>
          <w:rFonts w:ascii="Times New Roman" w:hAnsi="Times New Roman" w:cs="Times New Roman"/>
          <w:sz w:val="20"/>
          <w:szCs w:val="20"/>
        </w:rPr>
        <w:t xml:space="preserve"> </w:t>
      </w:r>
      <w:r w:rsidRPr="0037310F">
        <w:rPr>
          <w:rFonts w:ascii="Times New Roman" w:hAnsi="Times New Roman" w:cs="Times New Roman"/>
          <w:sz w:val="20"/>
          <w:szCs w:val="20"/>
        </w:rPr>
        <w:t xml:space="preserve"> -Fiziki </w:t>
      </w:r>
      <w:r w:rsidR="00705C1E" w:rsidRPr="0037310F">
        <w:rPr>
          <w:rFonts w:ascii="Times New Roman" w:hAnsi="Times New Roman" w:cs="Times New Roman"/>
          <w:sz w:val="20"/>
          <w:szCs w:val="20"/>
        </w:rPr>
        <w:t>imkânları</w:t>
      </w:r>
      <w:r w:rsidRPr="0037310F">
        <w:rPr>
          <w:rFonts w:ascii="Times New Roman" w:hAnsi="Times New Roman" w:cs="Times New Roman"/>
          <w:sz w:val="20"/>
          <w:szCs w:val="20"/>
        </w:rPr>
        <w:t xml:space="preserve"> sınırlı</w:t>
      </w:r>
      <w:r w:rsidR="00705C1E">
        <w:rPr>
          <w:rFonts w:ascii="Times New Roman" w:hAnsi="Times New Roman" w:cs="Times New Roman"/>
          <w:sz w:val="20"/>
          <w:szCs w:val="20"/>
        </w:rPr>
        <w:t>.</w:t>
      </w:r>
    </w:p>
    <w:p w:rsidR="00A848DA" w:rsidRPr="0037310F" w:rsidRDefault="00A848DA" w:rsidP="00A848DA">
      <w:pPr>
        <w:pStyle w:val="AralkYok"/>
        <w:tabs>
          <w:tab w:val="left" w:pos="6780"/>
        </w:tabs>
        <w:rPr>
          <w:rFonts w:ascii="Times New Roman" w:hAnsi="Times New Roman" w:cs="Times New Roman"/>
          <w:sz w:val="20"/>
          <w:szCs w:val="20"/>
        </w:rPr>
      </w:pPr>
      <w:r w:rsidRPr="0037310F">
        <w:rPr>
          <w:rFonts w:ascii="Times New Roman" w:hAnsi="Times New Roman" w:cs="Times New Roman"/>
          <w:sz w:val="20"/>
          <w:szCs w:val="20"/>
        </w:rPr>
        <w:t>-Okulumuzun eğitim kalitesi</w:t>
      </w:r>
      <w:r w:rsidR="00705C1E">
        <w:rPr>
          <w:rFonts w:ascii="Times New Roman" w:hAnsi="Times New Roman" w:cs="Times New Roman"/>
          <w:sz w:val="20"/>
          <w:szCs w:val="20"/>
        </w:rPr>
        <w:t>.</w:t>
      </w:r>
      <w:r w:rsidRPr="0037310F">
        <w:rPr>
          <w:rFonts w:ascii="Times New Roman" w:hAnsi="Times New Roman" w:cs="Times New Roman"/>
          <w:sz w:val="20"/>
          <w:szCs w:val="20"/>
        </w:rPr>
        <w:t xml:space="preserve">                            </w:t>
      </w:r>
      <w:r w:rsidR="00705C1E">
        <w:rPr>
          <w:rFonts w:ascii="Times New Roman" w:hAnsi="Times New Roman" w:cs="Times New Roman"/>
          <w:sz w:val="20"/>
          <w:szCs w:val="20"/>
        </w:rPr>
        <w:t xml:space="preserve">                                </w:t>
      </w:r>
      <w:r w:rsidRPr="0037310F">
        <w:rPr>
          <w:rFonts w:ascii="Times New Roman" w:hAnsi="Times New Roman" w:cs="Times New Roman"/>
          <w:sz w:val="20"/>
          <w:szCs w:val="20"/>
        </w:rPr>
        <w:t>-Teknolojik ve sosyal eksiklikler .</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-Güvenlik</w:t>
      </w:r>
      <w:r w:rsidR="00705C1E">
        <w:rPr>
          <w:rFonts w:ascii="Times New Roman" w:hAnsi="Times New Roman" w:cs="Times New Roman"/>
          <w:sz w:val="20"/>
          <w:szCs w:val="20"/>
        </w:rPr>
        <w:t>.</w:t>
      </w:r>
    </w:p>
    <w:p w:rsidR="001434A9" w:rsidRDefault="00A848DA" w:rsidP="009E7287">
      <w:pPr>
        <w:pStyle w:val="AralkYok"/>
        <w:rPr>
          <w:rFonts w:ascii="Times New Roman" w:hAnsi="Times New Roman" w:cs="Times New Roman"/>
          <w:sz w:val="20"/>
          <w:szCs w:val="20"/>
        </w:rPr>
      </w:pPr>
      <w:r w:rsidRPr="0037310F">
        <w:rPr>
          <w:rFonts w:ascii="Times New Roman" w:hAnsi="Times New Roman" w:cs="Times New Roman"/>
          <w:sz w:val="20"/>
          <w:szCs w:val="20"/>
        </w:rPr>
        <w:t>-Temiz ve düzenli</w:t>
      </w:r>
      <w:r w:rsidR="00705C1E">
        <w:rPr>
          <w:rFonts w:ascii="Times New Roman" w:hAnsi="Times New Roman" w:cs="Times New Roman"/>
          <w:sz w:val="20"/>
          <w:szCs w:val="20"/>
        </w:rPr>
        <w:t>.</w:t>
      </w:r>
    </w:p>
    <w:p w:rsidR="009E7287" w:rsidRDefault="009E7287" w:rsidP="009E7287">
      <w:pPr>
        <w:pStyle w:val="AralkYok"/>
        <w:rPr>
          <w:rFonts w:ascii="Times New Roman" w:hAnsi="Times New Roman" w:cs="Times New Roman"/>
          <w:sz w:val="20"/>
          <w:szCs w:val="20"/>
        </w:rPr>
      </w:pPr>
    </w:p>
    <w:p w:rsidR="009E7287" w:rsidRDefault="009E7287" w:rsidP="009E7287">
      <w:pPr>
        <w:pStyle w:val="AralkYok"/>
        <w:rPr>
          <w:rFonts w:ascii="Times New Roman" w:hAnsi="Times New Roman" w:cs="Times New Roman"/>
          <w:sz w:val="20"/>
          <w:szCs w:val="20"/>
        </w:rPr>
      </w:pPr>
    </w:p>
    <w:p w:rsidR="009E7287" w:rsidRDefault="009E7287" w:rsidP="009E7287">
      <w:pPr>
        <w:pStyle w:val="AralkYok"/>
        <w:rPr>
          <w:rFonts w:ascii="Times New Roman" w:hAnsi="Times New Roman" w:cs="Times New Roman"/>
          <w:sz w:val="20"/>
          <w:szCs w:val="20"/>
        </w:rPr>
      </w:pPr>
    </w:p>
    <w:p w:rsidR="009E7287" w:rsidRDefault="009E7287" w:rsidP="009E7287">
      <w:pPr>
        <w:pStyle w:val="AralkYok"/>
        <w:rPr>
          <w:rFonts w:ascii="Times New Roman" w:hAnsi="Times New Roman" w:cs="Times New Roman"/>
          <w:sz w:val="20"/>
          <w:szCs w:val="20"/>
        </w:rPr>
      </w:pPr>
    </w:p>
    <w:p w:rsidR="009E7287" w:rsidRDefault="009E7287" w:rsidP="009E7287">
      <w:pPr>
        <w:pStyle w:val="AralkYok"/>
        <w:rPr>
          <w:rFonts w:ascii="Times New Roman" w:hAnsi="Times New Roman" w:cs="Times New Roman"/>
          <w:sz w:val="20"/>
          <w:szCs w:val="20"/>
        </w:rPr>
      </w:pPr>
    </w:p>
    <w:p w:rsidR="009E7287" w:rsidRDefault="009E7287" w:rsidP="009E7287">
      <w:pPr>
        <w:pStyle w:val="AralkYok"/>
        <w:rPr>
          <w:rFonts w:ascii="Times New Roman" w:hAnsi="Times New Roman" w:cs="Times New Roman"/>
          <w:sz w:val="20"/>
          <w:szCs w:val="20"/>
        </w:rPr>
      </w:pPr>
    </w:p>
    <w:p w:rsidR="009E7287" w:rsidRDefault="009E7287"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Default="00D5676D" w:rsidP="009E7287">
      <w:pPr>
        <w:pStyle w:val="AralkYok"/>
        <w:rPr>
          <w:rFonts w:ascii="Times New Roman" w:hAnsi="Times New Roman" w:cs="Times New Roman"/>
          <w:sz w:val="20"/>
          <w:szCs w:val="20"/>
        </w:rPr>
      </w:pPr>
    </w:p>
    <w:p w:rsidR="00D5676D" w:rsidRPr="0037310F" w:rsidRDefault="00D5676D" w:rsidP="009E7287">
      <w:pPr>
        <w:pStyle w:val="AralkYok"/>
        <w:rPr>
          <w:rFonts w:ascii="Times New Roman" w:hAnsi="Times New Roman" w:cs="Times New Roman"/>
          <w:sz w:val="20"/>
          <w:szCs w:val="20"/>
        </w:rPr>
      </w:pPr>
    </w:p>
    <w:p w:rsidR="00EF0064" w:rsidRDefault="00EF0064" w:rsidP="001434A9">
      <w:pPr>
        <w:tabs>
          <w:tab w:val="left" w:pos="7320"/>
        </w:tabs>
        <w:jc w:val="both"/>
        <w:rPr>
          <w:rFonts w:ascii="Times New Roman" w:hAnsi="Times New Roman" w:cs="Times New Roman"/>
          <w:b/>
          <w:bCs/>
          <w:sz w:val="24"/>
          <w:szCs w:val="24"/>
        </w:rPr>
      </w:pPr>
    </w:p>
    <w:p w:rsidR="00303363" w:rsidRPr="0037310F" w:rsidRDefault="001434A9" w:rsidP="001434A9">
      <w:pPr>
        <w:tabs>
          <w:tab w:val="left" w:pos="7320"/>
        </w:tabs>
        <w:jc w:val="both"/>
        <w:rPr>
          <w:rFonts w:ascii="Times New Roman" w:hAnsi="Times New Roman" w:cs="Times New Roman"/>
          <w:b/>
          <w:bCs/>
          <w:sz w:val="24"/>
          <w:szCs w:val="24"/>
        </w:rPr>
      </w:pPr>
      <w:r w:rsidRPr="0037310F">
        <w:rPr>
          <w:rFonts w:ascii="Times New Roman" w:hAnsi="Times New Roman" w:cs="Times New Roman"/>
          <w:b/>
          <w:bCs/>
          <w:sz w:val="24"/>
          <w:szCs w:val="24"/>
        </w:rPr>
        <w:t>Veli Anketi Sonuçları:</w:t>
      </w:r>
    </w:p>
    <w:p w:rsidR="00A848DA" w:rsidRPr="0037310F" w:rsidRDefault="00A848DA" w:rsidP="00A848DA">
      <w:pPr>
        <w:pStyle w:val="AralkYok"/>
        <w:rPr>
          <w:rFonts w:ascii="Times New Roman" w:hAnsi="Times New Roman" w:cs="Times New Roman"/>
          <w:b/>
          <w:sz w:val="28"/>
          <w:szCs w:val="28"/>
        </w:rPr>
      </w:pPr>
      <w:r w:rsidRPr="0037310F">
        <w:rPr>
          <w:rFonts w:ascii="Times New Roman" w:hAnsi="Times New Roman" w:cs="Times New Roman"/>
          <w:b/>
          <w:bCs/>
          <w:noProof/>
          <w:sz w:val="72"/>
          <w:szCs w:val="72"/>
          <w:lang w:eastAsia="tr-TR"/>
        </w:rPr>
        <w:drawing>
          <wp:inline distT="0" distB="0" distL="0" distR="0">
            <wp:extent cx="4715302" cy="1102025"/>
            <wp:effectExtent l="19050" t="0" r="28148" b="2875"/>
            <wp:docPr id="7" name="Nesnesi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center" w:pos="7300"/>
        </w:tabs>
        <w:rPr>
          <w:rFonts w:ascii="Times New Roman" w:hAnsi="Times New Roman" w:cs="Times New Roman"/>
          <w:b/>
          <w:sz w:val="20"/>
          <w:szCs w:val="20"/>
          <w:u w:val="single"/>
        </w:rPr>
      </w:pPr>
      <w:r w:rsidRPr="0037310F">
        <w:rPr>
          <w:rFonts w:ascii="Times New Roman" w:hAnsi="Times New Roman" w:cs="Times New Roman"/>
          <w:b/>
          <w:sz w:val="20"/>
          <w:szCs w:val="20"/>
          <w:u w:val="single"/>
        </w:rPr>
        <w:t>Olumlu                                                                                      Olumsuz:</w:t>
      </w:r>
    </w:p>
    <w:p w:rsidR="00A848DA" w:rsidRPr="0037310F" w:rsidRDefault="00A848DA" w:rsidP="00A848DA">
      <w:pPr>
        <w:pStyle w:val="AralkYok"/>
        <w:tabs>
          <w:tab w:val="center" w:pos="7300"/>
        </w:tabs>
        <w:rPr>
          <w:rFonts w:ascii="Times New Roman" w:hAnsi="Times New Roman" w:cs="Times New Roman"/>
          <w:b/>
          <w:sz w:val="20"/>
          <w:szCs w:val="20"/>
          <w:u w:val="single"/>
        </w:rPr>
      </w:pPr>
    </w:p>
    <w:p w:rsidR="00A848DA" w:rsidRPr="0037310F" w:rsidRDefault="00A848DA" w:rsidP="00A848DA">
      <w:pPr>
        <w:pStyle w:val="AralkYok"/>
        <w:tabs>
          <w:tab w:val="center" w:pos="7300"/>
        </w:tabs>
        <w:rPr>
          <w:rFonts w:ascii="Times New Roman" w:hAnsi="Times New Roman" w:cs="Times New Roman"/>
          <w:sz w:val="20"/>
          <w:szCs w:val="20"/>
        </w:rPr>
      </w:pPr>
      <w:r w:rsidRPr="0037310F">
        <w:rPr>
          <w:rFonts w:ascii="Times New Roman" w:hAnsi="Times New Roman" w:cs="Times New Roman"/>
          <w:sz w:val="20"/>
          <w:szCs w:val="20"/>
        </w:rPr>
        <w:t>-Öğretmenlerin iletişime açık olması                                        - Kantinde satılan zararlı yiyecekler.</w:t>
      </w:r>
    </w:p>
    <w:p w:rsidR="00A848DA" w:rsidRPr="0037310F" w:rsidRDefault="00A848DA" w:rsidP="00A848DA">
      <w:pPr>
        <w:pStyle w:val="AralkYok"/>
        <w:tabs>
          <w:tab w:val="center" w:pos="7300"/>
        </w:tabs>
        <w:rPr>
          <w:rFonts w:ascii="Times New Roman" w:hAnsi="Times New Roman" w:cs="Times New Roman"/>
          <w:sz w:val="20"/>
          <w:szCs w:val="20"/>
        </w:rPr>
      </w:pPr>
      <w:r w:rsidRPr="0037310F">
        <w:rPr>
          <w:rFonts w:ascii="Times New Roman" w:hAnsi="Times New Roman" w:cs="Times New Roman"/>
          <w:sz w:val="20"/>
          <w:szCs w:val="20"/>
        </w:rPr>
        <w:t>-Güvenlik önlemlerin yeterli düzeyde olması                           - Tuvaletlerin kirli olması</w:t>
      </w:r>
    </w:p>
    <w:p w:rsidR="00A848DA" w:rsidRPr="0037310F" w:rsidRDefault="00A848DA" w:rsidP="00A848DA">
      <w:pPr>
        <w:pStyle w:val="AralkYok"/>
        <w:tabs>
          <w:tab w:val="left" w:pos="6780"/>
        </w:tabs>
        <w:rPr>
          <w:rFonts w:ascii="Times New Roman" w:hAnsi="Times New Roman" w:cs="Times New Roman"/>
          <w:sz w:val="20"/>
          <w:szCs w:val="20"/>
        </w:rPr>
      </w:pPr>
      <w:r w:rsidRPr="0037310F">
        <w:rPr>
          <w:rFonts w:ascii="Times New Roman" w:hAnsi="Times New Roman" w:cs="Times New Roman"/>
          <w:sz w:val="20"/>
          <w:szCs w:val="20"/>
        </w:rPr>
        <w:t>-Öğretmen-öğrenci ilişkilerinin iyi olmas                                 -Yeterli oyun alanı olmaması</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-İdare-veli ilişkileri                                                                   -Sosyal ve kültürel faaliyet alanlarının az olması.</w:t>
      </w:r>
    </w:p>
    <w:p w:rsidR="00A848DA" w:rsidRPr="0037310F" w:rsidRDefault="00A848DA" w:rsidP="00A848DA">
      <w:pPr>
        <w:pStyle w:val="AralkYok"/>
        <w:rPr>
          <w:rFonts w:ascii="Times New Roman" w:hAnsi="Times New Roman" w:cs="Times New Roman"/>
          <w:sz w:val="20"/>
          <w:szCs w:val="20"/>
        </w:rPr>
      </w:pPr>
      <w:r w:rsidRPr="0037310F">
        <w:rPr>
          <w:rFonts w:ascii="Times New Roman" w:hAnsi="Times New Roman" w:cs="Times New Roman"/>
          <w:sz w:val="20"/>
          <w:szCs w:val="20"/>
        </w:rPr>
        <w:t>-Sosyalleşmeye önem veriliyor</w:t>
      </w:r>
      <w:r w:rsidRPr="0037310F">
        <w:rPr>
          <w:rFonts w:ascii="Times New Roman" w:hAnsi="Times New Roman" w:cs="Times New Roman"/>
          <w:sz w:val="20"/>
          <w:szCs w:val="20"/>
        </w:rPr>
        <w:tab/>
        <w:t xml:space="preserve">                                          -Kütüphanenin aktif olarak kullanılması</w:t>
      </w:r>
    </w:p>
    <w:p w:rsidR="00A848DA" w:rsidRPr="0037310F" w:rsidRDefault="00A848DA" w:rsidP="00A848DA">
      <w:pPr>
        <w:pStyle w:val="AralkYok"/>
        <w:tabs>
          <w:tab w:val="left" w:pos="6705"/>
        </w:tabs>
        <w:rPr>
          <w:rFonts w:ascii="Times New Roman" w:hAnsi="Times New Roman" w:cs="Times New Roman"/>
          <w:sz w:val="20"/>
          <w:szCs w:val="20"/>
        </w:rPr>
      </w:pPr>
      <w:r w:rsidRPr="0037310F">
        <w:rPr>
          <w:rFonts w:ascii="Times New Roman" w:hAnsi="Times New Roman" w:cs="Times New Roman"/>
          <w:sz w:val="20"/>
          <w:szCs w:val="20"/>
        </w:rPr>
        <w:t>-Eğitim düzeyinin iyi olması                                                  -Sınıflardaki öğrenci sayısının fazla olması</w:t>
      </w:r>
    </w:p>
    <w:p w:rsidR="00705C1E" w:rsidRDefault="00705C1E" w:rsidP="00462B80">
      <w:pPr>
        <w:rPr>
          <w:rFonts w:ascii="Times New Roman" w:hAnsi="Times New Roman" w:cs="Times New Roman"/>
        </w:rPr>
      </w:pPr>
      <w:bookmarkStart w:id="10" w:name="_Toc164264121"/>
    </w:p>
    <w:p w:rsidR="00705C1E" w:rsidRDefault="00705C1E" w:rsidP="00462B80">
      <w:pPr>
        <w:rPr>
          <w:rFonts w:ascii="Times New Roman" w:hAnsi="Times New Roman" w:cs="Times New Roman"/>
        </w:rPr>
      </w:pPr>
    </w:p>
    <w:p w:rsidR="0026213D" w:rsidRPr="00705C1E" w:rsidRDefault="00CE5C87" w:rsidP="00462B80">
      <w:pPr>
        <w:rPr>
          <w:rFonts w:ascii="Times New Roman" w:hAnsi="Times New Roman" w:cs="Times New Roman"/>
          <w:b/>
          <w:sz w:val="24"/>
          <w:szCs w:val="24"/>
        </w:rPr>
      </w:pPr>
      <w:r w:rsidRPr="00705C1E">
        <w:rPr>
          <w:rFonts w:ascii="Times New Roman" w:hAnsi="Times New Roman" w:cs="Times New Roman"/>
          <w:b/>
          <w:sz w:val="24"/>
          <w:szCs w:val="24"/>
        </w:rPr>
        <w:t xml:space="preserve">2.7 </w:t>
      </w:r>
      <w:r w:rsidR="006E5E60" w:rsidRPr="00705C1E">
        <w:rPr>
          <w:rFonts w:ascii="Times New Roman" w:hAnsi="Times New Roman" w:cs="Times New Roman"/>
          <w:b/>
          <w:sz w:val="24"/>
          <w:szCs w:val="24"/>
        </w:rPr>
        <w:t>Kuruluş İçi</w:t>
      </w:r>
      <w:r w:rsidR="0026213D" w:rsidRPr="00705C1E">
        <w:rPr>
          <w:rFonts w:ascii="Times New Roman" w:hAnsi="Times New Roman" w:cs="Times New Roman"/>
          <w:b/>
          <w:sz w:val="24"/>
          <w:szCs w:val="24"/>
        </w:rPr>
        <w:t xml:space="preserve"> Analiz</w:t>
      </w:r>
      <w:bookmarkEnd w:id="10"/>
    </w:p>
    <w:p w:rsidR="0026213D" w:rsidRPr="0037310F" w:rsidRDefault="0026213D" w:rsidP="00084AE0">
      <w:pPr>
        <w:tabs>
          <w:tab w:val="left" w:pos="7320"/>
        </w:tabs>
        <w:spacing w:line="276" w:lineRule="auto"/>
        <w:rPr>
          <w:rFonts w:ascii="Times New Roman" w:hAnsi="Times New Roman" w:cs="Times New Roman"/>
          <w:sz w:val="24"/>
          <w:szCs w:val="24"/>
        </w:rPr>
      </w:pPr>
    </w:p>
    <w:p w:rsidR="0026213D" w:rsidRPr="0037310F" w:rsidRDefault="00705C1E"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213D" w:rsidRPr="0037310F">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Default="0026213D" w:rsidP="00084AE0">
      <w:pPr>
        <w:tabs>
          <w:tab w:val="left" w:pos="7320"/>
        </w:tabs>
        <w:spacing w:line="276" w:lineRule="auto"/>
        <w:rPr>
          <w:rFonts w:ascii="Times New Roman" w:hAnsi="Times New Roman" w:cs="Times New Roman"/>
          <w:sz w:val="24"/>
          <w:szCs w:val="24"/>
        </w:rPr>
      </w:pPr>
    </w:p>
    <w:p w:rsidR="0026213D" w:rsidRPr="0037310F" w:rsidRDefault="00CE5C87" w:rsidP="00705C1E">
      <w:pPr>
        <w:pStyle w:val="Balk2"/>
        <w:ind w:left="0" w:firstLine="0"/>
      </w:pPr>
      <w:bookmarkStart w:id="11" w:name="_Toc164264122"/>
      <w:r w:rsidRPr="0037310F">
        <w:t xml:space="preserve">2.7.1 </w:t>
      </w:r>
      <w:r w:rsidR="0026213D" w:rsidRPr="0037310F">
        <w:t>Teşkilat Şeması</w:t>
      </w:r>
      <w:bookmarkEnd w:id="11"/>
    </w:p>
    <w:p w:rsidR="007E399E" w:rsidRPr="0037310F" w:rsidRDefault="007E399E" w:rsidP="00CE5C87">
      <w:pPr>
        <w:pStyle w:val="Balk2"/>
        <w:ind w:hanging="1109"/>
      </w:pPr>
    </w:p>
    <w:p w:rsidR="007E399E" w:rsidRPr="0037310F" w:rsidRDefault="00F75AE7" w:rsidP="00CE5C87">
      <w:pPr>
        <w:pStyle w:val="Balk2"/>
        <w:ind w:hanging="1109"/>
      </w:pPr>
      <w:r w:rsidRPr="00F75AE7">
        <w:rPr>
          <w:b w:val="0"/>
          <w:noProof/>
          <w:szCs w:val="24"/>
          <w:lang w:eastAsia="tr-TR"/>
        </w:rPr>
      </w:r>
      <w:r w:rsidRPr="00F75AE7">
        <w:rPr>
          <w:b w:val="0"/>
          <w:noProof/>
          <w:szCs w:val="24"/>
          <w:lang w:eastAsia="tr-TR"/>
        </w:rPr>
        <w:pict>
          <v:group id="Tuval 62" o:spid="_x0000_s1056" editas="canvas" style="width:465.7pt;height:263.85pt;mso-position-horizontal-relative:char;mso-position-vertical-relative:line" coordsize="59137,33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59137;height:33502;visibility:visible" filled="t" stroked="t" strokeweight="1pt">
              <v:fill color2="#f2f2f2" o:detectmouseclick="t" focus="100%" type="gradient"/>
              <v:path o:connecttype="none"/>
            </v:shape>
            <v:rect id="Rectangle 6" o:spid="_x0000_s1058" style="position:absolute;left:804;top:2286;width:12562;height:4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6">
                <w:txbxContent>
                  <w:p w:rsidR="00330176" w:rsidRPr="003127A1" w:rsidRDefault="00330176" w:rsidP="00705C1E">
                    <w:pPr>
                      <w:jc w:val="center"/>
                      <w:rPr>
                        <w:rFonts w:ascii="Times New Roman" w:hAnsi="Times New Roman"/>
                        <w:sz w:val="16"/>
                        <w:szCs w:val="16"/>
                      </w:rPr>
                    </w:pPr>
                    <w:r>
                      <w:rPr>
                        <w:rFonts w:ascii="Times New Roman" w:hAnsi="Times New Roman"/>
                        <w:sz w:val="16"/>
                        <w:szCs w:val="16"/>
                      </w:rPr>
                      <w:t>Okul Gelişim Yönetim Ekibi</w:t>
                    </w:r>
                  </w:p>
                  <w:p w:rsidR="00330176" w:rsidRPr="00B64C97" w:rsidRDefault="00330176" w:rsidP="00705C1E">
                    <w:pPr>
                      <w:jc w:val="center"/>
                      <w:rPr>
                        <w:szCs w:val="20"/>
                      </w:rPr>
                    </w:pPr>
                  </w:p>
                </w:txbxContent>
              </v:textbox>
            </v:rect>
            <v:rect id="Rectangle 7" o:spid="_x0000_s1059" style="position:absolute;left:20232;width:1029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7">
                <w:txbxContent>
                  <w:p w:rsidR="00330176" w:rsidRPr="004743DF" w:rsidRDefault="00330176" w:rsidP="00705C1E">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60" style="position:absolute;left:37379;top:2286;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8">
                <w:txbxContent>
                  <w:p w:rsidR="00330176" w:rsidRPr="004743DF" w:rsidRDefault="00330176" w:rsidP="00705C1E">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61" style="position:absolute;left:3076;top:7543;width:10290;height:13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9">
                <w:txbxContent>
                  <w:p w:rsidR="00330176" w:rsidRPr="003127A1" w:rsidRDefault="00330176" w:rsidP="00705C1E">
                    <w:pPr>
                      <w:pStyle w:val="AralkYok"/>
                      <w:rPr>
                        <w:b/>
                        <w:sz w:val="16"/>
                        <w:szCs w:val="16"/>
                      </w:rPr>
                    </w:pPr>
                    <w:r w:rsidRPr="003127A1">
                      <w:rPr>
                        <w:b/>
                        <w:sz w:val="16"/>
                        <w:szCs w:val="16"/>
                      </w:rPr>
                      <w:t>Komisyonlar:</w:t>
                    </w:r>
                  </w:p>
                  <w:p w:rsidR="00330176" w:rsidRPr="003127A1" w:rsidRDefault="00330176" w:rsidP="00705C1E">
                    <w:pPr>
                      <w:pStyle w:val="AralkYok"/>
                      <w:rPr>
                        <w:color w:val="333333"/>
                        <w:sz w:val="16"/>
                        <w:szCs w:val="16"/>
                      </w:rPr>
                    </w:pPr>
                    <w:r>
                      <w:rPr>
                        <w:color w:val="333333"/>
                        <w:sz w:val="16"/>
                        <w:szCs w:val="16"/>
                      </w:rPr>
                      <w:t>Satın Alma K</w:t>
                    </w:r>
                    <w:r w:rsidRPr="003127A1">
                      <w:rPr>
                        <w:color w:val="333333"/>
                        <w:sz w:val="16"/>
                        <w:szCs w:val="16"/>
                      </w:rPr>
                      <w:t>omisyonu</w:t>
                    </w:r>
                  </w:p>
                  <w:p w:rsidR="00330176" w:rsidRPr="003127A1" w:rsidRDefault="00330176" w:rsidP="00705C1E">
                    <w:pPr>
                      <w:pStyle w:val="AralkYok"/>
                      <w:rPr>
                        <w:color w:val="333333"/>
                        <w:sz w:val="16"/>
                        <w:szCs w:val="16"/>
                      </w:rPr>
                    </w:pPr>
                    <w:r w:rsidRPr="003127A1">
                      <w:rPr>
                        <w:color w:val="333333"/>
                        <w:sz w:val="16"/>
                        <w:szCs w:val="16"/>
                      </w:rPr>
                      <w:t>Muayene ve Teslim Alma Kom</w:t>
                    </w:r>
                    <w:r>
                      <w:rPr>
                        <w:color w:val="333333"/>
                        <w:sz w:val="16"/>
                        <w:szCs w:val="16"/>
                      </w:rPr>
                      <w:t>isyonu</w:t>
                    </w:r>
                  </w:p>
                  <w:p w:rsidR="00330176" w:rsidRPr="003127A1" w:rsidRDefault="00330176" w:rsidP="00705C1E">
                    <w:pPr>
                      <w:pStyle w:val="AralkYok"/>
                      <w:rPr>
                        <w:color w:val="333333"/>
                        <w:sz w:val="16"/>
                        <w:szCs w:val="16"/>
                      </w:rPr>
                    </w:pPr>
                    <w:r w:rsidRPr="003127A1">
                      <w:rPr>
                        <w:color w:val="333333"/>
                        <w:sz w:val="16"/>
                        <w:szCs w:val="16"/>
                      </w:rPr>
                      <w:t>Eser İnceleme Komisyonu</w:t>
                    </w:r>
                  </w:p>
                  <w:p w:rsidR="00330176" w:rsidRPr="003127A1" w:rsidRDefault="00330176" w:rsidP="00705C1E">
                    <w:pPr>
                      <w:pStyle w:val="AralkYok"/>
                      <w:jc w:val="center"/>
                      <w:rPr>
                        <w:color w:val="333333"/>
                        <w:sz w:val="16"/>
                        <w:szCs w:val="16"/>
                      </w:rPr>
                    </w:pPr>
                    <w:r w:rsidRPr="003127A1">
                      <w:rPr>
                        <w:color w:val="333333"/>
                        <w:sz w:val="16"/>
                        <w:szCs w:val="16"/>
                      </w:rPr>
                      <w:t>Demirbaş Sayımı Komisyonu</w:t>
                    </w:r>
                  </w:p>
                  <w:p w:rsidR="00330176" w:rsidRPr="00C831E5" w:rsidRDefault="00330176" w:rsidP="00705C1E">
                    <w:pPr>
                      <w:rPr>
                        <w:szCs w:val="20"/>
                      </w:rPr>
                    </w:pPr>
                  </w:p>
                </w:txbxContent>
              </v:textbox>
            </v:rect>
            <v:rect id="Rectangle 10" o:spid="_x0000_s1062" style="position:absolute;left:20232;top:9144;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style="mso-next-textbox:#Rectangle 10">
                <w:txbxContent>
                  <w:p w:rsidR="00330176" w:rsidRPr="003127A1" w:rsidRDefault="00330176" w:rsidP="00705C1E">
                    <w:pPr>
                      <w:jc w:val="center"/>
                      <w:rPr>
                        <w:rFonts w:ascii="Times New Roman" w:hAnsi="Times New Roman"/>
                        <w:sz w:val="16"/>
                        <w:szCs w:val="16"/>
                      </w:rPr>
                    </w:pPr>
                    <w:r>
                      <w:rPr>
                        <w:rFonts w:ascii="Times New Roman" w:hAnsi="Times New Roman"/>
                        <w:sz w:val="16"/>
                        <w:szCs w:val="16"/>
                      </w:rPr>
                      <w:t>Müdür Yardımcıları</w:t>
                    </w:r>
                  </w:p>
                  <w:p w:rsidR="00330176" w:rsidRPr="00C831E5" w:rsidRDefault="00330176" w:rsidP="00705C1E">
                    <w:pPr>
                      <w:rPr>
                        <w:szCs w:val="20"/>
                      </w:rPr>
                    </w:pPr>
                  </w:p>
                </w:txbxContent>
              </v:textbox>
            </v:rect>
            <v:rect id="Rectangle 11" o:spid="_x0000_s1063" style="position:absolute;left:37379;top:6976;width:12225;height:13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style="mso-next-textbox:#Rectangle 11">
                <w:txbxContent>
                  <w:p w:rsidR="00330176" w:rsidRPr="003127A1" w:rsidRDefault="00330176" w:rsidP="00705C1E">
                    <w:pPr>
                      <w:pStyle w:val="AralkYok"/>
                      <w:rPr>
                        <w:b/>
                        <w:sz w:val="16"/>
                        <w:szCs w:val="16"/>
                      </w:rPr>
                    </w:pPr>
                    <w:r w:rsidRPr="003127A1">
                      <w:rPr>
                        <w:b/>
                        <w:sz w:val="16"/>
                        <w:szCs w:val="16"/>
                      </w:rPr>
                      <w:t>Kurullar:</w:t>
                    </w:r>
                  </w:p>
                  <w:p w:rsidR="00330176" w:rsidRPr="003127A1" w:rsidRDefault="00330176" w:rsidP="00705C1E">
                    <w:pPr>
                      <w:pStyle w:val="AralkYok"/>
                      <w:rPr>
                        <w:color w:val="333333"/>
                        <w:sz w:val="16"/>
                        <w:szCs w:val="16"/>
                      </w:rPr>
                    </w:pPr>
                    <w:r w:rsidRPr="003127A1">
                      <w:rPr>
                        <w:color w:val="000000"/>
                        <w:sz w:val="16"/>
                        <w:szCs w:val="16"/>
                      </w:rPr>
                      <w:t>Öğretmenler Kurulu</w:t>
                    </w:r>
                  </w:p>
                  <w:p w:rsidR="00330176" w:rsidRPr="003127A1" w:rsidRDefault="00330176" w:rsidP="00705C1E">
                    <w:pPr>
                      <w:pStyle w:val="AralkYok"/>
                      <w:rPr>
                        <w:color w:val="333333"/>
                        <w:sz w:val="16"/>
                        <w:szCs w:val="16"/>
                      </w:rPr>
                    </w:pPr>
                    <w:r w:rsidRPr="003127A1">
                      <w:rPr>
                        <w:color w:val="000000"/>
                        <w:sz w:val="16"/>
                        <w:szCs w:val="16"/>
                      </w:rPr>
                      <w:t>Şube Öğretmenler Kurulu</w:t>
                    </w:r>
                  </w:p>
                  <w:p w:rsidR="00330176" w:rsidRPr="003127A1" w:rsidRDefault="00330176" w:rsidP="00705C1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330176" w:rsidRPr="003127A1" w:rsidRDefault="00330176" w:rsidP="00705C1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330176" w:rsidRPr="00C831E5" w:rsidRDefault="00330176" w:rsidP="00705C1E">
                    <w:pPr>
                      <w:rPr>
                        <w:szCs w:val="20"/>
                      </w:rPr>
                    </w:pPr>
                  </w:p>
                </w:txbxContent>
              </v:textbox>
            </v:rect>
            <v:rect id="Rectangle 12" o:spid="_x0000_s1064" style="position:absolute;left:3084;top:20574;width:10290;height:3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style="mso-next-textbox:#Rectangle 12">
                <w:txbxContent>
                  <w:p w:rsidR="00330176" w:rsidRPr="004743DF" w:rsidRDefault="00330176" w:rsidP="00705C1E">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65" style="position:absolute;left:37379;top:20574;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14">
                <w:txbxContent>
                  <w:p w:rsidR="00330176" w:rsidRPr="004743DF" w:rsidRDefault="00330176" w:rsidP="00705C1E">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66" style="position:absolute;left:14519;top:29718;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15">
                <w:txbxContent>
                  <w:p w:rsidR="00330176" w:rsidRPr="003127A1" w:rsidRDefault="00330176" w:rsidP="00705C1E">
                    <w:pPr>
                      <w:jc w:val="center"/>
                      <w:rPr>
                        <w:rFonts w:ascii="Times New Roman" w:hAnsi="Times New Roman"/>
                        <w:sz w:val="16"/>
                        <w:szCs w:val="16"/>
                      </w:rPr>
                    </w:pPr>
                    <w:r w:rsidRPr="003127A1">
                      <w:rPr>
                        <w:rFonts w:ascii="Times New Roman" w:hAnsi="Times New Roman"/>
                        <w:sz w:val="16"/>
                        <w:szCs w:val="16"/>
                      </w:rPr>
                      <w:t>Zümre Öğretmenleri</w:t>
                    </w:r>
                  </w:p>
                  <w:p w:rsidR="00330176" w:rsidRPr="003B57B9" w:rsidRDefault="00330176" w:rsidP="00705C1E">
                    <w:pPr>
                      <w:rPr>
                        <w:sz w:val="20"/>
                        <w:szCs w:val="20"/>
                      </w:rPr>
                    </w:pPr>
                  </w:p>
                </w:txbxContent>
              </v:textbox>
            </v:rect>
            <v:line id="Line 16" o:spid="_x0000_s1067" style="position:absolute;visibility:visible" from="24809,4572" to="248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17" o:spid="_x0000_s1068" style="position:absolute;flip:x;visibility:visible" from="13374,10287" to="202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18" o:spid="_x0000_s1069" style="position:absolute;visibility:visible" from="30522,10287" to="3737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19" o:spid="_x0000_s1070" style="position:absolute;visibility:visible" from="30522,2286" to="3737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20" o:spid="_x0000_s1071" style="position:absolute;flip:x;visibility:visible" from="13374,2286" to="202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Line 21" o:spid="_x0000_s1072" style="position:absolute;visibility:visible" from="24809,12573" to="2480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rect id="Rectangle 24" o:spid="_x0000_s1073" style="position:absolute;left:28233;top:29718;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style="mso-next-textbox:#Rectangle 24">
                <w:txbxContent>
                  <w:p w:rsidR="00330176" w:rsidRPr="004743DF" w:rsidRDefault="00330176" w:rsidP="00705C1E">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74" style="position:absolute;left:41947;top:29718;width:1029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textbox style="mso-next-textbox:#Rectangle 25">
                <w:txbxContent>
                  <w:p w:rsidR="00330176" w:rsidRPr="003127A1" w:rsidRDefault="00330176" w:rsidP="00705C1E">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330176" w:rsidRPr="003B57B9" w:rsidRDefault="00330176" w:rsidP="00705C1E">
                    <w:pPr>
                      <w:rPr>
                        <w:sz w:val="20"/>
                        <w:szCs w:val="20"/>
                      </w:rPr>
                    </w:pPr>
                  </w:p>
                </w:txbxContent>
              </v:textbox>
            </v:rect>
            <v:rect id="Rectangle 26" o:spid="_x0000_s1075" style="position:absolute;left:804;top:29718;width:10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style="mso-next-textbox:#Rectangle 26">
                <w:txbxContent>
                  <w:p w:rsidR="00330176" w:rsidRPr="004743DF" w:rsidRDefault="00330176" w:rsidP="00705C1E">
                    <w:pPr>
                      <w:rPr>
                        <w:rFonts w:ascii="Times New Roman" w:hAnsi="Times New Roman"/>
                        <w:sz w:val="16"/>
                        <w:szCs w:val="16"/>
                      </w:rPr>
                    </w:pPr>
                    <w:r w:rsidRPr="004743DF">
                      <w:rPr>
                        <w:rFonts w:ascii="Times New Roman" w:hAnsi="Times New Roman"/>
                        <w:sz w:val="16"/>
                        <w:szCs w:val="16"/>
                      </w:rPr>
                      <w:t>Öğrenci Kulüpleri</w:t>
                    </w:r>
                  </w:p>
                  <w:p w:rsidR="00330176" w:rsidRPr="003B57B9" w:rsidRDefault="00330176" w:rsidP="00705C1E">
                    <w:pPr>
                      <w:rPr>
                        <w:sz w:val="20"/>
                        <w:szCs w:val="20"/>
                      </w:rPr>
                    </w:pPr>
                  </w:p>
                </w:txbxContent>
              </v:textbox>
            </v:rect>
            <v:line id="Line 27" o:spid="_x0000_s1076" style="position:absolute;visibility:visible" from="24809,22860" to="2480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8" o:spid="_x0000_s1077" style="position:absolute;visibility:visible" from="5373,26289" to="53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29" o:spid="_x0000_s1078" style="position:absolute;visibility:visible" from="5373,27432" to="4652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0" o:spid="_x0000_s1079" style="position:absolute;visibility:visible" from="24809,22860" to="2480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1" o:spid="_x0000_s1080" style="position:absolute;visibility:visible" from="5373,27432" to="537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2" o:spid="_x0000_s1081" style="position:absolute;visibility:visible" from="19087,27432" to="1908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3" o:spid="_x0000_s1082" style="position:absolute;visibility:visible" from="32802,27432" to="3280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4" o:spid="_x0000_s1083" style="position:absolute;visibility:visible" from="46525,27432" to="4652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10:wrap type="none"/>
            <w10:anchorlock/>
          </v:group>
        </w:pict>
      </w:r>
    </w:p>
    <w:p w:rsidR="007E399E" w:rsidRPr="0037310F" w:rsidRDefault="007E399E" w:rsidP="00CE5C87">
      <w:pPr>
        <w:pStyle w:val="Balk2"/>
        <w:ind w:hanging="1109"/>
      </w:pPr>
    </w:p>
    <w:p w:rsidR="00C67701" w:rsidRPr="0037310F" w:rsidRDefault="00C67701">
      <w:pPr>
        <w:rPr>
          <w:rFonts w:ascii="Times New Roman" w:hAnsi="Times New Roman" w:cs="Times New Roman"/>
          <w:color w:val="FF0000"/>
          <w:sz w:val="24"/>
          <w:szCs w:val="24"/>
        </w:rPr>
      </w:pPr>
    </w:p>
    <w:p w:rsidR="00EF0064" w:rsidRDefault="00EF0064" w:rsidP="00705C1E">
      <w:pPr>
        <w:pStyle w:val="Balk2"/>
        <w:ind w:left="0" w:firstLine="0"/>
      </w:pPr>
      <w:bookmarkStart w:id="12" w:name="_Toc164264123"/>
    </w:p>
    <w:p w:rsidR="00EF0064" w:rsidRDefault="00EF0064" w:rsidP="00CE5C87">
      <w:pPr>
        <w:pStyle w:val="Balk2"/>
        <w:ind w:hanging="1109"/>
      </w:pPr>
    </w:p>
    <w:p w:rsidR="009E7287" w:rsidRDefault="009E7287" w:rsidP="00CE5C87">
      <w:pPr>
        <w:pStyle w:val="Balk2"/>
        <w:ind w:hanging="1109"/>
      </w:pPr>
    </w:p>
    <w:p w:rsidR="009E7287" w:rsidRDefault="009E7287" w:rsidP="00CE5C87">
      <w:pPr>
        <w:pStyle w:val="Balk2"/>
        <w:ind w:hanging="1109"/>
      </w:pPr>
    </w:p>
    <w:p w:rsidR="009E7287" w:rsidRDefault="009E7287" w:rsidP="00CE5C87">
      <w:pPr>
        <w:pStyle w:val="Balk2"/>
        <w:ind w:hanging="1109"/>
      </w:pPr>
    </w:p>
    <w:p w:rsidR="00D5676D" w:rsidRDefault="00D5676D" w:rsidP="00CE5C87">
      <w:pPr>
        <w:pStyle w:val="Balk2"/>
        <w:ind w:hanging="1109"/>
      </w:pPr>
    </w:p>
    <w:p w:rsidR="00D5676D" w:rsidRDefault="00D5676D" w:rsidP="00CE5C87">
      <w:pPr>
        <w:pStyle w:val="Balk2"/>
        <w:ind w:hanging="1109"/>
      </w:pPr>
    </w:p>
    <w:p w:rsidR="00C67701" w:rsidRDefault="00CE5C87" w:rsidP="00CE5C87">
      <w:pPr>
        <w:pStyle w:val="Balk2"/>
        <w:ind w:hanging="1109"/>
      </w:pPr>
      <w:r w:rsidRPr="0037310F">
        <w:t xml:space="preserve">2.7.2 </w:t>
      </w:r>
      <w:r w:rsidR="00C67701" w:rsidRPr="0037310F">
        <w:t>İnsan Kaynakları</w:t>
      </w:r>
      <w:bookmarkEnd w:id="12"/>
    </w:p>
    <w:p w:rsidR="006807D5" w:rsidRDefault="006807D5" w:rsidP="006807D5">
      <w:pPr>
        <w:pStyle w:val="Heading2"/>
        <w:spacing w:before="274"/>
      </w:pPr>
      <w:bookmarkStart w:id="13" w:name="_TOC_250005"/>
      <w:r>
        <w:t>Öğretmen, Öğrenci , Derslik</w:t>
      </w:r>
      <w:bookmarkEnd w:id="13"/>
      <w:r>
        <w:t xml:space="preserve"> </w:t>
      </w:r>
      <w:r>
        <w:rPr>
          <w:spacing w:val="-2"/>
        </w:rPr>
        <w:t>Sayıları</w:t>
      </w:r>
    </w:p>
    <w:p w:rsidR="006807D5" w:rsidRDefault="006807D5" w:rsidP="006807D5">
      <w:pPr>
        <w:pStyle w:val="GvdeMetni"/>
        <w:spacing w:before="1"/>
        <w:rPr>
          <w:b/>
          <w:sz w:val="14"/>
        </w:rPr>
      </w:pPr>
    </w:p>
    <w:tbl>
      <w:tblPr>
        <w:tblStyle w:val="TableNormal"/>
        <w:tblW w:w="10446" w:type="dxa"/>
        <w:jc w:val="center"/>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9"/>
        <w:gridCol w:w="8298"/>
        <w:gridCol w:w="1349"/>
      </w:tblGrid>
      <w:tr w:rsidR="006807D5" w:rsidRPr="006807D5" w:rsidTr="006807D5">
        <w:trPr>
          <w:trHeight w:val="253"/>
          <w:jc w:val="center"/>
        </w:trPr>
        <w:tc>
          <w:tcPr>
            <w:tcW w:w="799" w:type="dxa"/>
            <w:shd w:val="clear" w:color="auto" w:fill="92CDDC" w:themeFill="accent5" w:themeFillTint="99"/>
          </w:tcPr>
          <w:p w:rsidR="006807D5" w:rsidRPr="006807D5" w:rsidRDefault="006807D5" w:rsidP="006807D5">
            <w:pPr>
              <w:pStyle w:val="TableParagraph"/>
              <w:spacing w:line="224" w:lineRule="exact"/>
              <w:ind w:left="8"/>
              <w:jc w:val="center"/>
              <w:rPr>
                <w:rFonts w:ascii="Times New Roman" w:hAnsi="Times New Roman" w:cs="Times New Roman"/>
                <w:b/>
                <w:color w:val="000000" w:themeColor="text1"/>
              </w:rPr>
            </w:pPr>
            <w:r w:rsidRPr="006807D5">
              <w:rPr>
                <w:rFonts w:ascii="Times New Roman" w:hAnsi="Times New Roman" w:cs="Times New Roman"/>
                <w:b/>
                <w:color w:val="000000" w:themeColor="text1"/>
                <w:spacing w:val="-4"/>
              </w:rPr>
              <w:t>SIRA</w:t>
            </w:r>
          </w:p>
        </w:tc>
        <w:tc>
          <w:tcPr>
            <w:tcW w:w="8298" w:type="dxa"/>
            <w:shd w:val="clear" w:color="auto" w:fill="92CDDC" w:themeFill="accent5" w:themeFillTint="99"/>
          </w:tcPr>
          <w:p w:rsidR="006807D5" w:rsidRPr="006807D5" w:rsidRDefault="006807D5" w:rsidP="006807D5">
            <w:pPr>
              <w:pStyle w:val="TableParagraph"/>
              <w:spacing w:line="224" w:lineRule="exact"/>
              <w:ind w:left="1817"/>
              <w:rPr>
                <w:rFonts w:ascii="Times New Roman" w:hAnsi="Times New Roman" w:cs="Times New Roman"/>
                <w:b/>
                <w:color w:val="000000" w:themeColor="text1"/>
              </w:rPr>
            </w:pPr>
            <w:r w:rsidRPr="006807D5">
              <w:rPr>
                <w:rFonts w:ascii="Times New Roman" w:hAnsi="Times New Roman" w:cs="Times New Roman"/>
                <w:b/>
                <w:color w:val="000000" w:themeColor="text1"/>
                <w:spacing w:val="-2"/>
              </w:rPr>
              <w:t>ÖĞRENCİ-ÖĞRETMEN-DERSLİKBİLGİLERİ</w:t>
            </w:r>
          </w:p>
        </w:tc>
        <w:tc>
          <w:tcPr>
            <w:tcW w:w="1349" w:type="dxa"/>
            <w:shd w:val="clear" w:color="auto" w:fill="92CDDC" w:themeFill="accent5" w:themeFillTint="99"/>
          </w:tcPr>
          <w:p w:rsidR="006807D5" w:rsidRPr="006807D5" w:rsidRDefault="006807D5" w:rsidP="006807D5">
            <w:pPr>
              <w:pStyle w:val="TableParagraph"/>
              <w:spacing w:before="5" w:line="219" w:lineRule="exact"/>
              <w:ind w:left="15" w:right="4"/>
              <w:jc w:val="center"/>
              <w:rPr>
                <w:rFonts w:ascii="Times New Roman" w:hAnsi="Times New Roman" w:cs="Times New Roman"/>
                <w:b/>
                <w:color w:val="000000" w:themeColor="text1"/>
              </w:rPr>
            </w:pPr>
            <w:r w:rsidRPr="006807D5">
              <w:rPr>
                <w:rFonts w:ascii="Times New Roman" w:hAnsi="Times New Roman" w:cs="Times New Roman"/>
                <w:b/>
                <w:color w:val="000000" w:themeColor="text1"/>
                <w:spacing w:val="-4"/>
              </w:rPr>
              <w:t>SAYI</w:t>
            </w:r>
          </w:p>
        </w:tc>
      </w:tr>
      <w:tr w:rsidR="006807D5" w:rsidRPr="006807D5" w:rsidTr="006807D5">
        <w:trPr>
          <w:trHeight w:val="253"/>
          <w:jc w:val="center"/>
        </w:trPr>
        <w:tc>
          <w:tcPr>
            <w:tcW w:w="799" w:type="dxa"/>
          </w:tcPr>
          <w:p w:rsidR="006807D5" w:rsidRPr="006807D5" w:rsidRDefault="006807D5" w:rsidP="006807D5">
            <w:pPr>
              <w:pStyle w:val="TableParagraph"/>
              <w:spacing w:line="224" w:lineRule="exact"/>
              <w:ind w:left="8" w:right="1"/>
              <w:jc w:val="center"/>
              <w:rPr>
                <w:rFonts w:ascii="Times New Roman" w:hAnsi="Times New Roman" w:cs="Times New Roman"/>
                <w:b/>
              </w:rPr>
            </w:pPr>
            <w:r w:rsidRPr="006807D5">
              <w:rPr>
                <w:rFonts w:ascii="Times New Roman" w:hAnsi="Times New Roman" w:cs="Times New Roman"/>
                <w:b/>
                <w:spacing w:val="-10"/>
              </w:rPr>
              <w:t>1</w:t>
            </w:r>
          </w:p>
        </w:tc>
        <w:tc>
          <w:tcPr>
            <w:tcW w:w="8298" w:type="dxa"/>
          </w:tcPr>
          <w:p w:rsidR="006807D5" w:rsidRPr="006807D5" w:rsidRDefault="006807D5" w:rsidP="006807D5">
            <w:pPr>
              <w:pStyle w:val="TableParagraph"/>
              <w:spacing w:line="224" w:lineRule="exact"/>
              <w:ind w:left="108"/>
              <w:rPr>
                <w:rFonts w:ascii="Times New Roman" w:hAnsi="Times New Roman" w:cs="Times New Roman"/>
              </w:rPr>
            </w:pPr>
            <w:r w:rsidRPr="006807D5">
              <w:rPr>
                <w:rFonts w:ascii="Times New Roman" w:hAnsi="Times New Roman" w:cs="Times New Roman"/>
              </w:rPr>
              <w:t xml:space="preserve">Öğrenci </w:t>
            </w:r>
            <w:r w:rsidRPr="006807D5">
              <w:rPr>
                <w:rFonts w:ascii="Times New Roman" w:hAnsi="Times New Roman" w:cs="Times New Roman"/>
                <w:spacing w:val="-2"/>
              </w:rPr>
              <w:t>Sayısı</w:t>
            </w:r>
          </w:p>
        </w:tc>
        <w:tc>
          <w:tcPr>
            <w:tcW w:w="1349" w:type="dxa"/>
          </w:tcPr>
          <w:p w:rsidR="006807D5" w:rsidRPr="006807D5" w:rsidRDefault="006807D5" w:rsidP="006807D5">
            <w:pPr>
              <w:pStyle w:val="TableParagraph"/>
              <w:spacing w:line="224" w:lineRule="exact"/>
              <w:ind w:left="15"/>
              <w:jc w:val="center"/>
              <w:rPr>
                <w:rFonts w:ascii="Times New Roman" w:hAnsi="Times New Roman" w:cs="Times New Roman"/>
              </w:rPr>
            </w:pPr>
            <w:r w:rsidRPr="006807D5">
              <w:rPr>
                <w:rFonts w:ascii="Times New Roman" w:hAnsi="Times New Roman" w:cs="Times New Roman"/>
                <w:spacing w:val="-5"/>
              </w:rPr>
              <w:t>428</w:t>
            </w:r>
          </w:p>
        </w:tc>
      </w:tr>
      <w:tr w:rsidR="006807D5" w:rsidRPr="006807D5" w:rsidTr="006807D5">
        <w:trPr>
          <w:trHeight w:val="250"/>
          <w:jc w:val="center"/>
        </w:trPr>
        <w:tc>
          <w:tcPr>
            <w:tcW w:w="799" w:type="dxa"/>
          </w:tcPr>
          <w:p w:rsidR="006807D5" w:rsidRPr="006807D5" w:rsidRDefault="006807D5" w:rsidP="006807D5">
            <w:pPr>
              <w:pStyle w:val="TableParagraph"/>
              <w:spacing w:line="222" w:lineRule="exact"/>
              <w:ind w:left="8" w:right="1"/>
              <w:jc w:val="center"/>
              <w:rPr>
                <w:rFonts w:ascii="Times New Roman" w:hAnsi="Times New Roman" w:cs="Times New Roman"/>
                <w:b/>
              </w:rPr>
            </w:pPr>
            <w:r w:rsidRPr="006807D5">
              <w:rPr>
                <w:rFonts w:ascii="Times New Roman" w:hAnsi="Times New Roman" w:cs="Times New Roman"/>
                <w:b/>
                <w:spacing w:val="-10"/>
              </w:rPr>
              <w:t>2</w:t>
            </w:r>
          </w:p>
        </w:tc>
        <w:tc>
          <w:tcPr>
            <w:tcW w:w="8298" w:type="dxa"/>
          </w:tcPr>
          <w:p w:rsidR="006807D5" w:rsidRPr="006807D5" w:rsidRDefault="006807D5" w:rsidP="006807D5">
            <w:pPr>
              <w:pStyle w:val="TableParagraph"/>
              <w:spacing w:line="222" w:lineRule="exact"/>
              <w:ind w:left="108"/>
              <w:rPr>
                <w:rFonts w:ascii="Times New Roman" w:hAnsi="Times New Roman" w:cs="Times New Roman"/>
              </w:rPr>
            </w:pPr>
            <w:r w:rsidRPr="006807D5">
              <w:rPr>
                <w:rFonts w:ascii="Times New Roman" w:hAnsi="Times New Roman" w:cs="Times New Roman"/>
              </w:rPr>
              <w:t xml:space="preserve">Öğretmen </w:t>
            </w:r>
            <w:r w:rsidRPr="006807D5">
              <w:rPr>
                <w:rFonts w:ascii="Times New Roman" w:hAnsi="Times New Roman" w:cs="Times New Roman"/>
                <w:spacing w:val="-2"/>
              </w:rPr>
              <w:t>Sayısı</w:t>
            </w:r>
          </w:p>
        </w:tc>
        <w:tc>
          <w:tcPr>
            <w:tcW w:w="1349" w:type="dxa"/>
          </w:tcPr>
          <w:p w:rsidR="006807D5" w:rsidRPr="006807D5" w:rsidRDefault="006807D5" w:rsidP="006807D5">
            <w:pPr>
              <w:pStyle w:val="TableParagraph"/>
              <w:spacing w:line="222" w:lineRule="exact"/>
              <w:ind w:left="15"/>
              <w:jc w:val="center"/>
              <w:rPr>
                <w:rFonts w:ascii="Times New Roman" w:hAnsi="Times New Roman" w:cs="Times New Roman"/>
              </w:rPr>
            </w:pPr>
            <w:r w:rsidRPr="006807D5">
              <w:rPr>
                <w:rFonts w:ascii="Times New Roman" w:hAnsi="Times New Roman" w:cs="Times New Roman"/>
                <w:spacing w:val="-5"/>
              </w:rPr>
              <w:t>18</w:t>
            </w:r>
          </w:p>
        </w:tc>
      </w:tr>
      <w:tr w:rsidR="006807D5" w:rsidRPr="006807D5" w:rsidTr="006807D5">
        <w:trPr>
          <w:trHeight w:val="253"/>
          <w:jc w:val="center"/>
        </w:trPr>
        <w:tc>
          <w:tcPr>
            <w:tcW w:w="799" w:type="dxa"/>
          </w:tcPr>
          <w:p w:rsidR="006807D5" w:rsidRPr="006807D5" w:rsidRDefault="006807D5" w:rsidP="006807D5">
            <w:pPr>
              <w:pStyle w:val="TableParagraph"/>
              <w:spacing w:before="1" w:line="223" w:lineRule="exact"/>
              <w:ind w:left="8" w:right="1"/>
              <w:jc w:val="center"/>
              <w:rPr>
                <w:rFonts w:ascii="Times New Roman" w:hAnsi="Times New Roman" w:cs="Times New Roman"/>
                <w:b/>
              </w:rPr>
            </w:pPr>
            <w:r w:rsidRPr="006807D5">
              <w:rPr>
                <w:rFonts w:ascii="Times New Roman" w:hAnsi="Times New Roman" w:cs="Times New Roman"/>
                <w:b/>
                <w:spacing w:val="-10"/>
              </w:rPr>
              <w:t>3</w:t>
            </w:r>
          </w:p>
        </w:tc>
        <w:tc>
          <w:tcPr>
            <w:tcW w:w="8298" w:type="dxa"/>
          </w:tcPr>
          <w:p w:rsidR="006807D5" w:rsidRPr="006807D5" w:rsidRDefault="006807D5" w:rsidP="006807D5">
            <w:pPr>
              <w:pStyle w:val="TableParagraph"/>
              <w:spacing w:before="1" w:line="223" w:lineRule="exact"/>
              <w:ind w:left="108"/>
              <w:rPr>
                <w:rFonts w:ascii="Times New Roman" w:hAnsi="Times New Roman" w:cs="Times New Roman"/>
              </w:rPr>
            </w:pPr>
            <w:r w:rsidRPr="006807D5">
              <w:rPr>
                <w:rFonts w:ascii="Times New Roman" w:hAnsi="Times New Roman" w:cs="Times New Roman"/>
              </w:rPr>
              <w:t xml:space="preserve">Derslik </w:t>
            </w:r>
            <w:r w:rsidRPr="006807D5">
              <w:rPr>
                <w:rFonts w:ascii="Times New Roman" w:hAnsi="Times New Roman" w:cs="Times New Roman"/>
                <w:spacing w:val="-2"/>
              </w:rPr>
              <w:t>Sayısı</w:t>
            </w:r>
          </w:p>
        </w:tc>
        <w:tc>
          <w:tcPr>
            <w:tcW w:w="1349" w:type="dxa"/>
          </w:tcPr>
          <w:p w:rsidR="006807D5" w:rsidRPr="006807D5" w:rsidRDefault="006807D5" w:rsidP="006807D5">
            <w:pPr>
              <w:pStyle w:val="TableParagraph"/>
              <w:spacing w:before="2" w:line="222" w:lineRule="exact"/>
              <w:ind w:left="15"/>
              <w:jc w:val="center"/>
              <w:rPr>
                <w:rFonts w:ascii="Times New Roman" w:hAnsi="Times New Roman" w:cs="Times New Roman"/>
              </w:rPr>
            </w:pPr>
            <w:r w:rsidRPr="006807D5">
              <w:rPr>
                <w:rFonts w:ascii="Times New Roman" w:hAnsi="Times New Roman" w:cs="Times New Roman"/>
                <w:spacing w:val="-5"/>
              </w:rPr>
              <w:t>18</w:t>
            </w:r>
          </w:p>
        </w:tc>
      </w:tr>
      <w:tr w:rsidR="006807D5" w:rsidRPr="006807D5" w:rsidTr="006807D5">
        <w:trPr>
          <w:trHeight w:val="253"/>
          <w:jc w:val="center"/>
        </w:trPr>
        <w:tc>
          <w:tcPr>
            <w:tcW w:w="799" w:type="dxa"/>
          </w:tcPr>
          <w:p w:rsidR="006807D5" w:rsidRPr="006807D5" w:rsidRDefault="006807D5" w:rsidP="006807D5">
            <w:pPr>
              <w:pStyle w:val="TableParagraph"/>
              <w:spacing w:before="1" w:line="223" w:lineRule="exact"/>
              <w:ind w:left="8" w:right="1"/>
              <w:jc w:val="center"/>
              <w:rPr>
                <w:rFonts w:ascii="Times New Roman" w:hAnsi="Times New Roman" w:cs="Times New Roman"/>
                <w:b/>
              </w:rPr>
            </w:pPr>
            <w:r w:rsidRPr="006807D5">
              <w:rPr>
                <w:rFonts w:ascii="Times New Roman" w:hAnsi="Times New Roman" w:cs="Times New Roman"/>
                <w:b/>
                <w:spacing w:val="-10"/>
              </w:rPr>
              <w:t>4</w:t>
            </w:r>
          </w:p>
        </w:tc>
        <w:tc>
          <w:tcPr>
            <w:tcW w:w="8298" w:type="dxa"/>
          </w:tcPr>
          <w:p w:rsidR="006807D5" w:rsidRPr="006807D5" w:rsidRDefault="006807D5" w:rsidP="006807D5">
            <w:pPr>
              <w:pStyle w:val="TableParagraph"/>
              <w:spacing w:before="1" w:line="223" w:lineRule="exact"/>
              <w:ind w:left="108"/>
              <w:rPr>
                <w:rFonts w:ascii="Times New Roman" w:hAnsi="Times New Roman" w:cs="Times New Roman"/>
              </w:rPr>
            </w:pPr>
            <w:r w:rsidRPr="006807D5">
              <w:rPr>
                <w:rFonts w:ascii="Times New Roman" w:hAnsi="Times New Roman" w:cs="Times New Roman"/>
              </w:rPr>
              <w:t>Özel Eğitim Derslik Sayısı (Orta</w:t>
            </w:r>
            <w:r>
              <w:rPr>
                <w:rFonts w:ascii="Times New Roman" w:hAnsi="Times New Roman" w:cs="Times New Roman"/>
              </w:rPr>
              <w:t xml:space="preserve"> </w:t>
            </w:r>
            <w:r w:rsidRPr="006807D5">
              <w:rPr>
                <w:rFonts w:ascii="Times New Roman" w:hAnsi="Times New Roman" w:cs="Times New Roman"/>
              </w:rPr>
              <w:t>ve</w:t>
            </w:r>
            <w:r>
              <w:rPr>
                <w:rFonts w:ascii="Times New Roman" w:hAnsi="Times New Roman" w:cs="Times New Roman"/>
              </w:rPr>
              <w:t xml:space="preserve"> </w:t>
            </w:r>
            <w:r w:rsidRPr="006807D5">
              <w:rPr>
                <w:rFonts w:ascii="Times New Roman" w:hAnsi="Times New Roman" w:cs="Times New Roman"/>
              </w:rPr>
              <w:t>Ağır</w:t>
            </w:r>
            <w:r>
              <w:rPr>
                <w:rFonts w:ascii="Times New Roman" w:hAnsi="Times New Roman" w:cs="Times New Roman"/>
              </w:rPr>
              <w:t xml:space="preserve"> </w:t>
            </w:r>
            <w:r w:rsidRPr="006807D5">
              <w:rPr>
                <w:rFonts w:ascii="Times New Roman" w:hAnsi="Times New Roman" w:cs="Times New Roman"/>
                <w:spacing w:val="-2"/>
              </w:rPr>
              <w:t>Düzey)</w:t>
            </w:r>
          </w:p>
        </w:tc>
        <w:tc>
          <w:tcPr>
            <w:tcW w:w="1349" w:type="dxa"/>
          </w:tcPr>
          <w:p w:rsidR="006807D5" w:rsidRPr="006807D5" w:rsidRDefault="006807D5" w:rsidP="006807D5">
            <w:pPr>
              <w:pStyle w:val="TableParagraph"/>
              <w:spacing w:line="224" w:lineRule="exact"/>
              <w:ind w:left="15" w:right="1"/>
              <w:jc w:val="center"/>
              <w:rPr>
                <w:rFonts w:ascii="Times New Roman" w:hAnsi="Times New Roman" w:cs="Times New Roman"/>
              </w:rPr>
            </w:pPr>
            <w:r w:rsidRPr="006807D5">
              <w:rPr>
                <w:rFonts w:ascii="Times New Roman" w:hAnsi="Times New Roman" w:cs="Times New Roman"/>
                <w:spacing w:val="-10"/>
              </w:rPr>
              <w:t>2</w:t>
            </w:r>
          </w:p>
        </w:tc>
      </w:tr>
      <w:tr w:rsidR="006807D5" w:rsidRPr="006807D5" w:rsidTr="006807D5">
        <w:trPr>
          <w:trHeight w:val="253"/>
          <w:jc w:val="center"/>
        </w:trPr>
        <w:tc>
          <w:tcPr>
            <w:tcW w:w="799" w:type="dxa"/>
          </w:tcPr>
          <w:p w:rsidR="006807D5" w:rsidRPr="006807D5" w:rsidRDefault="006807D5" w:rsidP="006807D5">
            <w:pPr>
              <w:pStyle w:val="TableParagraph"/>
              <w:spacing w:line="224" w:lineRule="exact"/>
              <w:ind w:left="8" w:right="1"/>
              <w:jc w:val="center"/>
              <w:rPr>
                <w:rFonts w:ascii="Times New Roman" w:hAnsi="Times New Roman" w:cs="Times New Roman"/>
                <w:b/>
              </w:rPr>
            </w:pPr>
            <w:r w:rsidRPr="006807D5">
              <w:rPr>
                <w:rFonts w:ascii="Times New Roman" w:hAnsi="Times New Roman" w:cs="Times New Roman"/>
                <w:b/>
                <w:spacing w:val="-10"/>
              </w:rPr>
              <w:t>5</w:t>
            </w:r>
          </w:p>
        </w:tc>
        <w:tc>
          <w:tcPr>
            <w:tcW w:w="8298" w:type="dxa"/>
          </w:tcPr>
          <w:p w:rsidR="006807D5" w:rsidRPr="006807D5" w:rsidRDefault="006807D5" w:rsidP="006807D5">
            <w:pPr>
              <w:pStyle w:val="TableParagraph"/>
              <w:spacing w:line="224" w:lineRule="exact"/>
              <w:ind w:left="108"/>
              <w:rPr>
                <w:rFonts w:ascii="Times New Roman" w:hAnsi="Times New Roman" w:cs="Times New Roman"/>
              </w:rPr>
            </w:pPr>
            <w:r w:rsidRPr="006807D5">
              <w:rPr>
                <w:rFonts w:ascii="Times New Roman" w:hAnsi="Times New Roman" w:cs="Times New Roman"/>
              </w:rPr>
              <w:t xml:space="preserve">Özel Eğitim Derslik Başına Düşen Öğrenci </w:t>
            </w:r>
            <w:r w:rsidRPr="006807D5">
              <w:rPr>
                <w:rFonts w:ascii="Times New Roman" w:hAnsi="Times New Roman" w:cs="Times New Roman"/>
                <w:spacing w:val="-2"/>
              </w:rPr>
              <w:t>Sayısı</w:t>
            </w:r>
          </w:p>
        </w:tc>
        <w:tc>
          <w:tcPr>
            <w:tcW w:w="1349" w:type="dxa"/>
          </w:tcPr>
          <w:p w:rsidR="006807D5" w:rsidRPr="006807D5" w:rsidRDefault="006807D5" w:rsidP="006807D5">
            <w:pPr>
              <w:pStyle w:val="TableParagraph"/>
              <w:spacing w:line="224" w:lineRule="exact"/>
              <w:ind w:left="15" w:right="1"/>
              <w:jc w:val="center"/>
              <w:rPr>
                <w:rFonts w:ascii="Times New Roman" w:hAnsi="Times New Roman" w:cs="Times New Roman"/>
              </w:rPr>
            </w:pPr>
            <w:r w:rsidRPr="006807D5">
              <w:rPr>
                <w:rFonts w:ascii="Times New Roman" w:hAnsi="Times New Roman" w:cs="Times New Roman"/>
                <w:spacing w:val="-10"/>
              </w:rPr>
              <w:t>2</w:t>
            </w:r>
          </w:p>
        </w:tc>
      </w:tr>
      <w:tr w:rsidR="006807D5" w:rsidRPr="006807D5" w:rsidTr="006807D5">
        <w:trPr>
          <w:trHeight w:val="253"/>
          <w:jc w:val="center"/>
        </w:trPr>
        <w:tc>
          <w:tcPr>
            <w:tcW w:w="799" w:type="dxa"/>
          </w:tcPr>
          <w:p w:rsidR="006807D5" w:rsidRPr="006807D5" w:rsidRDefault="006807D5" w:rsidP="006807D5">
            <w:pPr>
              <w:pStyle w:val="TableParagraph"/>
              <w:spacing w:line="224" w:lineRule="exact"/>
              <w:ind w:left="8" w:right="1"/>
              <w:jc w:val="center"/>
              <w:rPr>
                <w:rFonts w:ascii="Times New Roman" w:hAnsi="Times New Roman" w:cs="Times New Roman"/>
                <w:b/>
              </w:rPr>
            </w:pPr>
            <w:r w:rsidRPr="006807D5">
              <w:rPr>
                <w:rFonts w:ascii="Times New Roman" w:hAnsi="Times New Roman" w:cs="Times New Roman"/>
                <w:b/>
                <w:spacing w:val="-10"/>
              </w:rPr>
              <w:t>6</w:t>
            </w:r>
          </w:p>
        </w:tc>
        <w:tc>
          <w:tcPr>
            <w:tcW w:w="8298" w:type="dxa"/>
          </w:tcPr>
          <w:p w:rsidR="006807D5" w:rsidRPr="006807D5" w:rsidRDefault="006807D5" w:rsidP="006807D5">
            <w:pPr>
              <w:pStyle w:val="TableParagraph"/>
              <w:spacing w:line="224" w:lineRule="exact"/>
              <w:ind w:left="108"/>
              <w:rPr>
                <w:rFonts w:ascii="Times New Roman" w:hAnsi="Times New Roman" w:cs="Times New Roman"/>
              </w:rPr>
            </w:pPr>
            <w:r w:rsidRPr="006807D5">
              <w:rPr>
                <w:rFonts w:ascii="Times New Roman" w:hAnsi="Times New Roman" w:cs="Times New Roman"/>
              </w:rPr>
              <w:t xml:space="preserve">Derslik Başına Düşen Öğrenci </w:t>
            </w:r>
            <w:r w:rsidRPr="006807D5">
              <w:rPr>
                <w:rFonts w:ascii="Times New Roman" w:hAnsi="Times New Roman" w:cs="Times New Roman"/>
                <w:spacing w:val="-2"/>
              </w:rPr>
              <w:t>Sayısı</w:t>
            </w:r>
          </w:p>
        </w:tc>
        <w:tc>
          <w:tcPr>
            <w:tcW w:w="1349" w:type="dxa"/>
          </w:tcPr>
          <w:p w:rsidR="006807D5" w:rsidRPr="006807D5" w:rsidRDefault="006807D5" w:rsidP="006807D5">
            <w:pPr>
              <w:pStyle w:val="TableParagraph"/>
              <w:spacing w:line="224" w:lineRule="exact"/>
              <w:ind w:left="15"/>
              <w:jc w:val="center"/>
              <w:rPr>
                <w:rFonts w:ascii="Times New Roman" w:hAnsi="Times New Roman" w:cs="Times New Roman"/>
              </w:rPr>
            </w:pPr>
            <w:r w:rsidRPr="006807D5">
              <w:rPr>
                <w:rFonts w:ascii="Times New Roman" w:hAnsi="Times New Roman" w:cs="Times New Roman"/>
                <w:spacing w:val="-5"/>
              </w:rPr>
              <w:t>25</w:t>
            </w:r>
          </w:p>
        </w:tc>
      </w:tr>
      <w:tr w:rsidR="006807D5" w:rsidRPr="006807D5" w:rsidTr="006807D5">
        <w:trPr>
          <w:trHeight w:val="253"/>
          <w:jc w:val="center"/>
        </w:trPr>
        <w:tc>
          <w:tcPr>
            <w:tcW w:w="799" w:type="dxa"/>
          </w:tcPr>
          <w:p w:rsidR="006807D5" w:rsidRPr="006807D5" w:rsidRDefault="006807D5" w:rsidP="006807D5">
            <w:pPr>
              <w:pStyle w:val="TableParagraph"/>
              <w:spacing w:line="224" w:lineRule="exact"/>
              <w:ind w:left="8" w:right="1"/>
              <w:jc w:val="center"/>
              <w:rPr>
                <w:rFonts w:ascii="Times New Roman" w:hAnsi="Times New Roman" w:cs="Times New Roman"/>
                <w:b/>
              </w:rPr>
            </w:pPr>
            <w:r w:rsidRPr="006807D5">
              <w:rPr>
                <w:rFonts w:ascii="Times New Roman" w:hAnsi="Times New Roman" w:cs="Times New Roman"/>
                <w:b/>
                <w:spacing w:val="-10"/>
              </w:rPr>
              <w:t>7</w:t>
            </w:r>
          </w:p>
        </w:tc>
        <w:tc>
          <w:tcPr>
            <w:tcW w:w="8298" w:type="dxa"/>
          </w:tcPr>
          <w:p w:rsidR="006807D5" w:rsidRPr="006807D5" w:rsidRDefault="006807D5" w:rsidP="006807D5">
            <w:pPr>
              <w:pStyle w:val="TableParagraph"/>
              <w:spacing w:line="224" w:lineRule="exact"/>
              <w:ind w:left="108"/>
              <w:rPr>
                <w:rFonts w:ascii="Times New Roman" w:hAnsi="Times New Roman" w:cs="Times New Roman"/>
              </w:rPr>
            </w:pPr>
            <w:r w:rsidRPr="006807D5">
              <w:rPr>
                <w:rFonts w:ascii="Times New Roman" w:hAnsi="Times New Roman" w:cs="Times New Roman"/>
              </w:rPr>
              <w:t xml:space="preserve">Öğretmen Başına Düşen Öğrenci </w:t>
            </w:r>
            <w:r w:rsidRPr="006807D5">
              <w:rPr>
                <w:rFonts w:ascii="Times New Roman" w:hAnsi="Times New Roman" w:cs="Times New Roman"/>
                <w:spacing w:val="-2"/>
              </w:rPr>
              <w:t>Sayısı</w:t>
            </w:r>
          </w:p>
        </w:tc>
        <w:tc>
          <w:tcPr>
            <w:tcW w:w="1349" w:type="dxa"/>
          </w:tcPr>
          <w:p w:rsidR="006807D5" w:rsidRPr="006807D5" w:rsidRDefault="006807D5" w:rsidP="006807D5">
            <w:pPr>
              <w:pStyle w:val="TableParagraph"/>
              <w:spacing w:line="224" w:lineRule="exact"/>
              <w:ind w:left="15"/>
              <w:jc w:val="center"/>
              <w:rPr>
                <w:rFonts w:ascii="Times New Roman" w:hAnsi="Times New Roman" w:cs="Times New Roman"/>
              </w:rPr>
            </w:pPr>
            <w:r w:rsidRPr="006807D5">
              <w:rPr>
                <w:rFonts w:ascii="Times New Roman" w:hAnsi="Times New Roman" w:cs="Times New Roman"/>
                <w:spacing w:val="-5"/>
              </w:rPr>
              <w:t>23</w:t>
            </w:r>
          </w:p>
        </w:tc>
      </w:tr>
    </w:tbl>
    <w:p w:rsidR="00C67701" w:rsidRPr="0037310F" w:rsidRDefault="00C67701" w:rsidP="00C67701">
      <w:pPr>
        <w:spacing w:line="276" w:lineRule="auto"/>
        <w:jc w:val="both"/>
        <w:rPr>
          <w:rFonts w:ascii="Times New Roman" w:hAnsi="Times New Roman" w:cs="Times New Roman"/>
          <w:sz w:val="24"/>
          <w:szCs w:val="24"/>
        </w:rPr>
      </w:pPr>
    </w:p>
    <w:p w:rsidR="00C67701" w:rsidRPr="0037310F" w:rsidRDefault="00C67701" w:rsidP="00C67701">
      <w:pPr>
        <w:spacing w:line="276" w:lineRule="auto"/>
        <w:jc w:val="center"/>
        <w:rPr>
          <w:rFonts w:ascii="Times New Roman" w:hAnsi="Times New Roman" w:cs="Times New Roman"/>
          <w:i/>
          <w:iCs/>
          <w:sz w:val="24"/>
          <w:szCs w:val="24"/>
        </w:rPr>
      </w:pPr>
      <w:r w:rsidRPr="0037310F">
        <w:rPr>
          <w:rFonts w:ascii="Times New Roman" w:hAnsi="Times New Roman" w:cs="Times New Roman"/>
          <w:b/>
          <w:bCs/>
          <w:i/>
          <w:iCs/>
          <w:sz w:val="24"/>
          <w:szCs w:val="24"/>
        </w:rPr>
        <w:t>Tablo 5.</w:t>
      </w:r>
      <w:r w:rsidRPr="0037310F">
        <w:rPr>
          <w:rFonts w:ascii="Times New Roman" w:hAnsi="Times New Roman" w:cs="Times New Roman"/>
          <w:i/>
          <w:iCs/>
          <w:sz w:val="24"/>
          <w:szCs w:val="24"/>
        </w:rPr>
        <w:t xml:space="preserve"> Çalışanların Görev Dağılımı</w:t>
      </w:r>
    </w:p>
    <w:tbl>
      <w:tblPr>
        <w:tblW w:w="10460" w:type="dxa"/>
        <w:jc w:val="center"/>
        <w:tblCellMar>
          <w:left w:w="0" w:type="dxa"/>
          <w:right w:w="0" w:type="dxa"/>
        </w:tblCellMar>
        <w:tblLook w:val="04A0"/>
      </w:tblPr>
      <w:tblGrid>
        <w:gridCol w:w="10460"/>
      </w:tblGrid>
      <w:tr w:rsidR="00F66E7D" w:rsidRPr="0037310F" w:rsidTr="00EB4326">
        <w:trPr>
          <w:trHeight w:val="255"/>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66E7D" w:rsidRPr="00705C1E" w:rsidRDefault="00F66E7D" w:rsidP="00F66E7D">
            <w:pPr>
              <w:spacing w:line="255" w:lineRule="atLeast"/>
              <w:ind w:left="288"/>
              <w:jc w:val="center"/>
              <w:textAlignment w:val="baseline"/>
              <w:rPr>
                <w:rFonts w:ascii="Times New Roman" w:eastAsia="Times New Roman" w:hAnsi="Times New Roman" w:cs="Times New Roman"/>
              </w:rPr>
            </w:pPr>
            <w:r w:rsidRPr="00705C1E">
              <w:rPr>
                <w:rFonts w:ascii="Times New Roman" w:eastAsia="Times New Roman" w:hAnsi="Times New Roman" w:cs="Times New Roman"/>
                <w:b/>
                <w:bCs/>
                <w:color w:val="000000"/>
                <w:kern w:val="24"/>
              </w:rPr>
              <w:t>ÇALIŞANLARIN GÖREV DAĞILIMI</w:t>
            </w:r>
          </w:p>
        </w:tc>
      </w:tr>
      <w:tr w:rsidR="00F66E7D" w:rsidRPr="0037310F" w:rsidTr="00EB4326">
        <w:trPr>
          <w:trHeight w:val="1281"/>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705C1E" w:rsidRPr="00705C1E" w:rsidRDefault="00F66E7D" w:rsidP="00F66E7D">
            <w:pPr>
              <w:ind w:left="288"/>
              <w:jc w:val="both"/>
              <w:textAlignment w:val="baseline"/>
              <w:rPr>
                <w:rFonts w:ascii="Times New Roman" w:eastAsia="Times New Roman" w:hAnsi="Times New Roman" w:cs="Times New Roman"/>
                <w:b/>
                <w:bCs/>
                <w:color w:val="000000"/>
                <w:kern w:val="24"/>
              </w:rPr>
            </w:pPr>
            <w:r w:rsidRPr="00705C1E">
              <w:rPr>
                <w:rFonts w:ascii="Times New Roman" w:eastAsia="Times New Roman" w:hAnsi="Times New Roman" w:cs="Times New Roman"/>
                <w:b/>
                <w:bCs/>
                <w:color w:val="000000"/>
                <w:kern w:val="24"/>
              </w:rPr>
              <w:t xml:space="preserve"> </w:t>
            </w:r>
          </w:p>
          <w:p w:rsidR="00705C1E" w:rsidRPr="00705C1E" w:rsidRDefault="00705C1E" w:rsidP="00705C1E">
            <w:pPr>
              <w:ind w:left="288"/>
              <w:jc w:val="both"/>
              <w:textAlignment w:val="baseline"/>
              <w:rPr>
                <w:rFonts w:ascii="Times New Roman" w:eastAsia="Times New Roman" w:hAnsi="Times New Roman" w:cs="Times New Roman"/>
                <w:b/>
                <w:bCs/>
                <w:color w:val="000000"/>
                <w:kern w:val="24"/>
              </w:rPr>
            </w:pPr>
            <w:r w:rsidRPr="00705C1E">
              <w:rPr>
                <w:rFonts w:ascii="Times New Roman" w:eastAsia="Times New Roman" w:hAnsi="Times New Roman" w:cs="Times New Roman"/>
                <w:b/>
                <w:bCs/>
                <w:color w:val="000000"/>
                <w:kern w:val="24"/>
              </w:rPr>
              <w:t xml:space="preserve">      </w:t>
            </w:r>
            <w:r w:rsidR="00F66E7D" w:rsidRPr="00705C1E">
              <w:rPr>
                <w:rFonts w:ascii="Times New Roman" w:eastAsia="Times New Roman" w:hAnsi="Times New Roman" w:cs="Times New Roman"/>
                <w:b/>
                <w:bCs/>
                <w:color w:val="000000"/>
                <w:kern w:val="24"/>
              </w:rPr>
              <w:t>Okul Müdürü;</w:t>
            </w:r>
          </w:p>
          <w:p w:rsidR="00F66E7D" w:rsidRPr="00705C1E" w:rsidRDefault="00F66E7D" w:rsidP="00705C1E">
            <w:pPr>
              <w:ind w:left="288"/>
              <w:jc w:val="both"/>
              <w:textAlignment w:val="baseline"/>
              <w:rPr>
                <w:rFonts w:ascii="Times New Roman" w:eastAsia="Times New Roman" w:hAnsi="Times New Roman" w:cs="Times New Roman"/>
              </w:rPr>
            </w:pPr>
            <w:r w:rsidRPr="00705C1E">
              <w:rPr>
                <w:rFonts w:ascii="Times New Roman" w:eastAsia="Times New Roman" w:hAnsi="Times New Roman" w:cs="Times New Roman"/>
                <w:b/>
                <w:bCs/>
                <w:color w:val="000000"/>
                <w:kern w:val="24"/>
              </w:rPr>
              <w:t xml:space="preserve"> </w:t>
            </w:r>
          </w:p>
          <w:p w:rsidR="00F66E7D" w:rsidRPr="00705C1E" w:rsidRDefault="00F66E7D" w:rsidP="00F66E7D">
            <w:pPr>
              <w:widowControl/>
              <w:numPr>
                <w:ilvl w:val="0"/>
                <w:numId w:val="21"/>
              </w:numPr>
              <w:autoSpaceDE/>
              <w:autoSpaceDN/>
              <w:ind w:left="1008"/>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Kanun, tüzük, yönetmelik, yönerge, program ve emirlere uygun olarak görevlerini yürütmeye,</w:t>
            </w:r>
          </w:p>
          <w:p w:rsidR="00F66E7D" w:rsidRPr="00705C1E" w:rsidRDefault="00F66E7D" w:rsidP="00F66E7D">
            <w:pPr>
              <w:widowControl/>
              <w:numPr>
                <w:ilvl w:val="0"/>
                <w:numId w:val="21"/>
              </w:numPr>
              <w:autoSpaceDE/>
              <w:autoSpaceDN/>
              <w:ind w:left="1008"/>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Okulu düzene koyar, Denetler.</w:t>
            </w:r>
          </w:p>
          <w:p w:rsidR="00F66E7D" w:rsidRPr="00705C1E" w:rsidRDefault="00F66E7D" w:rsidP="00F66E7D">
            <w:pPr>
              <w:widowControl/>
              <w:numPr>
                <w:ilvl w:val="0"/>
                <w:numId w:val="21"/>
              </w:numPr>
              <w:autoSpaceDE/>
              <w:autoSpaceDN/>
              <w:ind w:left="1008"/>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Okulun amaçlarına uygun olarak yönetilmesinden, değerlendirilmesinden ve geliştirmesinden sorumludur.</w:t>
            </w:r>
          </w:p>
          <w:p w:rsidR="00F66E7D" w:rsidRPr="00705C1E" w:rsidRDefault="00F66E7D" w:rsidP="00F66E7D">
            <w:pPr>
              <w:widowControl/>
              <w:numPr>
                <w:ilvl w:val="0"/>
                <w:numId w:val="21"/>
              </w:numPr>
              <w:autoSpaceDE/>
              <w:autoSpaceDN/>
              <w:ind w:left="1008"/>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 xml:space="preserve">Okul müdürü, görev tanımında belirtilen diğer görevleri de yapar. </w:t>
            </w:r>
          </w:p>
          <w:p w:rsidR="00705C1E" w:rsidRPr="00705C1E" w:rsidRDefault="00705C1E" w:rsidP="00F66E7D">
            <w:pPr>
              <w:widowControl/>
              <w:numPr>
                <w:ilvl w:val="0"/>
                <w:numId w:val="21"/>
              </w:numPr>
              <w:autoSpaceDE/>
              <w:autoSpaceDN/>
              <w:ind w:left="1008"/>
              <w:contextualSpacing/>
              <w:jc w:val="both"/>
              <w:textAlignment w:val="baseline"/>
              <w:rPr>
                <w:rFonts w:ascii="Times New Roman" w:eastAsia="Times New Roman" w:hAnsi="Times New Roman" w:cs="Times New Roman"/>
              </w:rPr>
            </w:pPr>
          </w:p>
        </w:tc>
      </w:tr>
      <w:tr w:rsidR="00F66E7D" w:rsidRPr="0037310F" w:rsidTr="00EB4326">
        <w:trPr>
          <w:trHeight w:val="1227"/>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705C1E" w:rsidRPr="00705C1E" w:rsidRDefault="00F66E7D" w:rsidP="00F66E7D">
            <w:pPr>
              <w:ind w:left="288"/>
              <w:jc w:val="both"/>
              <w:textAlignment w:val="baseline"/>
              <w:rPr>
                <w:rFonts w:ascii="Times New Roman" w:eastAsia="Times New Roman" w:hAnsi="Times New Roman" w:cs="Times New Roman"/>
                <w:color w:val="000000"/>
                <w:kern w:val="24"/>
              </w:rPr>
            </w:pPr>
            <w:r w:rsidRPr="00705C1E">
              <w:rPr>
                <w:rFonts w:ascii="Times New Roman" w:eastAsia="Times New Roman" w:hAnsi="Times New Roman" w:cs="Times New Roman"/>
                <w:color w:val="000000"/>
                <w:kern w:val="24"/>
              </w:rPr>
              <w:t xml:space="preserve"> </w:t>
            </w:r>
          </w:p>
          <w:p w:rsidR="00705C1E" w:rsidRPr="00705C1E" w:rsidRDefault="00705C1E" w:rsidP="00705C1E">
            <w:pPr>
              <w:ind w:left="288"/>
              <w:jc w:val="both"/>
              <w:textAlignment w:val="baseline"/>
              <w:rPr>
                <w:rFonts w:ascii="Times New Roman" w:eastAsia="Calibri" w:hAnsi="Times New Roman" w:cs="Times New Roman"/>
                <w:b/>
                <w:bCs/>
                <w:color w:val="000000"/>
                <w:kern w:val="24"/>
              </w:rPr>
            </w:pPr>
            <w:r w:rsidRPr="00705C1E">
              <w:rPr>
                <w:rFonts w:ascii="Times New Roman" w:eastAsia="Times New Roman" w:hAnsi="Times New Roman" w:cs="Times New Roman"/>
                <w:b/>
                <w:bCs/>
                <w:color w:val="000000"/>
                <w:kern w:val="24"/>
              </w:rPr>
              <w:t xml:space="preserve">      </w:t>
            </w:r>
            <w:r w:rsidR="00F66E7D" w:rsidRPr="00705C1E">
              <w:rPr>
                <w:rFonts w:ascii="Times New Roman" w:eastAsia="Times New Roman" w:hAnsi="Times New Roman" w:cs="Times New Roman"/>
                <w:b/>
                <w:bCs/>
                <w:color w:val="000000"/>
                <w:kern w:val="24"/>
              </w:rPr>
              <w:t>Müdür Yardımcıları</w:t>
            </w:r>
            <w:r w:rsidR="00F66E7D" w:rsidRPr="00705C1E">
              <w:rPr>
                <w:rFonts w:ascii="Times New Roman" w:eastAsia="Calibri" w:hAnsi="Times New Roman" w:cs="Times New Roman"/>
                <w:b/>
                <w:bCs/>
                <w:color w:val="000000"/>
                <w:kern w:val="24"/>
              </w:rPr>
              <w:t xml:space="preserve"> </w:t>
            </w:r>
          </w:p>
          <w:p w:rsidR="00F66E7D" w:rsidRPr="00705C1E" w:rsidRDefault="00F66E7D" w:rsidP="00705C1E">
            <w:pPr>
              <w:ind w:left="288"/>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ab/>
            </w:r>
          </w:p>
          <w:p w:rsidR="00F66E7D" w:rsidRPr="00705C1E" w:rsidRDefault="00F66E7D" w:rsidP="00F66E7D">
            <w:pPr>
              <w:widowControl/>
              <w:numPr>
                <w:ilvl w:val="0"/>
                <w:numId w:val="23"/>
              </w:numPr>
              <w:autoSpaceDE/>
              <w:autoSpaceDN/>
              <w:ind w:left="1008"/>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F66E7D" w:rsidRPr="00705C1E" w:rsidRDefault="00F66E7D" w:rsidP="00F66E7D">
            <w:pPr>
              <w:widowControl/>
              <w:numPr>
                <w:ilvl w:val="0"/>
                <w:numId w:val="23"/>
              </w:numPr>
              <w:autoSpaceDE/>
              <w:autoSpaceDN/>
              <w:ind w:left="1008"/>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 xml:space="preserve">Müdür yardımcıları, görev tanımında belirtilen diğer görevleri de yapar. </w:t>
            </w:r>
          </w:p>
          <w:p w:rsidR="00705C1E" w:rsidRPr="00705C1E" w:rsidRDefault="00705C1E" w:rsidP="00705C1E">
            <w:pPr>
              <w:widowControl/>
              <w:autoSpaceDE/>
              <w:autoSpaceDN/>
              <w:ind w:left="1008"/>
              <w:contextualSpacing/>
              <w:jc w:val="both"/>
              <w:textAlignment w:val="baseline"/>
              <w:rPr>
                <w:rFonts w:ascii="Times New Roman" w:eastAsia="Times New Roman" w:hAnsi="Times New Roman" w:cs="Times New Roman"/>
              </w:rPr>
            </w:pPr>
          </w:p>
        </w:tc>
      </w:tr>
      <w:tr w:rsidR="00F66E7D" w:rsidRPr="0037310F" w:rsidTr="00EB4326">
        <w:trPr>
          <w:trHeight w:val="3549"/>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66E7D" w:rsidRPr="00705C1E" w:rsidRDefault="00F66E7D" w:rsidP="00F66E7D">
            <w:pPr>
              <w:tabs>
                <w:tab w:val="left" w:pos="360"/>
              </w:tabs>
              <w:ind w:firstLine="288"/>
              <w:jc w:val="both"/>
              <w:textAlignment w:val="baseline"/>
              <w:rPr>
                <w:rFonts w:ascii="Times New Roman" w:eastAsia="Times New Roman" w:hAnsi="Times New Roman" w:cs="Times New Roman"/>
              </w:rPr>
            </w:pPr>
            <w:r w:rsidRPr="00705C1E">
              <w:rPr>
                <w:rFonts w:ascii="Times New Roman" w:eastAsia="Times New Roman" w:hAnsi="Times New Roman" w:cs="Times New Roman"/>
                <w:b/>
                <w:bCs/>
                <w:color w:val="000000"/>
                <w:kern w:val="24"/>
              </w:rPr>
              <w:t>Öğretmen</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İlköğretim okullarında dersler sınıf veya branş öğretmenleri tarafından okutulur.</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 xml:space="preserve">Sınıf öğretmenleri, okuttukları sınıfı bir üst sınıfta da okuturlar. </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 xml:space="preserve">İlköğretim okullarının 2.3.’üncü ve 4’inci sınıflarında özel bilgi, beceri ve yetenek isteyen; beden eğitimi, müzik, görsel sanatlar, din kültürü ve ahlâk bilgisi, yabancı dil ve bilgisayar dersleri branş öğretmenlerince okutulur. </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Derslerini branş öğretmeni okutan sınıf öğretmeni, bu ders saatlerinde yönetimce verilen eğitim-öğretim görevlerini yapar.</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Calibri" w:hAnsi="Times New Roman" w:cs="Times New Roman"/>
                <w:color w:val="000000"/>
                <w:kern w:val="24"/>
              </w:rPr>
              <w:t>Okulun bina ve</w:t>
            </w:r>
            <w:r w:rsidR="002324AD" w:rsidRPr="00705C1E">
              <w:rPr>
                <w:rFonts w:ascii="Times New Roman" w:eastAsia="Calibri" w:hAnsi="Times New Roman" w:cs="Times New Roman"/>
                <w:color w:val="000000"/>
                <w:kern w:val="24"/>
              </w:rPr>
              <w:t xml:space="preserve"> tesisleri ile öğrenci mevcudu göz önünde bulundurularak </w:t>
            </w:r>
            <w:r w:rsidRPr="00705C1E">
              <w:rPr>
                <w:rFonts w:ascii="Times New Roman" w:eastAsia="Calibri" w:hAnsi="Times New Roman" w:cs="Times New Roman"/>
                <w:color w:val="000000"/>
                <w:kern w:val="24"/>
              </w:rPr>
              <w:t xml:space="preserve">okul müdürlüğünce düzenlenen nöbet </w:t>
            </w:r>
            <w:r w:rsidR="002324AD" w:rsidRPr="00705C1E">
              <w:rPr>
                <w:rFonts w:ascii="Times New Roman" w:eastAsia="Calibri" w:hAnsi="Times New Roman" w:cs="Times New Roman"/>
                <w:color w:val="000000"/>
                <w:kern w:val="24"/>
              </w:rPr>
              <w:t xml:space="preserve">çizelgesine göre öğretmenlerin </w:t>
            </w:r>
            <w:r w:rsidRPr="00705C1E">
              <w:rPr>
                <w:rFonts w:ascii="Times New Roman" w:eastAsia="Calibri" w:hAnsi="Times New Roman" w:cs="Times New Roman"/>
                <w:color w:val="000000"/>
                <w:kern w:val="24"/>
              </w:rPr>
              <w:t>nöbet tutmaları sağlanır.</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Calibri" w:hAnsi="Times New Roman" w:cs="Times New Roman"/>
                <w:color w:val="000000"/>
                <w:kern w:val="24"/>
              </w:rPr>
              <w:t>Yönetici ve öğretmenler; Resmî Gazete, Tebliğler Dergisi, genelge ve duyurulardan elektronik ortamda yayımlananları Bakanlığın web sayfasından takip eder.</w:t>
            </w:r>
          </w:p>
          <w:p w:rsidR="00F66E7D" w:rsidRPr="00705C1E" w:rsidRDefault="00F66E7D" w:rsidP="00F66E7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Calibri" w:hAnsi="Times New Roman" w:cs="Times New Roman"/>
                <w:color w:val="000000"/>
                <w:kern w:val="24"/>
              </w:rPr>
              <w:t>Elektronik ortamda yayımlanmayanları ise okur, ilgili yeri imzalar ve uygularlar.</w:t>
            </w:r>
          </w:p>
          <w:p w:rsidR="00705C1E" w:rsidRPr="00705C1E" w:rsidRDefault="00F66E7D" w:rsidP="002324AD">
            <w:pPr>
              <w:widowControl/>
              <w:numPr>
                <w:ilvl w:val="0"/>
                <w:numId w:val="24"/>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Calibri" w:hAnsi="Times New Roman" w:cs="Times New Roman"/>
                <w:color w:val="000000"/>
                <w:kern w:val="24"/>
              </w:rPr>
              <w:t>Öğretmenler dersleri ile ilgili araç-gereç, ve işliklerdeki eşyayı, okul kütüphanesindeki kitapları korur ve</w:t>
            </w:r>
          </w:p>
          <w:p w:rsidR="00F66E7D" w:rsidRDefault="00F66E7D" w:rsidP="00705C1E">
            <w:pPr>
              <w:widowControl/>
              <w:tabs>
                <w:tab w:val="left" w:pos="360"/>
              </w:tabs>
              <w:autoSpaceDE/>
              <w:autoSpaceDN/>
              <w:ind w:left="720"/>
              <w:contextualSpacing/>
              <w:jc w:val="both"/>
              <w:textAlignment w:val="baseline"/>
              <w:rPr>
                <w:rFonts w:ascii="Times New Roman" w:eastAsia="Calibri" w:hAnsi="Times New Roman" w:cs="Times New Roman"/>
                <w:color w:val="000000"/>
                <w:kern w:val="24"/>
              </w:rPr>
            </w:pPr>
            <w:r w:rsidRPr="00705C1E">
              <w:rPr>
                <w:rFonts w:ascii="Times New Roman" w:eastAsia="Calibri" w:hAnsi="Times New Roman" w:cs="Times New Roman"/>
                <w:color w:val="000000"/>
                <w:kern w:val="24"/>
              </w:rPr>
              <w:t xml:space="preserve"> iyi kullanılmasını sağlarlar.</w:t>
            </w:r>
          </w:p>
          <w:p w:rsidR="00705C1E" w:rsidRPr="00705C1E" w:rsidRDefault="00705C1E" w:rsidP="00705C1E">
            <w:pPr>
              <w:widowControl/>
              <w:tabs>
                <w:tab w:val="left" w:pos="360"/>
              </w:tabs>
              <w:autoSpaceDE/>
              <w:autoSpaceDN/>
              <w:ind w:left="720"/>
              <w:contextualSpacing/>
              <w:jc w:val="both"/>
              <w:textAlignment w:val="baseline"/>
              <w:rPr>
                <w:rFonts w:ascii="Times New Roman" w:eastAsia="Times New Roman" w:hAnsi="Times New Roman" w:cs="Times New Roman"/>
              </w:rPr>
            </w:pPr>
          </w:p>
        </w:tc>
      </w:tr>
      <w:tr w:rsidR="00F66E7D" w:rsidRPr="0037310F" w:rsidTr="00EB4326">
        <w:trPr>
          <w:trHeight w:val="1308"/>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705C1E" w:rsidRDefault="00705C1E" w:rsidP="00F66E7D">
            <w:pPr>
              <w:tabs>
                <w:tab w:val="left" w:pos="360"/>
              </w:tabs>
              <w:ind w:firstLine="418"/>
              <w:textAlignment w:val="baseline"/>
              <w:rPr>
                <w:rFonts w:ascii="Times New Roman" w:eastAsia="Times New Roman" w:hAnsi="Times New Roman" w:cs="Times New Roman"/>
                <w:b/>
                <w:bCs/>
                <w:color w:val="000000"/>
                <w:kern w:val="24"/>
              </w:rPr>
            </w:pPr>
          </w:p>
          <w:p w:rsidR="00F66E7D" w:rsidRDefault="00F66E7D" w:rsidP="00F66E7D">
            <w:pPr>
              <w:tabs>
                <w:tab w:val="left" w:pos="360"/>
              </w:tabs>
              <w:ind w:firstLine="418"/>
              <w:textAlignment w:val="baseline"/>
              <w:rPr>
                <w:rFonts w:ascii="Times New Roman" w:eastAsia="Times New Roman" w:hAnsi="Times New Roman" w:cs="Times New Roman"/>
                <w:b/>
                <w:bCs/>
                <w:color w:val="000000"/>
                <w:kern w:val="24"/>
              </w:rPr>
            </w:pPr>
            <w:r w:rsidRPr="00705C1E">
              <w:rPr>
                <w:rFonts w:ascii="Times New Roman" w:eastAsia="Times New Roman" w:hAnsi="Times New Roman" w:cs="Times New Roman"/>
                <w:b/>
                <w:bCs/>
                <w:color w:val="000000"/>
                <w:kern w:val="24"/>
              </w:rPr>
              <w:t>Yardımcı Hizmetler Personeli</w:t>
            </w:r>
          </w:p>
          <w:p w:rsidR="00F66E7D" w:rsidRPr="00705C1E" w:rsidRDefault="00F66E7D" w:rsidP="00F66E7D">
            <w:pPr>
              <w:widowControl/>
              <w:numPr>
                <w:ilvl w:val="0"/>
                <w:numId w:val="26"/>
              </w:numPr>
              <w:tabs>
                <w:tab w:val="left" w:pos="360"/>
              </w:tabs>
              <w:autoSpaceDE/>
              <w:autoSpaceDN/>
              <w:contextualSpacing/>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 xml:space="preserve">Yardımcı hizmetler sınıfı personeli, okul yönetimince yapılacak plânlama ve iş bölümüne göre her türlü yazı ve dosyayı dağıtmak ve toplamak, </w:t>
            </w:r>
          </w:p>
          <w:p w:rsidR="00F66E7D" w:rsidRPr="00705C1E" w:rsidRDefault="00F66E7D" w:rsidP="00F66E7D">
            <w:pPr>
              <w:widowControl/>
              <w:numPr>
                <w:ilvl w:val="0"/>
                <w:numId w:val="26"/>
              </w:numPr>
              <w:tabs>
                <w:tab w:val="left" w:pos="360"/>
              </w:tabs>
              <w:autoSpaceDE/>
              <w:autoSpaceDN/>
              <w:contextualSpacing/>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 xml:space="preserve">Hizmet yerlerini temizlemek,  Aydınlatmak ve ısıtma yerlerinde çalışmak, </w:t>
            </w:r>
          </w:p>
          <w:p w:rsidR="00F66E7D" w:rsidRPr="00705C1E" w:rsidRDefault="00F66E7D" w:rsidP="00F66E7D">
            <w:pPr>
              <w:widowControl/>
              <w:numPr>
                <w:ilvl w:val="0"/>
                <w:numId w:val="26"/>
              </w:numPr>
              <w:tabs>
                <w:tab w:val="left" w:pos="360"/>
              </w:tabs>
              <w:autoSpaceDE/>
              <w:autoSpaceDN/>
              <w:contextualSpacing/>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Okula getirilen ve çıkarılan her türlü araç-gereç ve malzeme ile eşyayı taşıma ve yerleştirme işlerini yapmakla yükümlüdürler.</w:t>
            </w:r>
          </w:p>
          <w:p w:rsidR="00F66E7D" w:rsidRPr="00705C1E" w:rsidRDefault="00F66E7D" w:rsidP="00F66E7D">
            <w:pPr>
              <w:tabs>
                <w:tab w:val="left" w:pos="360"/>
              </w:tabs>
              <w:ind w:left="720"/>
              <w:contextualSpacing/>
              <w:textAlignment w:val="baseline"/>
              <w:rPr>
                <w:rFonts w:ascii="Times New Roman" w:eastAsia="Times New Roman" w:hAnsi="Times New Roman" w:cs="Times New Roman"/>
              </w:rPr>
            </w:pPr>
          </w:p>
        </w:tc>
      </w:tr>
      <w:tr w:rsidR="00F66E7D" w:rsidRPr="0037310F" w:rsidTr="00EB4326">
        <w:trPr>
          <w:trHeight w:val="1200"/>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705C1E" w:rsidRDefault="00705C1E" w:rsidP="00F66E7D">
            <w:pPr>
              <w:tabs>
                <w:tab w:val="left" w:pos="360"/>
              </w:tabs>
              <w:ind w:firstLine="418"/>
              <w:jc w:val="both"/>
              <w:textAlignment w:val="baseline"/>
              <w:rPr>
                <w:rFonts w:ascii="Times New Roman" w:eastAsia="Times New Roman" w:hAnsi="Times New Roman" w:cs="Times New Roman"/>
                <w:b/>
                <w:bCs/>
                <w:color w:val="000000"/>
                <w:kern w:val="24"/>
              </w:rPr>
            </w:pPr>
          </w:p>
          <w:p w:rsidR="00F66E7D" w:rsidRDefault="00F66E7D" w:rsidP="00F66E7D">
            <w:pPr>
              <w:tabs>
                <w:tab w:val="left" w:pos="360"/>
              </w:tabs>
              <w:ind w:firstLine="418"/>
              <w:jc w:val="both"/>
              <w:textAlignment w:val="baseline"/>
              <w:rPr>
                <w:rFonts w:ascii="Times New Roman" w:eastAsia="Times New Roman" w:hAnsi="Times New Roman" w:cs="Times New Roman"/>
                <w:b/>
                <w:bCs/>
                <w:color w:val="000000"/>
                <w:kern w:val="24"/>
              </w:rPr>
            </w:pPr>
            <w:r w:rsidRPr="00705C1E">
              <w:rPr>
                <w:rFonts w:ascii="Times New Roman" w:eastAsia="Times New Roman" w:hAnsi="Times New Roman" w:cs="Times New Roman"/>
                <w:b/>
                <w:bCs/>
                <w:color w:val="000000"/>
                <w:kern w:val="24"/>
              </w:rPr>
              <w:t>Kaloriferci</w:t>
            </w:r>
          </w:p>
          <w:p w:rsidR="00F66E7D" w:rsidRPr="00705C1E" w:rsidRDefault="00F66E7D" w:rsidP="00F66E7D">
            <w:pPr>
              <w:widowControl/>
              <w:numPr>
                <w:ilvl w:val="0"/>
                <w:numId w:val="27"/>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Kaloriferci, kalorifer dairesi ve tesisleri ile ilgili hizmetleri yapar.</w:t>
            </w:r>
          </w:p>
          <w:p w:rsidR="00F66E7D" w:rsidRPr="00705C1E" w:rsidRDefault="00F66E7D" w:rsidP="00F66E7D">
            <w:pPr>
              <w:widowControl/>
              <w:numPr>
                <w:ilvl w:val="0"/>
                <w:numId w:val="27"/>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Kaloriferin kullanılmadığı zamanlarda okul yönetimince verilecek işleri yapar.</w:t>
            </w:r>
          </w:p>
          <w:p w:rsidR="00F66E7D" w:rsidRPr="00705C1E" w:rsidRDefault="00F66E7D" w:rsidP="00F66E7D">
            <w:pPr>
              <w:widowControl/>
              <w:numPr>
                <w:ilvl w:val="0"/>
                <w:numId w:val="27"/>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Kaloriferci, okul müdürüne, müdür yardımcısına ve nöbetçi öğretmene karşı sorumludur.</w:t>
            </w:r>
          </w:p>
          <w:p w:rsidR="00F66E7D" w:rsidRPr="00705C1E" w:rsidRDefault="00F66E7D" w:rsidP="00F66E7D">
            <w:pPr>
              <w:widowControl/>
              <w:numPr>
                <w:ilvl w:val="0"/>
                <w:numId w:val="27"/>
              </w:numPr>
              <w:tabs>
                <w:tab w:val="left" w:pos="360"/>
              </w:tabs>
              <w:autoSpaceDE/>
              <w:autoSpaceDN/>
              <w:contextualSpacing/>
              <w:jc w:val="both"/>
              <w:textAlignment w:val="baseline"/>
              <w:rPr>
                <w:rFonts w:ascii="Times New Roman" w:eastAsia="Times New Roman" w:hAnsi="Times New Roman" w:cs="Times New Roman"/>
              </w:rPr>
            </w:pPr>
            <w:r w:rsidRPr="00705C1E">
              <w:rPr>
                <w:rFonts w:ascii="Times New Roman" w:eastAsia="Times New Roman" w:hAnsi="Times New Roman" w:cs="Times New Roman"/>
                <w:color w:val="000000"/>
                <w:kern w:val="24"/>
              </w:rPr>
              <w:t>Müdürün vereceği hizmete yönelik diğer görevleri de yapar</w:t>
            </w:r>
            <w:r w:rsidRPr="00705C1E">
              <w:rPr>
                <w:rFonts w:ascii="Times New Roman" w:eastAsia="Calibri" w:hAnsi="Times New Roman" w:cs="Times New Roman"/>
                <w:color w:val="000000"/>
                <w:kern w:val="24"/>
              </w:rPr>
              <w:t xml:space="preserve"> </w:t>
            </w:r>
          </w:p>
          <w:p w:rsidR="00705C1E" w:rsidRPr="00705C1E" w:rsidRDefault="00705C1E" w:rsidP="00F66E7D">
            <w:pPr>
              <w:widowControl/>
              <w:numPr>
                <w:ilvl w:val="0"/>
                <w:numId w:val="27"/>
              </w:numPr>
              <w:tabs>
                <w:tab w:val="left" w:pos="360"/>
              </w:tabs>
              <w:autoSpaceDE/>
              <w:autoSpaceDN/>
              <w:contextualSpacing/>
              <w:jc w:val="both"/>
              <w:textAlignment w:val="baseline"/>
              <w:rPr>
                <w:rFonts w:ascii="Times New Roman" w:eastAsia="Times New Roman" w:hAnsi="Times New Roman" w:cs="Times New Roman"/>
              </w:rPr>
            </w:pPr>
          </w:p>
        </w:tc>
      </w:tr>
    </w:tbl>
    <w:p w:rsidR="00F66E7D" w:rsidRPr="0037310F" w:rsidRDefault="00F66E7D" w:rsidP="00C67701">
      <w:pPr>
        <w:spacing w:line="276" w:lineRule="auto"/>
        <w:jc w:val="center"/>
        <w:rPr>
          <w:rFonts w:ascii="Times New Roman" w:hAnsi="Times New Roman" w:cs="Times New Roman"/>
          <w:i/>
          <w:iCs/>
          <w:sz w:val="24"/>
          <w:szCs w:val="24"/>
        </w:rPr>
      </w:pPr>
    </w:p>
    <w:p w:rsidR="00EF0064" w:rsidRDefault="00EF0064" w:rsidP="00AD7C76">
      <w:pPr>
        <w:jc w:val="center"/>
        <w:rPr>
          <w:rFonts w:ascii="Times New Roman" w:hAnsi="Times New Roman" w:cs="Times New Roman"/>
          <w:b/>
          <w:bCs/>
          <w:i/>
          <w:iCs/>
          <w:sz w:val="24"/>
          <w:szCs w:val="24"/>
        </w:rPr>
      </w:pPr>
    </w:p>
    <w:p w:rsidR="00C67701" w:rsidRPr="0037310F" w:rsidRDefault="00C67701" w:rsidP="00705C1E">
      <w:pPr>
        <w:rPr>
          <w:rFonts w:ascii="Times New Roman" w:hAnsi="Times New Roman" w:cs="Times New Roman"/>
          <w:i/>
          <w:iCs/>
          <w:sz w:val="24"/>
          <w:szCs w:val="24"/>
        </w:rPr>
      </w:pPr>
      <w:r w:rsidRPr="0037310F">
        <w:rPr>
          <w:rFonts w:ascii="Times New Roman" w:hAnsi="Times New Roman" w:cs="Times New Roman"/>
          <w:b/>
          <w:bCs/>
          <w:i/>
          <w:iCs/>
          <w:sz w:val="24"/>
          <w:szCs w:val="24"/>
        </w:rPr>
        <w:t>Tablo 6.</w:t>
      </w:r>
      <w:r w:rsidRPr="0037310F">
        <w:rPr>
          <w:rFonts w:ascii="Times New Roman" w:hAnsi="Times New Roman" w:cs="Times New Roman"/>
          <w:i/>
          <w:iCs/>
          <w:sz w:val="24"/>
          <w:szCs w:val="24"/>
        </w:rPr>
        <w:t xml:space="preserve"> İdari Personelin Hizmet Süresine İlişkin Bilgiler</w:t>
      </w:r>
    </w:p>
    <w:p w:rsidR="00AD7C76" w:rsidRPr="0037310F" w:rsidRDefault="00AD7C76" w:rsidP="00AD7C76">
      <w:pPr>
        <w:rPr>
          <w:rFonts w:ascii="Times New Roman" w:hAnsi="Times New Roman" w:cs="Times New Roman"/>
        </w:rPr>
      </w:pPr>
    </w:p>
    <w:tbl>
      <w:tblPr>
        <w:tblStyle w:val="TableNormal"/>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9"/>
        <w:gridCol w:w="3041"/>
        <w:gridCol w:w="3160"/>
      </w:tblGrid>
      <w:tr w:rsidR="00C67701" w:rsidRPr="0037310F" w:rsidTr="00436479">
        <w:trPr>
          <w:trHeight w:val="355"/>
          <w:jc w:val="center"/>
        </w:trPr>
        <w:tc>
          <w:tcPr>
            <w:tcW w:w="3329" w:type="dxa"/>
            <w:vMerge w:val="restart"/>
            <w:shd w:val="clear" w:color="auto" w:fill="92CDDC" w:themeFill="accent5" w:themeFillTint="99"/>
            <w:vAlign w:val="center"/>
          </w:tcPr>
          <w:p w:rsidR="00C67701" w:rsidRPr="0037310F" w:rsidRDefault="00C67701" w:rsidP="00106C68">
            <w:pPr>
              <w:pStyle w:val="TableParagraph"/>
              <w:spacing w:before="2"/>
              <w:ind w:left="107"/>
              <w:rPr>
                <w:rFonts w:ascii="Times New Roman" w:hAnsi="Times New Roman" w:cs="Times New Roman"/>
                <w:b/>
                <w:sz w:val="24"/>
                <w:szCs w:val="28"/>
              </w:rPr>
            </w:pPr>
            <w:r w:rsidRPr="0037310F">
              <w:rPr>
                <w:rFonts w:ascii="Times New Roman" w:hAnsi="Times New Roman" w:cs="Times New Roman"/>
                <w:b/>
                <w:w w:val="105"/>
                <w:sz w:val="24"/>
                <w:szCs w:val="28"/>
              </w:rPr>
              <w:t>Hizmet</w:t>
            </w:r>
            <w:r w:rsidR="00406ABC" w:rsidRPr="0037310F">
              <w:rPr>
                <w:rFonts w:ascii="Times New Roman" w:hAnsi="Times New Roman" w:cs="Times New Roman"/>
                <w:b/>
                <w:w w:val="105"/>
                <w:sz w:val="24"/>
                <w:szCs w:val="28"/>
              </w:rPr>
              <w:t xml:space="preserve"> </w:t>
            </w:r>
            <w:r w:rsidRPr="0037310F">
              <w:rPr>
                <w:rFonts w:ascii="Times New Roman" w:hAnsi="Times New Roman" w:cs="Times New Roman"/>
                <w:b/>
                <w:spacing w:val="-2"/>
                <w:w w:val="110"/>
                <w:sz w:val="24"/>
                <w:szCs w:val="28"/>
              </w:rPr>
              <w:t>Süreleri</w:t>
            </w:r>
          </w:p>
        </w:tc>
        <w:tc>
          <w:tcPr>
            <w:tcW w:w="6201" w:type="dxa"/>
            <w:gridSpan w:val="2"/>
            <w:shd w:val="clear" w:color="auto" w:fill="92CDDC" w:themeFill="accent5" w:themeFillTint="99"/>
            <w:vAlign w:val="center"/>
          </w:tcPr>
          <w:p w:rsidR="00C67701" w:rsidRPr="0037310F" w:rsidRDefault="003D6C7C" w:rsidP="00106C68">
            <w:pPr>
              <w:pStyle w:val="TableParagraph"/>
              <w:tabs>
                <w:tab w:val="left" w:leader="dot" w:pos="662"/>
              </w:tabs>
              <w:spacing w:before="2" w:line="212" w:lineRule="exact"/>
              <w:ind w:left="108"/>
              <w:rPr>
                <w:rFonts w:ascii="Times New Roman" w:hAnsi="Times New Roman" w:cs="Times New Roman"/>
                <w:b/>
                <w:sz w:val="24"/>
                <w:szCs w:val="28"/>
              </w:rPr>
            </w:pPr>
            <w:r w:rsidRPr="0037310F">
              <w:rPr>
                <w:rFonts w:ascii="Times New Roman" w:hAnsi="Times New Roman" w:cs="Times New Roman"/>
                <w:b/>
                <w:spacing w:val="-10"/>
                <w:sz w:val="24"/>
                <w:szCs w:val="28"/>
              </w:rPr>
              <w:t>2024</w:t>
            </w:r>
            <w:r w:rsidR="00E62977" w:rsidRPr="0037310F">
              <w:rPr>
                <w:rFonts w:ascii="Times New Roman" w:hAnsi="Times New Roman" w:cs="Times New Roman"/>
                <w:b/>
                <w:spacing w:val="-10"/>
                <w:sz w:val="24"/>
                <w:szCs w:val="28"/>
              </w:rPr>
              <w:t xml:space="preserve"> </w:t>
            </w:r>
            <w:r w:rsidR="00C67701" w:rsidRPr="0037310F">
              <w:rPr>
                <w:rFonts w:ascii="Times New Roman" w:hAnsi="Times New Roman" w:cs="Times New Roman"/>
                <w:b/>
                <w:spacing w:val="-4"/>
                <w:sz w:val="24"/>
                <w:szCs w:val="28"/>
              </w:rPr>
              <w:t>Yıl</w:t>
            </w:r>
            <w:r w:rsidRPr="0037310F">
              <w:rPr>
                <w:rFonts w:ascii="Times New Roman" w:hAnsi="Times New Roman" w:cs="Times New Roman"/>
                <w:b/>
                <w:spacing w:val="-2"/>
                <w:sz w:val="24"/>
                <w:szCs w:val="28"/>
              </w:rPr>
              <w:t>ı</w:t>
            </w:r>
            <w:r w:rsidR="00406ABC" w:rsidRPr="0037310F">
              <w:rPr>
                <w:rFonts w:ascii="Times New Roman" w:hAnsi="Times New Roman" w:cs="Times New Roman"/>
                <w:b/>
                <w:spacing w:val="-2"/>
                <w:sz w:val="24"/>
                <w:szCs w:val="28"/>
              </w:rPr>
              <w:t xml:space="preserve"> </w:t>
            </w:r>
            <w:r w:rsidR="00C67701" w:rsidRPr="0037310F">
              <w:rPr>
                <w:rFonts w:ascii="Times New Roman" w:hAnsi="Times New Roman" w:cs="Times New Roman"/>
                <w:b/>
                <w:spacing w:val="-2"/>
                <w:sz w:val="24"/>
                <w:szCs w:val="28"/>
              </w:rPr>
              <w:t>i</w:t>
            </w:r>
            <w:r w:rsidRPr="0037310F">
              <w:rPr>
                <w:rFonts w:ascii="Times New Roman" w:hAnsi="Times New Roman" w:cs="Times New Roman"/>
                <w:b/>
                <w:spacing w:val="-2"/>
                <w:sz w:val="24"/>
                <w:szCs w:val="28"/>
              </w:rPr>
              <w:t>ti</w:t>
            </w:r>
            <w:r w:rsidR="00C67701" w:rsidRPr="0037310F">
              <w:rPr>
                <w:rFonts w:ascii="Times New Roman" w:hAnsi="Times New Roman" w:cs="Times New Roman"/>
                <w:b/>
                <w:spacing w:val="-2"/>
                <w:sz w:val="24"/>
                <w:szCs w:val="28"/>
              </w:rPr>
              <w:t>barıyla</w:t>
            </w:r>
          </w:p>
        </w:tc>
      </w:tr>
      <w:tr w:rsidR="00C67701" w:rsidRPr="0037310F" w:rsidTr="00436479">
        <w:trPr>
          <w:trHeight w:val="355"/>
          <w:jc w:val="center"/>
        </w:trPr>
        <w:tc>
          <w:tcPr>
            <w:tcW w:w="3329" w:type="dxa"/>
            <w:vMerge/>
            <w:tcBorders>
              <w:top w:val="nil"/>
            </w:tcBorders>
            <w:shd w:val="clear" w:color="auto" w:fill="92CDDC" w:themeFill="accent5" w:themeFillTint="99"/>
            <w:vAlign w:val="center"/>
          </w:tcPr>
          <w:p w:rsidR="00C67701" w:rsidRPr="0037310F" w:rsidRDefault="00C67701" w:rsidP="00106C68">
            <w:pPr>
              <w:rPr>
                <w:rFonts w:ascii="Times New Roman" w:hAnsi="Times New Roman" w:cs="Times New Roman"/>
                <w:sz w:val="24"/>
                <w:szCs w:val="28"/>
              </w:rPr>
            </w:pPr>
          </w:p>
        </w:tc>
        <w:tc>
          <w:tcPr>
            <w:tcW w:w="3041" w:type="dxa"/>
            <w:vAlign w:val="center"/>
          </w:tcPr>
          <w:p w:rsidR="00C67701" w:rsidRPr="0037310F" w:rsidRDefault="00C67701" w:rsidP="00106C68">
            <w:pPr>
              <w:pStyle w:val="TableParagraph"/>
              <w:spacing w:before="2" w:line="212" w:lineRule="exact"/>
              <w:ind w:left="108"/>
              <w:jc w:val="center"/>
              <w:rPr>
                <w:rFonts w:ascii="Times New Roman" w:hAnsi="Times New Roman" w:cs="Times New Roman"/>
                <w:b/>
                <w:sz w:val="24"/>
                <w:szCs w:val="28"/>
              </w:rPr>
            </w:pPr>
            <w:r w:rsidRPr="0037310F">
              <w:rPr>
                <w:rFonts w:ascii="Times New Roman" w:hAnsi="Times New Roman" w:cs="Times New Roman"/>
                <w:b/>
                <w:sz w:val="24"/>
                <w:szCs w:val="28"/>
              </w:rPr>
              <w:t>Kişi</w:t>
            </w:r>
            <w:r w:rsidR="00406ABC"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Sayısı</w:t>
            </w:r>
          </w:p>
        </w:tc>
        <w:tc>
          <w:tcPr>
            <w:tcW w:w="3160" w:type="dxa"/>
            <w:vAlign w:val="center"/>
          </w:tcPr>
          <w:p w:rsidR="00C67701" w:rsidRPr="0037310F" w:rsidRDefault="00C67701" w:rsidP="00E62977">
            <w:pPr>
              <w:pStyle w:val="TableParagraph"/>
              <w:spacing w:line="215" w:lineRule="exact"/>
              <w:ind w:left="108"/>
              <w:jc w:val="center"/>
              <w:rPr>
                <w:rFonts w:ascii="Times New Roman" w:hAnsi="Times New Roman" w:cs="Times New Roman"/>
                <w:sz w:val="24"/>
                <w:szCs w:val="28"/>
              </w:rPr>
            </w:pPr>
            <w:r w:rsidRPr="0037310F">
              <w:rPr>
                <w:rFonts w:ascii="Times New Roman" w:hAnsi="Times New Roman" w:cs="Times New Roman"/>
                <w:spacing w:val="-10"/>
                <w:sz w:val="24"/>
                <w:szCs w:val="28"/>
              </w:rPr>
              <w:t>%</w:t>
            </w:r>
          </w:p>
        </w:tc>
      </w:tr>
      <w:tr w:rsidR="00C67701" w:rsidRPr="0037310F" w:rsidTr="00436479">
        <w:trPr>
          <w:trHeight w:val="355"/>
          <w:jc w:val="center"/>
        </w:trPr>
        <w:tc>
          <w:tcPr>
            <w:tcW w:w="3329" w:type="dxa"/>
            <w:shd w:val="clear" w:color="auto" w:fill="92CDDC" w:themeFill="accent5" w:themeFillTint="99"/>
            <w:vAlign w:val="center"/>
          </w:tcPr>
          <w:p w:rsidR="00C67701" w:rsidRPr="0037310F" w:rsidRDefault="00C67701" w:rsidP="00705C1E">
            <w:pPr>
              <w:pStyle w:val="TableParagraph"/>
              <w:numPr>
                <w:ilvl w:val="0"/>
                <w:numId w:val="31"/>
              </w:numPr>
              <w:spacing w:line="215" w:lineRule="exact"/>
              <w:rPr>
                <w:rFonts w:ascii="Times New Roman" w:hAnsi="Times New Roman" w:cs="Times New Roman"/>
                <w:sz w:val="24"/>
                <w:szCs w:val="28"/>
              </w:rPr>
            </w:pPr>
            <w:r w:rsidRPr="0037310F">
              <w:rPr>
                <w:rFonts w:ascii="Times New Roman" w:hAnsi="Times New Roman" w:cs="Times New Roman"/>
                <w:sz w:val="24"/>
                <w:szCs w:val="28"/>
              </w:rPr>
              <w:t>4</w:t>
            </w:r>
            <w:r w:rsidR="00436479">
              <w:rPr>
                <w:rFonts w:ascii="Times New Roman" w:hAnsi="Times New Roman" w:cs="Times New Roman"/>
                <w:sz w:val="24"/>
                <w:szCs w:val="28"/>
              </w:rPr>
              <w:t xml:space="preserve"> </w:t>
            </w:r>
            <w:r w:rsidRPr="0037310F">
              <w:rPr>
                <w:rFonts w:ascii="Times New Roman" w:hAnsi="Times New Roman" w:cs="Times New Roman"/>
                <w:spacing w:val="-5"/>
                <w:sz w:val="24"/>
                <w:szCs w:val="28"/>
              </w:rPr>
              <w:t>Yıl</w:t>
            </w:r>
          </w:p>
        </w:tc>
        <w:tc>
          <w:tcPr>
            <w:tcW w:w="3041" w:type="dxa"/>
            <w:vAlign w:val="center"/>
          </w:tcPr>
          <w:p w:rsidR="00C67701" w:rsidRPr="0037310F" w:rsidRDefault="003D6C7C" w:rsidP="00E62977">
            <w:pPr>
              <w:pStyle w:val="TableParagraph"/>
              <w:jc w:val="center"/>
              <w:rPr>
                <w:rFonts w:ascii="Times New Roman" w:hAnsi="Times New Roman" w:cs="Times New Roman"/>
                <w:sz w:val="24"/>
                <w:szCs w:val="28"/>
              </w:rPr>
            </w:pPr>
            <w:r w:rsidRPr="0037310F">
              <w:rPr>
                <w:rFonts w:ascii="Times New Roman" w:hAnsi="Times New Roman" w:cs="Times New Roman"/>
                <w:sz w:val="24"/>
                <w:szCs w:val="28"/>
              </w:rPr>
              <w:t>0</w:t>
            </w:r>
          </w:p>
        </w:tc>
        <w:tc>
          <w:tcPr>
            <w:tcW w:w="3160" w:type="dxa"/>
            <w:vAlign w:val="center"/>
          </w:tcPr>
          <w:p w:rsidR="00C67701" w:rsidRPr="0037310F" w:rsidRDefault="00E62977" w:rsidP="00E62977">
            <w:pPr>
              <w:pStyle w:val="TableParagraph"/>
              <w:jc w:val="center"/>
              <w:rPr>
                <w:rFonts w:ascii="Times New Roman" w:hAnsi="Times New Roman" w:cs="Times New Roman"/>
                <w:sz w:val="24"/>
                <w:szCs w:val="28"/>
              </w:rPr>
            </w:pPr>
            <w:r w:rsidRPr="0037310F">
              <w:rPr>
                <w:rFonts w:ascii="Times New Roman" w:hAnsi="Times New Roman" w:cs="Times New Roman"/>
                <w:spacing w:val="-10"/>
                <w:sz w:val="24"/>
                <w:szCs w:val="28"/>
              </w:rPr>
              <w:t>% 0</w:t>
            </w:r>
          </w:p>
        </w:tc>
      </w:tr>
      <w:tr w:rsidR="00C67701" w:rsidRPr="0037310F" w:rsidTr="00436479">
        <w:trPr>
          <w:trHeight w:val="353"/>
          <w:jc w:val="center"/>
        </w:trPr>
        <w:tc>
          <w:tcPr>
            <w:tcW w:w="3329" w:type="dxa"/>
            <w:shd w:val="clear" w:color="auto" w:fill="92CDDC" w:themeFill="accent5" w:themeFillTint="99"/>
            <w:vAlign w:val="center"/>
          </w:tcPr>
          <w:p w:rsidR="00C67701" w:rsidRPr="0037310F" w:rsidRDefault="00C67701" w:rsidP="00106C68">
            <w:pPr>
              <w:pStyle w:val="TableParagraph"/>
              <w:spacing w:line="212" w:lineRule="exact"/>
              <w:ind w:left="107"/>
              <w:rPr>
                <w:rFonts w:ascii="Times New Roman" w:hAnsi="Times New Roman" w:cs="Times New Roman"/>
                <w:sz w:val="24"/>
                <w:szCs w:val="28"/>
              </w:rPr>
            </w:pPr>
            <w:r w:rsidRPr="0037310F">
              <w:rPr>
                <w:rFonts w:ascii="Times New Roman" w:hAnsi="Times New Roman" w:cs="Times New Roman"/>
                <w:sz w:val="24"/>
                <w:szCs w:val="28"/>
              </w:rPr>
              <w:t>5-</w:t>
            </w:r>
            <w:r w:rsidR="00705C1E">
              <w:rPr>
                <w:rFonts w:ascii="Times New Roman" w:hAnsi="Times New Roman" w:cs="Times New Roman"/>
                <w:sz w:val="24"/>
                <w:szCs w:val="28"/>
              </w:rPr>
              <w:t xml:space="preserve"> </w:t>
            </w:r>
            <w:r w:rsidRPr="0037310F">
              <w:rPr>
                <w:rFonts w:ascii="Times New Roman" w:hAnsi="Times New Roman" w:cs="Times New Roman"/>
                <w:sz w:val="24"/>
                <w:szCs w:val="28"/>
              </w:rPr>
              <w:t>6</w:t>
            </w:r>
            <w:r w:rsidR="00436479">
              <w:rPr>
                <w:rFonts w:ascii="Times New Roman" w:hAnsi="Times New Roman" w:cs="Times New Roman"/>
                <w:sz w:val="24"/>
                <w:szCs w:val="28"/>
              </w:rPr>
              <w:t xml:space="preserve"> </w:t>
            </w:r>
            <w:r w:rsidRPr="0037310F">
              <w:rPr>
                <w:rFonts w:ascii="Times New Roman" w:hAnsi="Times New Roman" w:cs="Times New Roman"/>
                <w:spacing w:val="-5"/>
                <w:sz w:val="24"/>
                <w:szCs w:val="28"/>
              </w:rPr>
              <w:t>Yıl</w:t>
            </w:r>
          </w:p>
        </w:tc>
        <w:tc>
          <w:tcPr>
            <w:tcW w:w="3041" w:type="dxa"/>
            <w:vAlign w:val="center"/>
          </w:tcPr>
          <w:p w:rsidR="00C67701" w:rsidRPr="0037310F" w:rsidRDefault="003D6C7C" w:rsidP="00E62977">
            <w:pPr>
              <w:pStyle w:val="TableParagraph"/>
              <w:jc w:val="center"/>
              <w:rPr>
                <w:rFonts w:ascii="Times New Roman" w:hAnsi="Times New Roman" w:cs="Times New Roman"/>
                <w:sz w:val="24"/>
                <w:szCs w:val="28"/>
              </w:rPr>
            </w:pPr>
            <w:r w:rsidRPr="0037310F">
              <w:rPr>
                <w:rFonts w:ascii="Times New Roman" w:hAnsi="Times New Roman" w:cs="Times New Roman"/>
                <w:sz w:val="24"/>
                <w:szCs w:val="28"/>
              </w:rPr>
              <w:t>0</w:t>
            </w:r>
          </w:p>
        </w:tc>
        <w:tc>
          <w:tcPr>
            <w:tcW w:w="3160" w:type="dxa"/>
            <w:vAlign w:val="center"/>
          </w:tcPr>
          <w:p w:rsidR="00C67701" w:rsidRPr="0037310F" w:rsidRDefault="00E62977" w:rsidP="00E62977">
            <w:pPr>
              <w:pStyle w:val="TableParagraph"/>
              <w:jc w:val="center"/>
              <w:rPr>
                <w:rFonts w:ascii="Times New Roman" w:hAnsi="Times New Roman" w:cs="Times New Roman"/>
                <w:sz w:val="24"/>
                <w:szCs w:val="28"/>
              </w:rPr>
            </w:pPr>
            <w:r w:rsidRPr="0037310F">
              <w:rPr>
                <w:rFonts w:ascii="Times New Roman" w:hAnsi="Times New Roman" w:cs="Times New Roman"/>
                <w:spacing w:val="-10"/>
                <w:sz w:val="24"/>
                <w:szCs w:val="28"/>
              </w:rPr>
              <w:t>% 0</w:t>
            </w:r>
          </w:p>
        </w:tc>
      </w:tr>
      <w:tr w:rsidR="00C67701" w:rsidRPr="0037310F" w:rsidTr="00436479">
        <w:trPr>
          <w:trHeight w:val="355"/>
          <w:jc w:val="center"/>
        </w:trPr>
        <w:tc>
          <w:tcPr>
            <w:tcW w:w="3329" w:type="dxa"/>
            <w:shd w:val="clear" w:color="auto" w:fill="92CDDC" w:themeFill="accent5" w:themeFillTint="99"/>
            <w:vAlign w:val="center"/>
          </w:tcPr>
          <w:p w:rsidR="00C67701" w:rsidRPr="0037310F" w:rsidRDefault="00C67701" w:rsidP="00106C68">
            <w:pPr>
              <w:pStyle w:val="TableParagraph"/>
              <w:spacing w:before="1" w:line="213" w:lineRule="exact"/>
              <w:ind w:left="107"/>
              <w:rPr>
                <w:rFonts w:ascii="Times New Roman" w:hAnsi="Times New Roman" w:cs="Times New Roman"/>
                <w:sz w:val="24"/>
                <w:szCs w:val="28"/>
              </w:rPr>
            </w:pPr>
            <w:r w:rsidRPr="0037310F">
              <w:rPr>
                <w:rFonts w:ascii="Times New Roman" w:hAnsi="Times New Roman" w:cs="Times New Roman"/>
                <w:sz w:val="24"/>
                <w:szCs w:val="28"/>
              </w:rPr>
              <w:t>7-</w:t>
            </w:r>
            <w:r w:rsidR="00705C1E">
              <w:rPr>
                <w:rFonts w:ascii="Times New Roman" w:hAnsi="Times New Roman" w:cs="Times New Roman"/>
                <w:sz w:val="24"/>
                <w:szCs w:val="28"/>
              </w:rPr>
              <w:t xml:space="preserve"> </w:t>
            </w:r>
            <w:r w:rsidRPr="0037310F">
              <w:rPr>
                <w:rFonts w:ascii="Times New Roman" w:hAnsi="Times New Roman" w:cs="Times New Roman"/>
                <w:sz w:val="24"/>
                <w:szCs w:val="28"/>
              </w:rPr>
              <w:t>10</w:t>
            </w:r>
            <w:r w:rsidRPr="0037310F">
              <w:rPr>
                <w:rFonts w:ascii="Times New Roman" w:hAnsi="Times New Roman" w:cs="Times New Roman"/>
                <w:spacing w:val="-5"/>
                <w:sz w:val="24"/>
                <w:szCs w:val="28"/>
              </w:rPr>
              <w:t>Yıl</w:t>
            </w:r>
          </w:p>
        </w:tc>
        <w:tc>
          <w:tcPr>
            <w:tcW w:w="3041" w:type="dxa"/>
            <w:vAlign w:val="center"/>
          </w:tcPr>
          <w:p w:rsidR="00C67701" w:rsidRPr="0037310F" w:rsidRDefault="003D6C7C" w:rsidP="00E62977">
            <w:pPr>
              <w:pStyle w:val="TableParagraph"/>
              <w:jc w:val="center"/>
              <w:rPr>
                <w:rFonts w:ascii="Times New Roman" w:hAnsi="Times New Roman" w:cs="Times New Roman"/>
                <w:sz w:val="24"/>
                <w:szCs w:val="28"/>
              </w:rPr>
            </w:pPr>
            <w:r w:rsidRPr="0037310F">
              <w:rPr>
                <w:rFonts w:ascii="Times New Roman" w:hAnsi="Times New Roman" w:cs="Times New Roman"/>
                <w:sz w:val="24"/>
                <w:szCs w:val="28"/>
              </w:rPr>
              <w:t>0</w:t>
            </w:r>
          </w:p>
        </w:tc>
        <w:tc>
          <w:tcPr>
            <w:tcW w:w="3160" w:type="dxa"/>
            <w:vAlign w:val="center"/>
          </w:tcPr>
          <w:p w:rsidR="00C67701" w:rsidRPr="0037310F" w:rsidRDefault="00E62977" w:rsidP="00E62977">
            <w:pPr>
              <w:pStyle w:val="TableParagraph"/>
              <w:jc w:val="center"/>
              <w:rPr>
                <w:rFonts w:ascii="Times New Roman" w:hAnsi="Times New Roman" w:cs="Times New Roman"/>
                <w:sz w:val="24"/>
                <w:szCs w:val="28"/>
              </w:rPr>
            </w:pPr>
            <w:r w:rsidRPr="0037310F">
              <w:rPr>
                <w:rFonts w:ascii="Times New Roman" w:hAnsi="Times New Roman" w:cs="Times New Roman"/>
                <w:spacing w:val="-10"/>
                <w:sz w:val="24"/>
                <w:szCs w:val="28"/>
              </w:rPr>
              <w:t>% 0</w:t>
            </w:r>
          </w:p>
        </w:tc>
      </w:tr>
      <w:tr w:rsidR="00C67701" w:rsidRPr="0037310F" w:rsidTr="00436479">
        <w:trPr>
          <w:trHeight w:val="355"/>
          <w:jc w:val="center"/>
        </w:trPr>
        <w:tc>
          <w:tcPr>
            <w:tcW w:w="3329" w:type="dxa"/>
            <w:shd w:val="clear" w:color="auto" w:fill="92CDDC" w:themeFill="accent5" w:themeFillTint="99"/>
            <w:vAlign w:val="center"/>
          </w:tcPr>
          <w:p w:rsidR="00C67701" w:rsidRPr="0037310F" w:rsidRDefault="00C67701" w:rsidP="00705C1E">
            <w:pPr>
              <w:pStyle w:val="TableParagraph"/>
              <w:spacing w:before="6" w:line="209" w:lineRule="exact"/>
              <w:ind w:left="107"/>
              <w:rPr>
                <w:rFonts w:ascii="Times New Roman" w:hAnsi="Times New Roman" w:cs="Times New Roman"/>
                <w:sz w:val="24"/>
                <w:szCs w:val="28"/>
              </w:rPr>
            </w:pPr>
            <w:r w:rsidRPr="0037310F">
              <w:rPr>
                <w:rFonts w:ascii="Times New Roman" w:hAnsi="Times New Roman" w:cs="Times New Roman"/>
                <w:spacing w:val="-2"/>
                <w:sz w:val="24"/>
                <w:szCs w:val="28"/>
              </w:rPr>
              <w:t>10</w:t>
            </w:r>
            <w:r w:rsidR="00705C1E">
              <w:rPr>
                <w:rFonts w:ascii="Times New Roman" w:hAnsi="Times New Roman" w:cs="Times New Roman"/>
                <w:spacing w:val="-2"/>
                <w:sz w:val="24"/>
                <w:szCs w:val="28"/>
              </w:rPr>
              <w:t xml:space="preserve"> </w:t>
            </w:r>
            <w:r w:rsidR="00436479">
              <w:rPr>
                <w:rFonts w:ascii="Times New Roman" w:hAnsi="Times New Roman" w:cs="Times New Roman"/>
                <w:spacing w:val="-2"/>
                <w:sz w:val="24"/>
                <w:szCs w:val="28"/>
              </w:rPr>
              <w:t xml:space="preserve">ve </w:t>
            </w:r>
            <w:r w:rsidR="00705C1E">
              <w:rPr>
                <w:rFonts w:ascii="Times New Roman" w:hAnsi="Times New Roman" w:cs="Times New Roman"/>
                <w:spacing w:val="-2"/>
                <w:sz w:val="24"/>
                <w:szCs w:val="28"/>
              </w:rPr>
              <w:t>Yıl</w:t>
            </w:r>
            <w:r w:rsidR="00E62977" w:rsidRPr="0037310F">
              <w:rPr>
                <w:rFonts w:ascii="Times New Roman" w:hAnsi="Times New Roman" w:cs="Times New Roman"/>
                <w:spacing w:val="-2"/>
                <w:sz w:val="24"/>
                <w:szCs w:val="28"/>
              </w:rPr>
              <w:t xml:space="preserve"> </w:t>
            </w:r>
            <w:r w:rsidR="00AD7C76" w:rsidRPr="0037310F">
              <w:rPr>
                <w:rFonts w:ascii="Times New Roman" w:hAnsi="Times New Roman" w:cs="Times New Roman"/>
                <w:spacing w:val="-2"/>
                <w:sz w:val="24"/>
                <w:szCs w:val="28"/>
              </w:rPr>
              <w:t>Ü</w:t>
            </w:r>
            <w:r w:rsidRPr="0037310F">
              <w:rPr>
                <w:rFonts w:ascii="Times New Roman" w:hAnsi="Times New Roman" w:cs="Times New Roman"/>
                <w:spacing w:val="-2"/>
                <w:sz w:val="24"/>
                <w:szCs w:val="28"/>
              </w:rPr>
              <w:t>zeri</w:t>
            </w:r>
          </w:p>
        </w:tc>
        <w:tc>
          <w:tcPr>
            <w:tcW w:w="3041" w:type="dxa"/>
            <w:vAlign w:val="center"/>
          </w:tcPr>
          <w:p w:rsidR="00C67701" w:rsidRPr="0037310F" w:rsidRDefault="003D6C7C" w:rsidP="00E62977">
            <w:pPr>
              <w:pStyle w:val="TableParagraph"/>
              <w:jc w:val="center"/>
              <w:rPr>
                <w:rFonts w:ascii="Times New Roman" w:hAnsi="Times New Roman" w:cs="Times New Roman"/>
                <w:sz w:val="24"/>
                <w:szCs w:val="28"/>
              </w:rPr>
            </w:pPr>
            <w:r w:rsidRPr="0037310F">
              <w:rPr>
                <w:rFonts w:ascii="Times New Roman" w:hAnsi="Times New Roman" w:cs="Times New Roman"/>
                <w:sz w:val="24"/>
                <w:szCs w:val="28"/>
              </w:rPr>
              <w:t>2</w:t>
            </w:r>
          </w:p>
        </w:tc>
        <w:tc>
          <w:tcPr>
            <w:tcW w:w="3160" w:type="dxa"/>
            <w:vAlign w:val="center"/>
          </w:tcPr>
          <w:p w:rsidR="00C67701" w:rsidRPr="0037310F" w:rsidRDefault="00E62977" w:rsidP="00E62977">
            <w:pPr>
              <w:pStyle w:val="TableParagraph"/>
              <w:jc w:val="center"/>
              <w:rPr>
                <w:rFonts w:ascii="Times New Roman" w:hAnsi="Times New Roman" w:cs="Times New Roman"/>
                <w:sz w:val="24"/>
                <w:szCs w:val="28"/>
              </w:rPr>
            </w:pPr>
            <w:r w:rsidRPr="0037310F">
              <w:rPr>
                <w:rFonts w:ascii="Times New Roman" w:hAnsi="Times New Roman" w:cs="Times New Roman"/>
                <w:sz w:val="24"/>
                <w:szCs w:val="28"/>
              </w:rPr>
              <w:t>% 100</w:t>
            </w:r>
          </w:p>
        </w:tc>
      </w:tr>
    </w:tbl>
    <w:p w:rsidR="00AD7C76" w:rsidRPr="0037310F" w:rsidRDefault="00AD7C76" w:rsidP="00AD7C76">
      <w:pPr>
        <w:rPr>
          <w:rFonts w:ascii="Times New Roman" w:hAnsi="Times New Roman" w:cs="Times New Roman"/>
        </w:rPr>
      </w:pPr>
    </w:p>
    <w:p w:rsidR="00AD7C76" w:rsidRPr="0037310F" w:rsidRDefault="00AD7C76" w:rsidP="00AD7C76">
      <w:pPr>
        <w:rPr>
          <w:rFonts w:ascii="Times New Roman" w:hAnsi="Times New Roman" w:cs="Times New Roman"/>
        </w:rPr>
      </w:pPr>
    </w:p>
    <w:p w:rsidR="00303363" w:rsidRPr="0037310F" w:rsidRDefault="00C67701" w:rsidP="00705C1E">
      <w:pPr>
        <w:rPr>
          <w:rFonts w:ascii="Times New Roman" w:hAnsi="Times New Roman" w:cs="Times New Roman"/>
          <w:i/>
          <w:iCs/>
          <w:sz w:val="24"/>
          <w:szCs w:val="24"/>
        </w:rPr>
      </w:pPr>
      <w:r w:rsidRPr="0037310F">
        <w:rPr>
          <w:rFonts w:ascii="Times New Roman" w:hAnsi="Times New Roman" w:cs="Times New Roman"/>
          <w:b/>
          <w:bCs/>
          <w:i/>
          <w:iCs/>
          <w:sz w:val="24"/>
          <w:szCs w:val="24"/>
        </w:rPr>
        <w:t>Tablo 7.</w:t>
      </w:r>
      <w:r w:rsidRPr="0037310F">
        <w:rPr>
          <w:rFonts w:ascii="Times New Roman" w:hAnsi="Times New Roman" w:cs="Times New Roman"/>
          <w:i/>
          <w:iCs/>
          <w:sz w:val="24"/>
          <w:szCs w:val="24"/>
        </w:rPr>
        <w:t xml:space="preserve"> Öğretmenlerin Hizmet Süreleri (Yıl İtibarıyla)</w:t>
      </w:r>
    </w:p>
    <w:p w:rsidR="00AD7C76" w:rsidRPr="0037310F" w:rsidRDefault="00AD7C76" w:rsidP="00303363">
      <w:pPr>
        <w:tabs>
          <w:tab w:val="left" w:pos="7320"/>
        </w:tabs>
        <w:rPr>
          <w:rFonts w:ascii="Times New Roman" w:hAnsi="Times New Roman" w:cs="Times New Roman"/>
        </w:rPr>
      </w:pPr>
    </w:p>
    <w:tbl>
      <w:tblPr>
        <w:tblStyle w:val="TableNormal"/>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8"/>
        <w:gridCol w:w="1783"/>
        <w:gridCol w:w="1783"/>
        <w:gridCol w:w="1783"/>
        <w:gridCol w:w="1783"/>
      </w:tblGrid>
      <w:tr w:rsidR="00EB4326" w:rsidRPr="0037310F" w:rsidTr="00436479">
        <w:trPr>
          <w:trHeight w:val="554"/>
          <w:jc w:val="center"/>
        </w:trPr>
        <w:tc>
          <w:tcPr>
            <w:tcW w:w="2458" w:type="dxa"/>
            <w:shd w:val="clear" w:color="auto" w:fill="92CDDC" w:themeFill="accent5" w:themeFillTint="99"/>
            <w:vAlign w:val="center"/>
          </w:tcPr>
          <w:p w:rsidR="00EB4326" w:rsidRPr="0037310F" w:rsidRDefault="00EB4326" w:rsidP="00AD7C76">
            <w:pPr>
              <w:pStyle w:val="TableParagraph"/>
              <w:ind w:left="107"/>
              <w:jc w:val="center"/>
              <w:rPr>
                <w:rFonts w:ascii="Times New Roman" w:hAnsi="Times New Roman" w:cs="Times New Roman"/>
                <w:b/>
                <w:sz w:val="24"/>
                <w:szCs w:val="28"/>
              </w:rPr>
            </w:pPr>
            <w:r w:rsidRPr="0037310F">
              <w:rPr>
                <w:rFonts w:ascii="Times New Roman" w:hAnsi="Times New Roman" w:cs="Times New Roman"/>
                <w:b/>
                <w:w w:val="105"/>
                <w:sz w:val="24"/>
                <w:szCs w:val="28"/>
              </w:rPr>
              <w:t xml:space="preserve">Hizmet </w:t>
            </w:r>
            <w:r w:rsidRPr="0037310F">
              <w:rPr>
                <w:rFonts w:ascii="Times New Roman" w:hAnsi="Times New Roman" w:cs="Times New Roman"/>
                <w:b/>
                <w:spacing w:val="-2"/>
                <w:w w:val="110"/>
                <w:sz w:val="24"/>
                <w:szCs w:val="28"/>
              </w:rPr>
              <w:t>Süreleri</w:t>
            </w:r>
          </w:p>
        </w:tc>
        <w:tc>
          <w:tcPr>
            <w:tcW w:w="1783" w:type="dxa"/>
            <w:shd w:val="clear" w:color="auto" w:fill="92CDDC" w:themeFill="accent5" w:themeFillTint="99"/>
            <w:vAlign w:val="center"/>
          </w:tcPr>
          <w:p w:rsidR="00EB4326" w:rsidRPr="0037310F" w:rsidRDefault="00EB4326" w:rsidP="00002139">
            <w:pPr>
              <w:pStyle w:val="TableParagraph"/>
              <w:ind w:left="48"/>
              <w:jc w:val="center"/>
              <w:rPr>
                <w:rFonts w:ascii="Times New Roman" w:hAnsi="Times New Roman" w:cs="Times New Roman"/>
                <w:b/>
                <w:sz w:val="24"/>
                <w:szCs w:val="28"/>
              </w:rPr>
            </w:pPr>
            <w:r w:rsidRPr="0037310F">
              <w:rPr>
                <w:rFonts w:ascii="Times New Roman" w:hAnsi="Times New Roman" w:cs="Times New Roman"/>
                <w:b/>
                <w:spacing w:val="-2"/>
                <w:w w:val="105"/>
                <w:sz w:val="24"/>
                <w:szCs w:val="28"/>
              </w:rPr>
              <w:t>Branşı</w:t>
            </w:r>
          </w:p>
        </w:tc>
        <w:tc>
          <w:tcPr>
            <w:tcW w:w="1783" w:type="dxa"/>
            <w:shd w:val="clear" w:color="auto" w:fill="92CDDC" w:themeFill="accent5" w:themeFillTint="99"/>
            <w:vAlign w:val="center"/>
          </w:tcPr>
          <w:p w:rsidR="00EB4326" w:rsidRPr="0037310F" w:rsidRDefault="00EB4326" w:rsidP="00002139">
            <w:pPr>
              <w:pStyle w:val="TableParagraph"/>
              <w:ind w:left="9"/>
              <w:jc w:val="center"/>
              <w:rPr>
                <w:rFonts w:ascii="Times New Roman" w:hAnsi="Times New Roman" w:cs="Times New Roman"/>
                <w:b/>
                <w:sz w:val="24"/>
                <w:szCs w:val="28"/>
              </w:rPr>
            </w:pPr>
            <w:r w:rsidRPr="0037310F">
              <w:rPr>
                <w:rFonts w:ascii="Times New Roman" w:hAnsi="Times New Roman" w:cs="Times New Roman"/>
                <w:b/>
                <w:spacing w:val="-2"/>
                <w:sz w:val="24"/>
                <w:szCs w:val="28"/>
              </w:rPr>
              <w:t>Kadın</w:t>
            </w:r>
          </w:p>
        </w:tc>
        <w:tc>
          <w:tcPr>
            <w:tcW w:w="1783" w:type="dxa"/>
            <w:shd w:val="clear" w:color="auto" w:fill="92CDDC" w:themeFill="accent5" w:themeFillTint="99"/>
            <w:vAlign w:val="center"/>
          </w:tcPr>
          <w:p w:rsidR="00EB4326" w:rsidRPr="0037310F" w:rsidRDefault="00EB4326" w:rsidP="00002139">
            <w:pPr>
              <w:pStyle w:val="TableParagraph"/>
              <w:ind w:left="52"/>
              <w:jc w:val="center"/>
              <w:rPr>
                <w:rFonts w:ascii="Times New Roman" w:hAnsi="Times New Roman" w:cs="Times New Roman"/>
                <w:b/>
                <w:sz w:val="24"/>
                <w:szCs w:val="28"/>
              </w:rPr>
            </w:pPr>
            <w:r w:rsidRPr="0037310F">
              <w:rPr>
                <w:rFonts w:ascii="Times New Roman" w:hAnsi="Times New Roman" w:cs="Times New Roman"/>
                <w:b/>
                <w:spacing w:val="-4"/>
                <w:sz w:val="24"/>
                <w:szCs w:val="28"/>
              </w:rPr>
              <w:t>Erkek</w:t>
            </w:r>
          </w:p>
        </w:tc>
        <w:tc>
          <w:tcPr>
            <w:tcW w:w="1783" w:type="dxa"/>
            <w:shd w:val="clear" w:color="auto" w:fill="92CDDC" w:themeFill="accent5" w:themeFillTint="99"/>
            <w:vAlign w:val="center"/>
          </w:tcPr>
          <w:p w:rsidR="00EB4326" w:rsidRPr="0037310F" w:rsidRDefault="00EB4326" w:rsidP="00002139">
            <w:pPr>
              <w:pStyle w:val="TableParagraph"/>
              <w:jc w:val="center"/>
              <w:rPr>
                <w:rFonts w:ascii="Times New Roman" w:hAnsi="Times New Roman" w:cs="Times New Roman"/>
                <w:b/>
                <w:sz w:val="24"/>
                <w:szCs w:val="28"/>
              </w:rPr>
            </w:pPr>
            <w:r w:rsidRPr="0037310F">
              <w:rPr>
                <w:rFonts w:ascii="Times New Roman" w:hAnsi="Times New Roman" w:cs="Times New Roman"/>
                <w:b/>
                <w:spacing w:val="-2"/>
                <w:w w:val="105"/>
                <w:sz w:val="24"/>
                <w:szCs w:val="28"/>
              </w:rPr>
              <w:t>Toplam</w:t>
            </w:r>
          </w:p>
        </w:tc>
      </w:tr>
      <w:tr w:rsidR="00EB4326" w:rsidRPr="0037310F" w:rsidTr="00436479">
        <w:trPr>
          <w:trHeight w:val="337"/>
          <w:jc w:val="center"/>
        </w:trPr>
        <w:tc>
          <w:tcPr>
            <w:tcW w:w="2458" w:type="dxa"/>
            <w:shd w:val="clear" w:color="auto" w:fill="92CDDC" w:themeFill="accent5" w:themeFillTint="99"/>
            <w:vAlign w:val="center"/>
          </w:tcPr>
          <w:p w:rsidR="00EB4326" w:rsidRPr="0037310F" w:rsidRDefault="00EB4326" w:rsidP="00AD7C76">
            <w:pPr>
              <w:pStyle w:val="TableParagraph"/>
              <w:spacing w:before="16"/>
              <w:ind w:left="107"/>
              <w:rPr>
                <w:rFonts w:ascii="Times New Roman" w:hAnsi="Times New Roman" w:cs="Times New Roman"/>
                <w:sz w:val="24"/>
                <w:szCs w:val="28"/>
              </w:rPr>
            </w:pPr>
            <w:r w:rsidRPr="0037310F">
              <w:rPr>
                <w:rFonts w:ascii="Times New Roman" w:hAnsi="Times New Roman" w:cs="Times New Roman"/>
                <w:sz w:val="24"/>
                <w:szCs w:val="28"/>
              </w:rPr>
              <w:t>1-3</w:t>
            </w:r>
            <w:r w:rsidRPr="0037310F">
              <w:rPr>
                <w:rFonts w:ascii="Times New Roman" w:hAnsi="Times New Roman" w:cs="Times New Roman"/>
                <w:spacing w:val="-5"/>
                <w:sz w:val="24"/>
                <w:szCs w:val="28"/>
              </w:rPr>
              <w:t>Yıl</w:t>
            </w:r>
          </w:p>
        </w:tc>
        <w:tc>
          <w:tcPr>
            <w:tcW w:w="1783" w:type="dxa"/>
            <w:vAlign w:val="center"/>
          </w:tcPr>
          <w:p w:rsidR="00EB4326" w:rsidRPr="0037310F" w:rsidRDefault="00EB4326" w:rsidP="00E62977">
            <w:pPr>
              <w:pStyle w:val="TableParagraph"/>
              <w:jc w:val="center"/>
              <w:rPr>
                <w:rFonts w:ascii="Times New Roman" w:hAnsi="Times New Roman" w:cs="Times New Roman"/>
                <w:sz w:val="18"/>
              </w:rPr>
            </w:pPr>
            <w:r w:rsidRPr="0037310F">
              <w:rPr>
                <w:rFonts w:ascii="Times New Roman" w:hAnsi="Times New Roman" w:cs="Times New Roman"/>
                <w:sz w:val="18"/>
              </w:rPr>
              <w:t>Sınıf Öğretmeni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r>
      <w:tr w:rsidR="00EB4326" w:rsidRPr="0037310F" w:rsidTr="00436479">
        <w:trPr>
          <w:trHeight w:val="337"/>
          <w:jc w:val="center"/>
        </w:trPr>
        <w:tc>
          <w:tcPr>
            <w:tcW w:w="2458" w:type="dxa"/>
            <w:shd w:val="clear" w:color="auto" w:fill="92CDDC" w:themeFill="accent5" w:themeFillTint="99"/>
            <w:vAlign w:val="center"/>
          </w:tcPr>
          <w:p w:rsidR="00EB4326" w:rsidRPr="0037310F" w:rsidRDefault="00EB4326" w:rsidP="00AD7C76">
            <w:pPr>
              <w:pStyle w:val="TableParagraph"/>
              <w:spacing w:before="9"/>
              <w:ind w:left="107"/>
              <w:rPr>
                <w:rFonts w:ascii="Times New Roman" w:hAnsi="Times New Roman" w:cs="Times New Roman"/>
                <w:sz w:val="24"/>
                <w:szCs w:val="28"/>
              </w:rPr>
            </w:pPr>
            <w:r w:rsidRPr="0037310F">
              <w:rPr>
                <w:rFonts w:ascii="Times New Roman" w:hAnsi="Times New Roman" w:cs="Times New Roman"/>
                <w:sz w:val="24"/>
                <w:szCs w:val="28"/>
              </w:rPr>
              <w:t>4-6</w:t>
            </w:r>
            <w:r w:rsidRPr="0037310F">
              <w:rPr>
                <w:rFonts w:ascii="Times New Roman" w:hAnsi="Times New Roman" w:cs="Times New Roman"/>
                <w:spacing w:val="-5"/>
                <w:sz w:val="24"/>
                <w:szCs w:val="28"/>
              </w:rPr>
              <w:t>Yıl</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Sınıf Öğretmeni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1</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1</w:t>
            </w:r>
          </w:p>
        </w:tc>
      </w:tr>
      <w:tr w:rsidR="00EB4326" w:rsidRPr="0037310F" w:rsidTr="00436479">
        <w:trPr>
          <w:trHeight w:val="337"/>
          <w:jc w:val="center"/>
        </w:trPr>
        <w:tc>
          <w:tcPr>
            <w:tcW w:w="2458" w:type="dxa"/>
            <w:shd w:val="clear" w:color="auto" w:fill="92CDDC" w:themeFill="accent5" w:themeFillTint="99"/>
            <w:vAlign w:val="center"/>
          </w:tcPr>
          <w:p w:rsidR="00EB4326" w:rsidRPr="0037310F" w:rsidRDefault="00EB4326" w:rsidP="00AD7C76">
            <w:pPr>
              <w:pStyle w:val="TableParagraph"/>
              <w:spacing w:before="9"/>
              <w:ind w:left="107"/>
              <w:rPr>
                <w:rFonts w:ascii="Times New Roman" w:hAnsi="Times New Roman" w:cs="Times New Roman"/>
                <w:sz w:val="24"/>
                <w:szCs w:val="28"/>
              </w:rPr>
            </w:pPr>
            <w:r w:rsidRPr="0037310F">
              <w:rPr>
                <w:rFonts w:ascii="Times New Roman" w:hAnsi="Times New Roman" w:cs="Times New Roman"/>
                <w:sz w:val="24"/>
                <w:szCs w:val="28"/>
              </w:rPr>
              <w:t>7-10</w:t>
            </w:r>
            <w:r w:rsidRPr="0037310F">
              <w:rPr>
                <w:rFonts w:ascii="Times New Roman" w:hAnsi="Times New Roman" w:cs="Times New Roman"/>
                <w:spacing w:val="-5"/>
                <w:sz w:val="24"/>
                <w:szCs w:val="28"/>
              </w:rPr>
              <w:t>Yıl</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Sınıf Öğretmeni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0</w:t>
            </w:r>
          </w:p>
        </w:tc>
      </w:tr>
      <w:tr w:rsidR="00EB4326" w:rsidRPr="0037310F" w:rsidTr="00436479">
        <w:trPr>
          <w:trHeight w:val="337"/>
          <w:jc w:val="center"/>
        </w:trPr>
        <w:tc>
          <w:tcPr>
            <w:tcW w:w="2458" w:type="dxa"/>
            <w:shd w:val="clear" w:color="auto" w:fill="92CDDC" w:themeFill="accent5" w:themeFillTint="99"/>
            <w:vAlign w:val="center"/>
          </w:tcPr>
          <w:p w:rsidR="00EB4326" w:rsidRPr="0037310F" w:rsidRDefault="00EB4326" w:rsidP="00AD7C76">
            <w:pPr>
              <w:pStyle w:val="TableParagraph"/>
              <w:spacing w:before="9"/>
              <w:ind w:left="107"/>
              <w:rPr>
                <w:rFonts w:ascii="Times New Roman" w:hAnsi="Times New Roman" w:cs="Times New Roman"/>
                <w:sz w:val="24"/>
                <w:szCs w:val="28"/>
              </w:rPr>
            </w:pPr>
            <w:r w:rsidRPr="0037310F">
              <w:rPr>
                <w:rFonts w:ascii="Times New Roman" w:hAnsi="Times New Roman" w:cs="Times New Roman"/>
                <w:sz w:val="24"/>
                <w:szCs w:val="28"/>
              </w:rPr>
              <w:t>11-15</w:t>
            </w:r>
            <w:r w:rsidRPr="0037310F">
              <w:rPr>
                <w:rFonts w:ascii="Times New Roman" w:hAnsi="Times New Roman" w:cs="Times New Roman"/>
                <w:spacing w:val="-5"/>
                <w:sz w:val="24"/>
                <w:szCs w:val="28"/>
              </w:rPr>
              <w:t>Yıl</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Sınıf Öğretmeni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4</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2</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6</w:t>
            </w:r>
          </w:p>
        </w:tc>
      </w:tr>
      <w:tr w:rsidR="00EB4326" w:rsidRPr="0037310F" w:rsidTr="00436479">
        <w:trPr>
          <w:trHeight w:val="337"/>
          <w:jc w:val="center"/>
        </w:trPr>
        <w:tc>
          <w:tcPr>
            <w:tcW w:w="2458" w:type="dxa"/>
            <w:shd w:val="clear" w:color="auto" w:fill="92CDDC" w:themeFill="accent5" w:themeFillTint="99"/>
            <w:vAlign w:val="center"/>
          </w:tcPr>
          <w:p w:rsidR="00EB4326" w:rsidRPr="0037310F" w:rsidRDefault="00EB4326" w:rsidP="00AD7C76">
            <w:pPr>
              <w:pStyle w:val="TableParagraph"/>
              <w:spacing w:before="9"/>
              <w:ind w:left="107"/>
              <w:rPr>
                <w:rFonts w:ascii="Times New Roman" w:hAnsi="Times New Roman" w:cs="Times New Roman"/>
                <w:sz w:val="24"/>
                <w:szCs w:val="28"/>
              </w:rPr>
            </w:pPr>
            <w:r w:rsidRPr="0037310F">
              <w:rPr>
                <w:rFonts w:ascii="Times New Roman" w:hAnsi="Times New Roman" w:cs="Times New Roman"/>
                <w:w w:val="105"/>
                <w:sz w:val="24"/>
                <w:szCs w:val="28"/>
              </w:rPr>
              <w:t>16-</w:t>
            </w:r>
            <w:r w:rsidRPr="0037310F">
              <w:rPr>
                <w:rFonts w:ascii="Times New Roman" w:hAnsi="Times New Roman" w:cs="Times New Roman"/>
                <w:spacing w:val="-5"/>
                <w:w w:val="105"/>
                <w:sz w:val="24"/>
                <w:szCs w:val="28"/>
              </w:rPr>
              <w:t>20</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Sınıf Öğretmeni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2</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3</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5</w:t>
            </w:r>
          </w:p>
        </w:tc>
      </w:tr>
      <w:tr w:rsidR="00EB4326" w:rsidRPr="0037310F" w:rsidTr="00436479">
        <w:trPr>
          <w:trHeight w:val="337"/>
          <w:jc w:val="center"/>
        </w:trPr>
        <w:tc>
          <w:tcPr>
            <w:tcW w:w="2458" w:type="dxa"/>
            <w:shd w:val="clear" w:color="auto" w:fill="92CDDC" w:themeFill="accent5" w:themeFillTint="99"/>
            <w:vAlign w:val="center"/>
          </w:tcPr>
          <w:p w:rsidR="00EB4326" w:rsidRPr="0037310F" w:rsidRDefault="00EB4326" w:rsidP="00AD7C76">
            <w:pPr>
              <w:pStyle w:val="TableParagraph"/>
              <w:spacing w:before="15"/>
              <w:ind w:left="107"/>
              <w:rPr>
                <w:rFonts w:ascii="Times New Roman" w:hAnsi="Times New Roman" w:cs="Times New Roman"/>
                <w:sz w:val="24"/>
                <w:szCs w:val="28"/>
              </w:rPr>
            </w:pPr>
            <w:r w:rsidRPr="0037310F">
              <w:rPr>
                <w:rFonts w:ascii="Times New Roman" w:hAnsi="Times New Roman" w:cs="Times New Roman"/>
                <w:sz w:val="24"/>
                <w:szCs w:val="28"/>
              </w:rPr>
              <w:t xml:space="preserve">20 ve </w:t>
            </w:r>
            <w:r w:rsidRPr="0037310F">
              <w:rPr>
                <w:rFonts w:ascii="Times New Roman" w:hAnsi="Times New Roman" w:cs="Times New Roman"/>
                <w:spacing w:val="-2"/>
                <w:sz w:val="24"/>
                <w:szCs w:val="28"/>
              </w:rPr>
              <w:t>üzeri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Sınıf Öğretmeni</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1</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6</w:t>
            </w:r>
          </w:p>
        </w:tc>
        <w:tc>
          <w:tcPr>
            <w:tcW w:w="1783" w:type="dxa"/>
            <w:vAlign w:val="center"/>
          </w:tcPr>
          <w:p w:rsidR="00EB4326" w:rsidRPr="0037310F" w:rsidRDefault="00EB4326" w:rsidP="00002139">
            <w:pPr>
              <w:pStyle w:val="TableParagraph"/>
              <w:jc w:val="center"/>
              <w:rPr>
                <w:rFonts w:ascii="Times New Roman" w:hAnsi="Times New Roman" w:cs="Times New Roman"/>
                <w:sz w:val="18"/>
              </w:rPr>
            </w:pPr>
            <w:r w:rsidRPr="0037310F">
              <w:rPr>
                <w:rFonts w:ascii="Times New Roman" w:hAnsi="Times New Roman" w:cs="Times New Roman"/>
                <w:sz w:val="18"/>
              </w:rPr>
              <w:t>7</w:t>
            </w:r>
          </w:p>
        </w:tc>
      </w:tr>
    </w:tbl>
    <w:p w:rsidR="00303363" w:rsidRPr="0037310F" w:rsidRDefault="00303363" w:rsidP="00303363">
      <w:pPr>
        <w:tabs>
          <w:tab w:val="left" w:pos="7320"/>
        </w:tabs>
        <w:rPr>
          <w:rFonts w:ascii="Times New Roman" w:hAnsi="Times New Roman" w:cs="Times New Roman"/>
        </w:rPr>
      </w:pPr>
      <w:r w:rsidRPr="0037310F">
        <w:rPr>
          <w:rFonts w:ascii="Times New Roman" w:hAnsi="Times New Roman" w:cs="Times New Roman"/>
        </w:rPr>
        <w:tab/>
      </w:r>
    </w:p>
    <w:p w:rsidR="006807D5" w:rsidRPr="0037310F" w:rsidRDefault="006807D5" w:rsidP="00303363">
      <w:pPr>
        <w:tabs>
          <w:tab w:val="left" w:pos="7320"/>
        </w:tabs>
        <w:rPr>
          <w:rFonts w:ascii="Times New Roman" w:hAnsi="Times New Roman" w:cs="Times New Roman"/>
        </w:rPr>
      </w:pPr>
    </w:p>
    <w:p w:rsidR="00AF7339" w:rsidRPr="0037310F" w:rsidRDefault="00AF7339" w:rsidP="00705C1E">
      <w:pPr>
        <w:rPr>
          <w:rFonts w:ascii="Times New Roman" w:hAnsi="Times New Roman" w:cs="Times New Roman"/>
          <w:i/>
          <w:iCs/>
          <w:sz w:val="24"/>
          <w:szCs w:val="24"/>
        </w:rPr>
      </w:pPr>
      <w:r w:rsidRPr="0037310F">
        <w:rPr>
          <w:rFonts w:ascii="Times New Roman" w:hAnsi="Times New Roman" w:cs="Times New Roman"/>
          <w:b/>
          <w:bCs/>
          <w:i/>
          <w:iCs/>
          <w:sz w:val="24"/>
          <w:szCs w:val="24"/>
        </w:rPr>
        <w:t>Tablo 8.</w:t>
      </w:r>
      <w:r w:rsidRPr="0037310F">
        <w:rPr>
          <w:rFonts w:ascii="Times New Roman" w:hAnsi="Times New Roman" w:cs="Times New Roman"/>
          <w:i/>
          <w:iCs/>
          <w:sz w:val="24"/>
          <w:szCs w:val="24"/>
        </w:rPr>
        <w:t xml:space="preserve"> Kurumdaki Mevcut Hizmetli/ Memur Sayısı</w:t>
      </w:r>
    </w:p>
    <w:p w:rsidR="00AF7339" w:rsidRPr="0037310F" w:rsidRDefault="00AF7339" w:rsidP="00AF7339">
      <w:pPr>
        <w:jc w:val="center"/>
        <w:rPr>
          <w:rFonts w:ascii="Times New Roman" w:hAnsi="Times New Roman" w:cs="Times New Roman"/>
          <w:i/>
          <w:iCs/>
          <w:sz w:val="24"/>
          <w:szCs w:val="24"/>
        </w:rPr>
      </w:pPr>
    </w:p>
    <w:tbl>
      <w:tblPr>
        <w:tblStyle w:val="TableNormal"/>
        <w:tblW w:w="9700" w:type="dxa"/>
        <w:jc w:val="center"/>
        <w:tblInd w:w="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1989"/>
        <w:gridCol w:w="1701"/>
        <w:gridCol w:w="1276"/>
        <w:gridCol w:w="2419"/>
        <w:gridCol w:w="1580"/>
      </w:tblGrid>
      <w:tr w:rsidR="00EB4326" w:rsidRPr="0037310F" w:rsidTr="00436479">
        <w:trPr>
          <w:trHeight w:val="655"/>
          <w:jc w:val="center"/>
        </w:trPr>
        <w:tc>
          <w:tcPr>
            <w:tcW w:w="735" w:type="dxa"/>
            <w:shd w:val="clear" w:color="auto" w:fill="92CDDC" w:themeFill="accent5" w:themeFillTint="99"/>
          </w:tcPr>
          <w:p w:rsidR="00EB4326" w:rsidRPr="0037310F" w:rsidRDefault="00EB4326" w:rsidP="00106C68">
            <w:pPr>
              <w:pStyle w:val="TableParagraph"/>
              <w:rPr>
                <w:rFonts w:ascii="Times New Roman" w:hAnsi="Times New Roman" w:cs="Times New Roman"/>
                <w:sz w:val="24"/>
                <w:szCs w:val="24"/>
              </w:rPr>
            </w:pPr>
          </w:p>
        </w:tc>
        <w:tc>
          <w:tcPr>
            <w:tcW w:w="1989" w:type="dxa"/>
            <w:shd w:val="clear" w:color="auto" w:fill="92CDDC" w:themeFill="accent5" w:themeFillTint="99"/>
            <w:vAlign w:val="center"/>
          </w:tcPr>
          <w:p w:rsidR="00EB4326" w:rsidRPr="0037310F" w:rsidRDefault="00EB4326" w:rsidP="00AF7339">
            <w:pPr>
              <w:pStyle w:val="TableParagraph"/>
              <w:ind w:left="107"/>
              <w:jc w:val="center"/>
              <w:rPr>
                <w:rFonts w:ascii="Times New Roman" w:hAnsi="Times New Roman" w:cs="Times New Roman"/>
                <w:b/>
                <w:sz w:val="24"/>
                <w:szCs w:val="24"/>
              </w:rPr>
            </w:pPr>
            <w:r w:rsidRPr="0037310F">
              <w:rPr>
                <w:rFonts w:ascii="Times New Roman" w:hAnsi="Times New Roman" w:cs="Times New Roman"/>
                <w:b/>
                <w:spacing w:val="-2"/>
                <w:w w:val="105"/>
                <w:sz w:val="24"/>
                <w:szCs w:val="24"/>
              </w:rPr>
              <w:t>Görevi</w:t>
            </w:r>
          </w:p>
        </w:tc>
        <w:tc>
          <w:tcPr>
            <w:tcW w:w="1701" w:type="dxa"/>
            <w:shd w:val="clear" w:color="auto" w:fill="92CDDC" w:themeFill="accent5" w:themeFillTint="99"/>
            <w:vAlign w:val="center"/>
          </w:tcPr>
          <w:p w:rsidR="00EB4326" w:rsidRPr="0037310F" w:rsidRDefault="00EB4326" w:rsidP="00AF7339">
            <w:pPr>
              <w:pStyle w:val="TableParagraph"/>
              <w:ind w:left="104"/>
              <w:jc w:val="center"/>
              <w:rPr>
                <w:rFonts w:ascii="Times New Roman" w:hAnsi="Times New Roman" w:cs="Times New Roman"/>
                <w:b/>
                <w:sz w:val="24"/>
                <w:szCs w:val="24"/>
              </w:rPr>
            </w:pPr>
            <w:r w:rsidRPr="0037310F">
              <w:rPr>
                <w:rFonts w:ascii="Times New Roman" w:hAnsi="Times New Roman" w:cs="Times New Roman"/>
                <w:b/>
                <w:spacing w:val="-4"/>
                <w:sz w:val="24"/>
                <w:szCs w:val="24"/>
              </w:rPr>
              <w:t>Erkek</w:t>
            </w:r>
          </w:p>
        </w:tc>
        <w:tc>
          <w:tcPr>
            <w:tcW w:w="1276" w:type="dxa"/>
            <w:shd w:val="clear" w:color="auto" w:fill="92CDDC" w:themeFill="accent5" w:themeFillTint="99"/>
            <w:vAlign w:val="center"/>
          </w:tcPr>
          <w:p w:rsidR="00EB4326" w:rsidRPr="0037310F" w:rsidRDefault="00EB4326" w:rsidP="00AF7339">
            <w:pPr>
              <w:pStyle w:val="TableParagraph"/>
              <w:ind w:left="104"/>
              <w:jc w:val="center"/>
              <w:rPr>
                <w:rFonts w:ascii="Times New Roman" w:hAnsi="Times New Roman" w:cs="Times New Roman"/>
                <w:b/>
                <w:sz w:val="24"/>
                <w:szCs w:val="24"/>
              </w:rPr>
            </w:pPr>
            <w:r w:rsidRPr="0037310F">
              <w:rPr>
                <w:rFonts w:ascii="Times New Roman" w:hAnsi="Times New Roman" w:cs="Times New Roman"/>
                <w:b/>
                <w:spacing w:val="-2"/>
                <w:sz w:val="24"/>
                <w:szCs w:val="24"/>
              </w:rPr>
              <w:t>Kadın</w:t>
            </w:r>
          </w:p>
        </w:tc>
        <w:tc>
          <w:tcPr>
            <w:tcW w:w="2419" w:type="dxa"/>
            <w:shd w:val="clear" w:color="auto" w:fill="92CDDC" w:themeFill="accent5" w:themeFillTint="99"/>
            <w:vAlign w:val="center"/>
          </w:tcPr>
          <w:p w:rsidR="00EB4326" w:rsidRPr="0037310F" w:rsidRDefault="00EB4326" w:rsidP="00AF7339">
            <w:pPr>
              <w:pStyle w:val="TableParagraph"/>
              <w:spacing w:before="156" w:line="302" w:lineRule="auto"/>
              <w:ind w:left="106" w:right="216"/>
              <w:jc w:val="center"/>
              <w:rPr>
                <w:rFonts w:ascii="Times New Roman" w:hAnsi="Times New Roman" w:cs="Times New Roman"/>
                <w:b/>
                <w:sz w:val="24"/>
                <w:szCs w:val="24"/>
              </w:rPr>
            </w:pPr>
            <w:r w:rsidRPr="0037310F">
              <w:rPr>
                <w:rFonts w:ascii="Times New Roman" w:hAnsi="Times New Roman" w:cs="Times New Roman"/>
                <w:b/>
                <w:spacing w:val="-2"/>
                <w:sz w:val="24"/>
                <w:szCs w:val="24"/>
              </w:rPr>
              <w:t>Eğitim Durumu</w:t>
            </w:r>
          </w:p>
        </w:tc>
        <w:tc>
          <w:tcPr>
            <w:tcW w:w="1580" w:type="dxa"/>
            <w:shd w:val="clear" w:color="auto" w:fill="92CDDC" w:themeFill="accent5" w:themeFillTint="99"/>
            <w:vAlign w:val="center"/>
          </w:tcPr>
          <w:p w:rsidR="00EB4326" w:rsidRPr="0037310F" w:rsidRDefault="00EB4326" w:rsidP="00AF7339">
            <w:pPr>
              <w:pStyle w:val="TableParagraph"/>
              <w:ind w:left="102"/>
              <w:jc w:val="center"/>
              <w:rPr>
                <w:rFonts w:ascii="Times New Roman" w:hAnsi="Times New Roman" w:cs="Times New Roman"/>
                <w:b/>
                <w:sz w:val="24"/>
                <w:szCs w:val="24"/>
              </w:rPr>
            </w:pPr>
            <w:r w:rsidRPr="0037310F">
              <w:rPr>
                <w:rFonts w:ascii="Times New Roman" w:hAnsi="Times New Roman" w:cs="Times New Roman"/>
                <w:b/>
                <w:spacing w:val="-2"/>
                <w:w w:val="105"/>
                <w:sz w:val="24"/>
                <w:szCs w:val="24"/>
              </w:rPr>
              <w:t>Toplam</w:t>
            </w:r>
          </w:p>
        </w:tc>
      </w:tr>
      <w:tr w:rsidR="00EB4326" w:rsidRPr="0037310F" w:rsidTr="00436479">
        <w:trPr>
          <w:trHeight w:val="485"/>
          <w:jc w:val="center"/>
        </w:trPr>
        <w:tc>
          <w:tcPr>
            <w:tcW w:w="735" w:type="dxa"/>
            <w:vAlign w:val="center"/>
          </w:tcPr>
          <w:p w:rsidR="00EB4326" w:rsidRPr="0037310F" w:rsidRDefault="00EB4326" w:rsidP="00AF7339">
            <w:pPr>
              <w:pStyle w:val="TableParagraph"/>
              <w:spacing w:before="1"/>
              <w:jc w:val="center"/>
              <w:rPr>
                <w:rFonts w:ascii="Times New Roman" w:hAnsi="Times New Roman" w:cs="Times New Roman"/>
                <w:b/>
                <w:bCs/>
                <w:sz w:val="24"/>
                <w:szCs w:val="24"/>
              </w:rPr>
            </w:pPr>
            <w:r w:rsidRPr="0037310F">
              <w:rPr>
                <w:rFonts w:ascii="Times New Roman" w:hAnsi="Times New Roman" w:cs="Times New Roman"/>
                <w:b/>
                <w:bCs/>
                <w:spacing w:val="-10"/>
                <w:sz w:val="24"/>
                <w:szCs w:val="24"/>
              </w:rPr>
              <w:t>1</w:t>
            </w:r>
          </w:p>
        </w:tc>
        <w:tc>
          <w:tcPr>
            <w:tcW w:w="1989" w:type="dxa"/>
            <w:vAlign w:val="center"/>
          </w:tcPr>
          <w:p w:rsidR="00EB4326" w:rsidRPr="0037310F" w:rsidRDefault="00EB4326" w:rsidP="00AF7339">
            <w:pPr>
              <w:pStyle w:val="TableParagraph"/>
              <w:spacing w:before="8"/>
              <w:ind w:left="150"/>
              <w:rPr>
                <w:rFonts w:ascii="Times New Roman" w:hAnsi="Times New Roman" w:cs="Times New Roman"/>
                <w:sz w:val="24"/>
                <w:szCs w:val="24"/>
              </w:rPr>
            </w:pPr>
            <w:r w:rsidRPr="0037310F">
              <w:rPr>
                <w:rFonts w:ascii="Times New Roman" w:hAnsi="Times New Roman" w:cs="Times New Roman"/>
                <w:spacing w:val="-2"/>
                <w:sz w:val="24"/>
                <w:szCs w:val="24"/>
              </w:rPr>
              <w:t>Memur</w:t>
            </w:r>
          </w:p>
        </w:tc>
        <w:tc>
          <w:tcPr>
            <w:tcW w:w="1701"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c>
          <w:tcPr>
            <w:tcW w:w="1276"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c>
          <w:tcPr>
            <w:tcW w:w="2419"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c>
          <w:tcPr>
            <w:tcW w:w="1580"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EB4326" w:rsidRPr="0037310F" w:rsidTr="00436479">
        <w:trPr>
          <w:trHeight w:val="483"/>
          <w:jc w:val="center"/>
        </w:trPr>
        <w:tc>
          <w:tcPr>
            <w:tcW w:w="735" w:type="dxa"/>
            <w:vAlign w:val="center"/>
          </w:tcPr>
          <w:p w:rsidR="00EB4326" w:rsidRPr="0037310F" w:rsidRDefault="00EB4326" w:rsidP="00AF7339">
            <w:pPr>
              <w:pStyle w:val="TableParagraph"/>
              <w:spacing w:before="8"/>
              <w:jc w:val="center"/>
              <w:rPr>
                <w:rFonts w:ascii="Times New Roman" w:hAnsi="Times New Roman" w:cs="Times New Roman"/>
                <w:b/>
                <w:bCs/>
                <w:sz w:val="24"/>
                <w:szCs w:val="24"/>
              </w:rPr>
            </w:pPr>
            <w:r w:rsidRPr="0037310F">
              <w:rPr>
                <w:rFonts w:ascii="Times New Roman" w:hAnsi="Times New Roman" w:cs="Times New Roman"/>
                <w:b/>
                <w:bCs/>
                <w:spacing w:val="-10"/>
                <w:sz w:val="24"/>
                <w:szCs w:val="24"/>
              </w:rPr>
              <w:t>2</w:t>
            </w:r>
          </w:p>
        </w:tc>
        <w:tc>
          <w:tcPr>
            <w:tcW w:w="1989" w:type="dxa"/>
            <w:vAlign w:val="center"/>
          </w:tcPr>
          <w:p w:rsidR="00EB4326" w:rsidRPr="0037310F" w:rsidRDefault="00EB4326" w:rsidP="00AF7339">
            <w:pPr>
              <w:pStyle w:val="TableParagraph"/>
              <w:spacing w:before="8"/>
              <w:ind w:left="107"/>
              <w:rPr>
                <w:rFonts w:ascii="Times New Roman" w:hAnsi="Times New Roman" w:cs="Times New Roman"/>
                <w:sz w:val="24"/>
                <w:szCs w:val="24"/>
              </w:rPr>
            </w:pPr>
            <w:r w:rsidRPr="0037310F">
              <w:rPr>
                <w:rFonts w:ascii="Times New Roman" w:hAnsi="Times New Roman" w:cs="Times New Roman"/>
                <w:spacing w:val="-2"/>
                <w:sz w:val="24"/>
                <w:szCs w:val="24"/>
              </w:rPr>
              <w:t>Hizmetli</w:t>
            </w:r>
          </w:p>
        </w:tc>
        <w:tc>
          <w:tcPr>
            <w:tcW w:w="1701"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276"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2419"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lise</w:t>
            </w:r>
          </w:p>
        </w:tc>
        <w:tc>
          <w:tcPr>
            <w:tcW w:w="1580" w:type="dxa"/>
            <w:vAlign w:val="center"/>
          </w:tcPr>
          <w:p w:rsidR="00EB4326" w:rsidRPr="0037310F" w:rsidRDefault="00EB4326" w:rsidP="00944ED3">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2</w:t>
            </w:r>
          </w:p>
        </w:tc>
      </w:tr>
    </w:tbl>
    <w:p w:rsidR="00A0412F" w:rsidRPr="0037310F" w:rsidRDefault="00A0412F">
      <w:pPr>
        <w:rPr>
          <w:rFonts w:ascii="Times New Roman" w:hAnsi="Times New Roman" w:cs="Times New Roman"/>
        </w:rPr>
      </w:pPr>
      <w:r w:rsidRPr="0037310F">
        <w:rPr>
          <w:rFonts w:ascii="Times New Roman" w:hAnsi="Times New Roman" w:cs="Times New Roman"/>
        </w:rPr>
        <w:br w:type="page"/>
      </w:r>
    </w:p>
    <w:p w:rsidR="00EF0064" w:rsidRDefault="00EF0064" w:rsidP="00A0412F">
      <w:pPr>
        <w:jc w:val="center"/>
        <w:rPr>
          <w:rFonts w:ascii="Times New Roman" w:hAnsi="Times New Roman" w:cs="Times New Roman"/>
          <w:b/>
          <w:bCs/>
          <w:i/>
          <w:iCs/>
          <w:sz w:val="24"/>
          <w:szCs w:val="24"/>
        </w:rPr>
      </w:pPr>
    </w:p>
    <w:p w:rsidR="00EF0064" w:rsidRDefault="00EF0064" w:rsidP="00705C1E">
      <w:pPr>
        <w:rPr>
          <w:rFonts w:ascii="Times New Roman" w:hAnsi="Times New Roman" w:cs="Times New Roman"/>
          <w:b/>
          <w:bCs/>
          <w:i/>
          <w:iCs/>
          <w:sz w:val="24"/>
          <w:szCs w:val="24"/>
        </w:rPr>
      </w:pPr>
    </w:p>
    <w:p w:rsidR="00EF0064" w:rsidRDefault="00EF0064" w:rsidP="00A0412F">
      <w:pPr>
        <w:jc w:val="center"/>
        <w:rPr>
          <w:rFonts w:ascii="Times New Roman" w:hAnsi="Times New Roman" w:cs="Times New Roman"/>
          <w:b/>
          <w:bCs/>
          <w:i/>
          <w:iCs/>
          <w:sz w:val="24"/>
          <w:szCs w:val="24"/>
        </w:rPr>
      </w:pPr>
    </w:p>
    <w:p w:rsidR="00A0412F" w:rsidRPr="0037310F" w:rsidRDefault="00A0412F" w:rsidP="00705C1E">
      <w:pPr>
        <w:rPr>
          <w:rFonts w:ascii="Times New Roman" w:hAnsi="Times New Roman" w:cs="Times New Roman"/>
          <w:i/>
          <w:iCs/>
          <w:sz w:val="24"/>
          <w:szCs w:val="24"/>
        </w:rPr>
      </w:pPr>
      <w:r w:rsidRPr="0037310F">
        <w:rPr>
          <w:rFonts w:ascii="Times New Roman" w:hAnsi="Times New Roman" w:cs="Times New Roman"/>
          <w:b/>
          <w:bCs/>
          <w:i/>
          <w:iCs/>
          <w:sz w:val="24"/>
          <w:szCs w:val="24"/>
        </w:rPr>
        <w:t>Tablo 9.</w:t>
      </w:r>
      <w:r w:rsidRPr="0037310F">
        <w:rPr>
          <w:rFonts w:ascii="Times New Roman" w:hAnsi="Times New Roman" w:cs="Times New Roman"/>
          <w:i/>
          <w:iCs/>
          <w:sz w:val="24"/>
          <w:szCs w:val="24"/>
        </w:rPr>
        <w:t xml:space="preserve"> Okul/kurum Rehberlik Hizmetleri</w:t>
      </w:r>
    </w:p>
    <w:p w:rsidR="00A0412F" w:rsidRPr="0037310F" w:rsidRDefault="00A0412F" w:rsidP="00A0412F">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37310F" w:rsidTr="00A0412F">
        <w:trPr>
          <w:trHeight w:val="601"/>
          <w:jc w:val="center"/>
        </w:trPr>
        <w:tc>
          <w:tcPr>
            <w:tcW w:w="3765" w:type="dxa"/>
            <w:gridSpan w:val="4"/>
            <w:shd w:val="clear" w:color="auto" w:fill="92CDDC" w:themeFill="accent5" w:themeFillTint="99"/>
          </w:tcPr>
          <w:p w:rsidR="00A0412F" w:rsidRPr="0037310F" w:rsidRDefault="00A0412F" w:rsidP="00106C68">
            <w:pPr>
              <w:pStyle w:val="TableParagraph"/>
              <w:spacing w:before="187"/>
              <w:ind w:left="1123"/>
              <w:rPr>
                <w:rFonts w:ascii="Times New Roman" w:hAnsi="Times New Roman" w:cs="Times New Roman"/>
                <w:b/>
                <w:sz w:val="24"/>
                <w:szCs w:val="28"/>
              </w:rPr>
            </w:pPr>
            <w:r w:rsidRPr="0037310F">
              <w:rPr>
                <w:rFonts w:ascii="Times New Roman" w:hAnsi="Times New Roman" w:cs="Times New Roman"/>
                <w:b/>
                <w:sz w:val="24"/>
                <w:szCs w:val="28"/>
              </w:rPr>
              <w:t>Mevcut</w:t>
            </w:r>
            <w:r w:rsidR="00AF0970"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37310F" w:rsidRDefault="00A0412F" w:rsidP="00106C68">
            <w:pPr>
              <w:pStyle w:val="TableParagraph"/>
              <w:spacing w:before="187"/>
              <w:ind w:left="770"/>
              <w:rPr>
                <w:rFonts w:ascii="Times New Roman" w:hAnsi="Times New Roman" w:cs="Times New Roman"/>
                <w:b/>
                <w:sz w:val="24"/>
                <w:szCs w:val="28"/>
              </w:rPr>
            </w:pPr>
            <w:r w:rsidRPr="0037310F">
              <w:rPr>
                <w:rFonts w:ascii="Times New Roman" w:hAnsi="Times New Roman" w:cs="Times New Roman"/>
                <w:b/>
                <w:sz w:val="24"/>
                <w:szCs w:val="28"/>
              </w:rPr>
              <w:t>Mevcut</w:t>
            </w:r>
            <w:r w:rsidR="00AF0970"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Kapasite</w:t>
            </w:r>
            <w:r w:rsidR="00AF0970"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Kullanımı</w:t>
            </w:r>
            <w:r w:rsidR="00AF0970" w:rsidRPr="0037310F">
              <w:rPr>
                <w:rFonts w:ascii="Times New Roman" w:hAnsi="Times New Roman" w:cs="Times New Roman"/>
                <w:b/>
                <w:sz w:val="24"/>
                <w:szCs w:val="28"/>
              </w:rPr>
              <w:t xml:space="preserve"> </w:t>
            </w:r>
            <w:r w:rsidRPr="0037310F">
              <w:rPr>
                <w:rFonts w:ascii="Times New Roman" w:hAnsi="Times New Roman" w:cs="Times New Roman"/>
                <w:b/>
                <w:sz w:val="24"/>
                <w:szCs w:val="28"/>
              </w:rPr>
              <w:t>ve</w:t>
            </w:r>
            <w:r w:rsidR="00AF0970" w:rsidRPr="0037310F">
              <w:rPr>
                <w:rFonts w:ascii="Times New Roman" w:hAnsi="Times New Roman" w:cs="Times New Roman"/>
                <w:b/>
                <w:sz w:val="24"/>
                <w:szCs w:val="28"/>
              </w:rPr>
              <w:t xml:space="preserve"> </w:t>
            </w:r>
            <w:r w:rsidRPr="0037310F">
              <w:rPr>
                <w:rFonts w:ascii="Times New Roman" w:hAnsi="Times New Roman" w:cs="Times New Roman"/>
                <w:b/>
                <w:spacing w:val="-2"/>
                <w:sz w:val="24"/>
                <w:szCs w:val="28"/>
              </w:rPr>
              <w:t>Performans</w:t>
            </w:r>
          </w:p>
        </w:tc>
      </w:tr>
      <w:tr w:rsidR="00A0412F" w:rsidRPr="0037310F" w:rsidTr="00A0412F">
        <w:trPr>
          <w:trHeight w:val="805"/>
          <w:jc w:val="center"/>
        </w:trPr>
        <w:tc>
          <w:tcPr>
            <w:tcW w:w="943" w:type="dxa"/>
            <w:vMerge w:val="restart"/>
            <w:textDirection w:val="btLr"/>
            <w:vAlign w:val="center"/>
          </w:tcPr>
          <w:p w:rsidR="00A0412F" w:rsidRPr="0037310F" w:rsidRDefault="00A0412F" w:rsidP="00A0412F">
            <w:pPr>
              <w:pStyle w:val="TableParagraph"/>
              <w:spacing w:before="116"/>
              <w:ind w:left="112"/>
              <w:rPr>
                <w:rFonts w:ascii="Times New Roman" w:hAnsi="Times New Roman" w:cs="Times New Roman"/>
                <w:sz w:val="24"/>
                <w:szCs w:val="28"/>
              </w:rPr>
            </w:pPr>
            <w:r w:rsidRPr="0037310F">
              <w:rPr>
                <w:rFonts w:ascii="Times New Roman" w:hAnsi="Times New Roman" w:cs="Times New Roman"/>
                <w:spacing w:val="-6"/>
                <w:sz w:val="24"/>
                <w:szCs w:val="28"/>
              </w:rPr>
              <w:t>Psikolojik Danışman</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6"/>
                <w:sz w:val="24"/>
                <w:szCs w:val="28"/>
              </w:rPr>
              <w:t>Norm</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6"/>
                <w:sz w:val="24"/>
                <w:szCs w:val="28"/>
              </w:rPr>
              <w:t>Sayısı</w:t>
            </w:r>
          </w:p>
        </w:tc>
        <w:tc>
          <w:tcPr>
            <w:tcW w:w="941" w:type="dxa"/>
            <w:vMerge w:val="restart"/>
            <w:textDirection w:val="btLr"/>
            <w:vAlign w:val="center"/>
          </w:tcPr>
          <w:p w:rsidR="00A0412F" w:rsidRPr="0037310F" w:rsidRDefault="00A0412F" w:rsidP="00A0412F">
            <w:pPr>
              <w:pStyle w:val="TableParagraph"/>
              <w:spacing w:before="116" w:line="254" w:lineRule="auto"/>
              <w:ind w:left="112"/>
              <w:rPr>
                <w:rFonts w:ascii="Times New Roman" w:hAnsi="Times New Roman" w:cs="Times New Roman"/>
                <w:sz w:val="24"/>
                <w:szCs w:val="28"/>
              </w:rPr>
            </w:pPr>
            <w:r w:rsidRPr="0037310F">
              <w:rPr>
                <w:rFonts w:ascii="Times New Roman" w:hAnsi="Times New Roman" w:cs="Times New Roman"/>
                <w:spacing w:val="-6"/>
                <w:sz w:val="24"/>
                <w:szCs w:val="28"/>
              </w:rPr>
              <w:t>Görev Yapan</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6"/>
                <w:sz w:val="24"/>
                <w:szCs w:val="28"/>
              </w:rPr>
              <w:t>Psikolojik</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6"/>
                <w:sz w:val="24"/>
                <w:szCs w:val="28"/>
              </w:rPr>
              <w:t xml:space="preserve">Danışman </w:t>
            </w:r>
            <w:r w:rsidRPr="0037310F">
              <w:rPr>
                <w:rFonts w:ascii="Times New Roman" w:hAnsi="Times New Roman" w:cs="Times New Roman"/>
                <w:spacing w:val="-2"/>
                <w:sz w:val="24"/>
                <w:szCs w:val="28"/>
              </w:rPr>
              <w:t>Sayısı</w:t>
            </w:r>
          </w:p>
        </w:tc>
        <w:tc>
          <w:tcPr>
            <w:tcW w:w="943" w:type="dxa"/>
            <w:vMerge w:val="restart"/>
            <w:textDirection w:val="btLr"/>
            <w:vAlign w:val="center"/>
          </w:tcPr>
          <w:p w:rsidR="00A0412F" w:rsidRPr="0037310F" w:rsidRDefault="00A0412F" w:rsidP="00A0412F">
            <w:pPr>
              <w:pStyle w:val="TableParagraph"/>
              <w:spacing w:before="116" w:line="256" w:lineRule="auto"/>
              <w:ind w:left="112" w:right="59"/>
              <w:rPr>
                <w:rFonts w:ascii="Times New Roman" w:hAnsi="Times New Roman" w:cs="Times New Roman"/>
                <w:sz w:val="24"/>
                <w:szCs w:val="28"/>
              </w:rPr>
            </w:pPr>
            <w:r w:rsidRPr="0037310F">
              <w:rPr>
                <w:rFonts w:ascii="Times New Roman" w:hAnsi="Times New Roman" w:cs="Times New Roman"/>
                <w:spacing w:val="-6"/>
                <w:sz w:val="24"/>
                <w:szCs w:val="28"/>
              </w:rPr>
              <w:t>İhtiyaç</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6"/>
                <w:sz w:val="24"/>
                <w:szCs w:val="28"/>
              </w:rPr>
              <w:t xml:space="preserve">Duyulan Psikolojik </w:t>
            </w:r>
            <w:r w:rsidRPr="0037310F">
              <w:rPr>
                <w:rFonts w:ascii="Times New Roman" w:hAnsi="Times New Roman" w:cs="Times New Roman"/>
                <w:sz w:val="24"/>
                <w:szCs w:val="28"/>
              </w:rPr>
              <w:t>Danışman Sayısı</w:t>
            </w:r>
          </w:p>
        </w:tc>
        <w:tc>
          <w:tcPr>
            <w:tcW w:w="938" w:type="dxa"/>
            <w:vMerge w:val="restart"/>
            <w:textDirection w:val="btLr"/>
            <w:vAlign w:val="center"/>
          </w:tcPr>
          <w:p w:rsidR="00A0412F" w:rsidRPr="0037310F" w:rsidRDefault="00A0412F" w:rsidP="00A0412F">
            <w:pPr>
              <w:pStyle w:val="TableParagraph"/>
              <w:spacing w:before="116"/>
              <w:ind w:left="112"/>
              <w:rPr>
                <w:rFonts w:ascii="Times New Roman" w:hAnsi="Times New Roman" w:cs="Times New Roman"/>
                <w:sz w:val="24"/>
                <w:szCs w:val="28"/>
              </w:rPr>
            </w:pPr>
            <w:r w:rsidRPr="0037310F">
              <w:rPr>
                <w:rFonts w:ascii="Times New Roman" w:hAnsi="Times New Roman" w:cs="Times New Roman"/>
                <w:spacing w:val="-8"/>
                <w:sz w:val="24"/>
                <w:szCs w:val="28"/>
              </w:rPr>
              <w:t>Görüşme</w:t>
            </w:r>
            <w:r w:rsidR="00AF0970" w:rsidRPr="0037310F">
              <w:rPr>
                <w:rFonts w:ascii="Times New Roman" w:hAnsi="Times New Roman" w:cs="Times New Roman"/>
                <w:spacing w:val="-8"/>
                <w:sz w:val="24"/>
                <w:szCs w:val="28"/>
              </w:rPr>
              <w:t xml:space="preserve"> </w:t>
            </w:r>
            <w:r w:rsidRPr="0037310F">
              <w:rPr>
                <w:rFonts w:ascii="Times New Roman" w:hAnsi="Times New Roman" w:cs="Times New Roman"/>
                <w:spacing w:val="-8"/>
                <w:sz w:val="24"/>
                <w:szCs w:val="28"/>
              </w:rPr>
              <w:t>Odası</w:t>
            </w:r>
            <w:r w:rsidR="00AF0970" w:rsidRPr="0037310F">
              <w:rPr>
                <w:rFonts w:ascii="Times New Roman" w:hAnsi="Times New Roman" w:cs="Times New Roman"/>
                <w:spacing w:val="-8"/>
                <w:sz w:val="24"/>
                <w:szCs w:val="28"/>
              </w:rPr>
              <w:t xml:space="preserve"> </w:t>
            </w:r>
            <w:r w:rsidRPr="0037310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37310F" w:rsidRDefault="00A0412F" w:rsidP="00A0412F">
            <w:pPr>
              <w:pStyle w:val="TableParagraph"/>
              <w:spacing w:before="8" w:line="244" w:lineRule="auto"/>
              <w:jc w:val="center"/>
              <w:rPr>
                <w:rFonts w:ascii="Times New Roman" w:hAnsi="Times New Roman" w:cs="Times New Roman"/>
                <w:sz w:val="24"/>
                <w:szCs w:val="28"/>
              </w:rPr>
            </w:pPr>
            <w:r w:rsidRPr="0037310F">
              <w:rPr>
                <w:rFonts w:ascii="Times New Roman" w:hAnsi="Times New Roman" w:cs="Times New Roman"/>
                <w:spacing w:val="-6"/>
                <w:sz w:val="24"/>
                <w:szCs w:val="28"/>
              </w:rPr>
              <w:t>Danışmanlık</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6"/>
                <w:sz w:val="24"/>
                <w:szCs w:val="28"/>
              </w:rPr>
              <w:t>Hizmeti</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37310F" w:rsidRDefault="00A0412F" w:rsidP="00A0412F">
            <w:pPr>
              <w:pStyle w:val="TableParagraph"/>
              <w:spacing w:before="8" w:line="247" w:lineRule="auto"/>
              <w:ind w:right="89" w:firstLine="7"/>
              <w:jc w:val="center"/>
              <w:rPr>
                <w:rFonts w:ascii="Times New Roman" w:hAnsi="Times New Roman" w:cs="Times New Roman"/>
                <w:sz w:val="24"/>
                <w:szCs w:val="28"/>
              </w:rPr>
            </w:pPr>
            <w:r w:rsidRPr="0037310F">
              <w:rPr>
                <w:rFonts w:ascii="Times New Roman" w:hAnsi="Times New Roman" w:cs="Times New Roman"/>
                <w:spacing w:val="-4"/>
                <w:sz w:val="24"/>
                <w:szCs w:val="28"/>
              </w:rPr>
              <w:t>Rehberlik</w:t>
            </w:r>
            <w:r w:rsidR="00AF0970" w:rsidRPr="0037310F">
              <w:rPr>
                <w:rFonts w:ascii="Times New Roman" w:hAnsi="Times New Roman" w:cs="Times New Roman"/>
                <w:spacing w:val="-4"/>
                <w:sz w:val="24"/>
                <w:szCs w:val="28"/>
              </w:rPr>
              <w:t xml:space="preserve"> </w:t>
            </w:r>
            <w:r w:rsidRPr="0037310F">
              <w:rPr>
                <w:rFonts w:ascii="Times New Roman" w:hAnsi="Times New Roman" w:cs="Times New Roman"/>
                <w:spacing w:val="-4"/>
                <w:sz w:val="24"/>
                <w:szCs w:val="28"/>
              </w:rPr>
              <w:t>Hizmetleri</w:t>
            </w:r>
            <w:r w:rsidR="00AF0970" w:rsidRPr="0037310F">
              <w:rPr>
                <w:rFonts w:ascii="Times New Roman" w:hAnsi="Times New Roman" w:cs="Times New Roman"/>
                <w:spacing w:val="-4"/>
                <w:sz w:val="24"/>
                <w:szCs w:val="28"/>
              </w:rPr>
              <w:t xml:space="preserve"> </w:t>
            </w:r>
            <w:r w:rsidRPr="0037310F">
              <w:rPr>
                <w:rFonts w:ascii="Times New Roman" w:hAnsi="Times New Roman" w:cs="Times New Roman"/>
                <w:spacing w:val="-4"/>
                <w:sz w:val="24"/>
                <w:szCs w:val="28"/>
              </w:rPr>
              <w:t>ile</w:t>
            </w:r>
            <w:r w:rsidR="00AF0970" w:rsidRPr="0037310F">
              <w:rPr>
                <w:rFonts w:ascii="Times New Roman" w:hAnsi="Times New Roman" w:cs="Times New Roman"/>
                <w:spacing w:val="-4"/>
                <w:sz w:val="24"/>
                <w:szCs w:val="28"/>
              </w:rPr>
              <w:t xml:space="preserve"> </w:t>
            </w:r>
            <w:r w:rsidRPr="0037310F">
              <w:rPr>
                <w:rFonts w:ascii="Times New Roman" w:hAnsi="Times New Roman" w:cs="Times New Roman"/>
                <w:spacing w:val="-4"/>
                <w:sz w:val="24"/>
                <w:szCs w:val="28"/>
              </w:rPr>
              <w:t xml:space="preserve">İlgili </w:t>
            </w:r>
            <w:r w:rsidRPr="0037310F">
              <w:rPr>
                <w:rFonts w:ascii="Times New Roman" w:hAnsi="Times New Roman" w:cs="Times New Roman"/>
                <w:spacing w:val="-6"/>
                <w:sz w:val="24"/>
                <w:szCs w:val="28"/>
              </w:rPr>
              <w:t xml:space="preserve">Düzenlenen Eğitim/Paylaşım </w:t>
            </w:r>
            <w:r w:rsidRPr="0037310F">
              <w:rPr>
                <w:rFonts w:ascii="Times New Roman" w:hAnsi="Times New Roman" w:cs="Times New Roman"/>
                <w:spacing w:val="-2"/>
                <w:sz w:val="24"/>
                <w:szCs w:val="28"/>
              </w:rPr>
              <w:t>Toplantısı</w:t>
            </w:r>
            <w:r w:rsidR="00AF0970" w:rsidRPr="0037310F">
              <w:rPr>
                <w:rFonts w:ascii="Times New Roman" w:hAnsi="Times New Roman" w:cs="Times New Roman"/>
                <w:spacing w:val="-2"/>
                <w:sz w:val="24"/>
                <w:szCs w:val="28"/>
              </w:rPr>
              <w:t xml:space="preserve"> </w:t>
            </w:r>
            <w:r w:rsidRPr="0037310F">
              <w:rPr>
                <w:rFonts w:ascii="Times New Roman" w:hAnsi="Times New Roman" w:cs="Times New Roman"/>
                <w:spacing w:val="-2"/>
                <w:sz w:val="24"/>
                <w:szCs w:val="28"/>
              </w:rPr>
              <w:t>vb.</w:t>
            </w:r>
            <w:r w:rsidR="00AF0970" w:rsidRPr="0037310F">
              <w:rPr>
                <w:rFonts w:ascii="Times New Roman" w:hAnsi="Times New Roman" w:cs="Times New Roman"/>
                <w:spacing w:val="-2"/>
                <w:sz w:val="24"/>
                <w:szCs w:val="28"/>
              </w:rPr>
              <w:t xml:space="preserve"> </w:t>
            </w:r>
            <w:r w:rsidRPr="0037310F">
              <w:rPr>
                <w:rFonts w:ascii="Times New Roman" w:hAnsi="Times New Roman" w:cs="Times New Roman"/>
                <w:spacing w:val="-2"/>
                <w:sz w:val="24"/>
                <w:szCs w:val="28"/>
              </w:rPr>
              <w:t>Faaliyet</w:t>
            </w:r>
            <w:r w:rsidR="00AF0970" w:rsidRPr="0037310F">
              <w:rPr>
                <w:rFonts w:ascii="Times New Roman" w:hAnsi="Times New Roman" w:cs="Times New Roman"/>
                <w:spacing w:val="-2"/>
                <w:sz w:val="24"/>
                <w:szCs w:val="28"/>
              </w:rPr>
              <w:t xml:space="preserve"> </w:t>
            </w:r>
            <w:r w:rsidRPr="0037310F">
              <w:rPr>
                <w:rFonts w:ascii="Times New Roman" w:hAnsi="Times New Roman" w:cs="Times New Roman"/>
                <w:spacing w:val="-2"/>
                <w:sz w:val="24"/>
                <w:szCs w:val="28"/>
              </w:rPr>
              <w:t>Sayısı</w:t>
            </w:r>
          </w:p>
        </w:tc>
      </w:tr>
      <w:tr w:rsidR="00A0412F" w:rsidRPr="0037310F" w:rsidTr="00A0412F">
        <w:trPr>
          <w:trHeight w:val="2690"/>
          <w:jc w:val="center"/>
        </w:trPr>
        <w:tc>
          <w:tcPr>
            <w:tcW w:w="943" w:type="dxa"/>
            <w:vMerge/>
            <w:tcBorders>
              <w:top w:val="nil"/>
            </w:tcBorders>
            <w:textDirection w:val="btLr"/>
            <w:vAlign w:val="center"/>
          </w:tcPr>
          <w:p w:rsidR="00A0412F" w:rsidRPr="0037310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37310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37310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37310F" w:rsidRDefault="00A0412F" w:rsidP="00A0412F">
            <w:pPr>
              <w:rPr>
                <w:rFonts w:ascii="Times New Roman" w:hAnsi="Times New Roman" w:cs="Times New Roman"/>
                <w:sz w:val="24"/>
                <w:szCs w:val="28"/>
              </w:rPr>
            </w:pPr>
          </w:p>
        </w:tc>
        <w:tc>
          <w:tcPr>
            <w:tcW w:w="799" w:type="dxa"/>
            <w:textDirection w:val="btLr"/>
            <w:vAlign w:val="center"/>
          </w:tcPr>
          <w:p w:rsidR="00A0412F" w:rsidRPr="0037310F" w:rsidRDefault="00A0412F" w:rsidP="00A0412F">
            <w:pPr>
              <w:pStyle w:val="TableParagraph"/>
              <w:spacing w:before="119"/>
              <w:ind w:left="112"/>
              <w:rPr>
                <w:rFonts w:ascii="Times New Roman" w:hAnsi="Times New Roman" w:cs="Times New Roman"/>
                <w:sz w:val="24"/>
                <w:szCs w:val="28"/>
              </w:rPr>
            </w:pPr>
            <w:r w:rsidRPr="0037310F">
              <w:rPr>
                <w:rFonts w:ascii="Times New Roman" w:hAnsi="Times New Roman" w:cs="Times New Roman"/>
                <w:spacing w:val="-6"/>
                <w:sz w:val="24"/>
                <w:szCs w:val="28"/>
              </w:rPr>
              <w:t>Öğrenci</w:t>
            </w:r>
            <w:r w:rsidRPr="0037310F">
              <w:rPr>
                <w:rFonts w:ascii="Times New Roman" w:hAnsi="Times New Roman" w:cs="Times New Roman"/>
                <w:spacing w:val="-2"/>
                <w:sz w:val="24"/>
                <w:szCs w:val="28"/>
              </w:rPr>
              <w:t xml:space="preserve"> Sayısı</w:t>
            </w:r>
          </w:p>
        </w:tc>
        <w:tc>
          <w:tcPr>
            <w:tcW w:w="818" w:type="dxa"/>
            <w:textDirection w:val="btLr"/>
            <w:vAlign w:val="center"/>
          </w:tcPr>
          <w:p w:rsidR="00A0412F" w:rsidRPr="0037310F" w:rsidRDefault="00A0412F" w:rsidP="00A0412F">
            <w:pPr>
              <w:pStyle w:val="TableParagraph"/>
              <w:spacing w:before="119"/>
              <w:ind w:left="112"/>
              <w:rPr>
                <w:rFonts w:ascii="Times New Roman" w:hAnsi="Times New Roman" w:cs="Times New Roman"/>
                <w:sz w:val="24"/>
                <w:szCs w:val="28"/>
              </w:rPr>
            </w:pPr>
            <w:r w:rsidRPr="0037310F">
              <w:rPr>
                <w:rFonts w:ascii="Times New Roman" w:hAnsi="Times New Roman" w:cs="Times New Roman"/>
                <w:spacing w:val="-6"/>
                <w:sz w:val="24"/>
                <w:szCs w:val="28"/>
              </w:rPr>
              <w:t>Öğretmen</w:t>
            </w:r>
            <w:r w:rsidR="00AF0970" w:rsidRPr="0037310F">
              <w:rPr>
                <w:rFonts w:ascii="Times New Roman" w:hAnsi="Times New Roman" w:cs="Times New Roman"/>
                <w:spacing w:val="-6"/>
                <w:sz w:val="24"/>
                <w:szCs w:val="28"/>
              </w:rPr>
              <w:t xml:space="preserve"> </w:t>
            </w:r>
            <w:r w:rsidRPr="0037310F">
              <w:rPr>
                <w:rFonts w:ascii="Times New Roman" w:hAnsi="Times New Roman" w:cs="Times New Roman"/>
                <w:spacing w:val="-2"/>
                <w:sz w:val="24"/>
                <w:szCs w:val="28"/>
              </w:rPr>
              <w:t>Sayısı</w:t>
            </w:r>
          </w:p>
        </w:tc>
        <w:tc>
          <w:tcPr>
            <w:tcW w:w="717" w:type="dxa"/>
            <w:textDirection w:val="btLr"/>
            <w:vAlign w:val="center"/>
          </w:tcPr>
          <w:p w:rsidR="00A0412F" w:rsidRPr="0037310F" w:rsidRDefault="00A0412F" w:rsidP="00A0412F">
            <w:pPr>
              <w:pStyle w:val="TableParagraph"/>
              <w:spacing w:before="120"/>
              <w:ind w:left="112"/>
              <w:rPr>
                <w:rFonts w:ascii="Times New Roman" w:hAnsi="Times New Roman" w:cs="Times New Roman"/>
                <w:sz w:val="24"/>
                <w:szCs w:val="28"/>
              </w:rPr>
            </w:pPr>
            <w:r w:rsidRPr="0037310F">
              <w:rPr>
                <w:rFonts w:ascii="Times New Roman" w:hAnsi="Times New Roman" w:cs="Times New Roman"/>
                <w:spacing w:val="-5"/>
                <w:sz w:val="24"/>
                <w:szCs w:val="28"/>
              </w:rPr>
              <w:t>Veli</w:t>
            </w:r>
            <w:r w:rsidR="00AF0970" w:rsidRPr="0037310F">
              <w:rPr>
                <w:rFonts w:ascii="Times New Roman" w:hAnsi="Times New Roman" w:cs="Times New Roman"/>
                <w:spacing w:val="-5"/>
                <w:sz w:val="24"/>
                <w:szCs w:val="28"/>
              </w:rPr>
              <w:t xml:space="preserve"> </w:t>
            </w:r>
            <w:r w:rsidRPr="0037310F">
              <w:rPr>
                <w:rFonts w:ascii="Times New Roman" w:hAnsi="Times New Roman" w:cs="Times New Roman"/>
                <w:spacing w:val="-2"/>
                <w:sz w:val="24"/>
                <w:szCs w:val="28"/>
              </w:rPr>
              <w:t>Sayısı</w:t>
            </w:r>
          </w:p>
        </w:tc>
        <w:tc>
          <w:tcPr>
            <w:tcW w:w="984" w:type="dxa"/>
            <w:textDirection w:val="btLr"/>
            <w:vAlign w:val="center"/>
          </w:tcPr>
          <w:p w:rsidR="00A0412F" w:rsidRPr="0037310F" w:rsidRDefault="00A0412F" w:rsidP="00A0412F">
            <w:pPr>
              <w:pStyle w:val="TableParagraph"/>
              <w:spacing w:before="120"/>
              <w:ind w:left="112"/>
              <w:rPr>
                <w:rFonts w:ascii="Times New Roman" w:hAnsi="Times New Roman" w:cs="Times New Roman"/>
                <w:sz w:val="24"/>
                <w:szCs w:val="28"/>
              </w:rPr>
            </w:pPr>
            <w:r w:rsidRPr="0037310F">
              <w:rPr>
                <w:rFonts w:ascii="Times New Roman" w:hAnsi="Times New Roman" w:cs="Times New Roman"/>
                <w:spacing w:val="-5"/>
                <w:sz w:val="24"/>
                <w:szCs w:val="28"/>
              </w:rPr>
              <w:t>Öğretmenlere</w:t>
            </w:r>
            <w:r w:rsidR="00AF0970" w:rsidRPr="0037310F">
              <w:rPr>
                <w:rFonts w:ascii="Times New Roman" w:hAnsi="Times New Roman" w:cs="Times New Roman"/>
                <w:spacing w:val="-5"/>
                <w:sz w:val="24"/>
                <w:szCs w:val="28"/>
              </w:rPr>
              <w:t xml:space="preserve"> </w:t>
            </w:r>
            <w:r w:rsidRPr="0037310F">
              <w:rPr>
                <w:rFonts w:ascii="Times New Roman" w:hAnsi="Times New Roman" w:cs="Times New Roman"/>
                <w:spacing w:val="-2"/>
                <w:sz w:val="24"/>
                <w:szCs w:val="28"/>
              </w:rPr>
              <w:t>Yönelik</w:t>
            </w:r>
          </w:p>
        </w:tc>
        <w:tc>
          <w:tcPr>
            <w:tcW w:w="992" w:type="dxa"/>
            <w:textDirection w:val="btLr"/>
            <w:vAlign w:val="center"/>
          </w:tcPr>
          <w:p w:rsidR="00A0412F" w:rsidRPr="0037310F" w:rsidRDefault="00A0412F" w:rsidP="00A0412F">
            <w:pPr>
              <w:pStyle w:val="TableParagraph"/>
              <w:spacing w:before="118"/>
              <w:ind w:left="112"/>
              <w:rPr>
                <w:rFonts w:ascii="Times New Roman" w:hAnsi="Times New Roman" w:cs="Times New Roman"/>
                <w:sz w:val="24"/>
                <w:szCs w:val="28"/>
              </w:rPr>
            </w:pPr>
            <w:r w:rsidRPr="0037310F">
              <w:rPr>
                <w:rFonts w:ascii="Times New Roman" w:hAnsi="Times New Roman" w:cs="Times New Roman"/>
                <w:spacing w:val="-5"/>
                <w:sz w:val="24"/>
                <w:szCs w:val="28"/>
              </w:rPr>
              <w:t>Öğrencilere</w:t>
            </w:r>
            <w:r w:rsidR="00AF0970" w:rsidRPr="0037310F">
              <w:rPr>
                <w:rFonts w:ascii="Times New Roman" w:hAnsi="Times New Roman" w:cs="Times New Roman"/>
                <w:spacing w:val="-5"/>
                <w:sz w:val="24"/>
                <w:szCs w:val="28"/>
              </w:rPr>
              <w:t xml:space="preserve"> </w:t>
            </w:r>
            <w:r w:rsidRPr="0037310F">
              <w:rPr>
                <w:rFonts w:ascii="Times New Roman" w:hAnsi="Times New Roman" w:cs="Times New Roman"/>
                <w:spacing w:val="-2"/>
                <w:sz w:val="24"/>
                <w:szCs w:val="28"/>
              </w:rPr>
              <w:t>Yönelik</w:t>
            </w:r>
          </w:p>
        </w:tc>
        <w:tc>
          <w:tcPr>
            <w:tcW w:w="1085" w:type="dxa"/>
            <w:textDirection w:val="btLr"/>
            <w:vAlign w:val="center"/>
          </w:tcPr>
          <w:p w:rsidR="00A0412F" w:rsidRPr="0037310F" w:rsidRDefault="00A0412F" w:rsidP="00A0412F">
            <w:pPr>
              <w:pStyle w:val="TableParagraph"/>
              <w:spacing w:before="119"/>
              <w:ind w:left="112"/>
              <w:rPr>
                <w:rFonts w:ascii="Times New Roman" w:hAnsi="Times New Roman" w:cs="Times New Roman"/>
                <w:sz w:val="24"/>
                <w:szCs w:val="28"/>
              </w:rPr>
            </w:pPr>
            <w:r w:rsidRPr="0037310F">
              <w:rPr>
                <w:rFonts w:ascii="Times New Roman" w:hAnsi="Times New Roman" w:cs="Times New Roman"/>
                <w:spacing w:val="-2"/>
                <w:sz w:val="24"/>
                <w:szCs w:val="28"/>
              </w:rPr>
              <w:t>Velilere</w:t>
            </w:r>
            <w:r w:rsidR="00AF0970" w:rsidRPr="0037310F">
              <w:rPr>
                <w:rFonts w:ascii="Times New Roman" w:hAnsi="Times New Roman" w:cs="Times New Roman"/>
                <w:spacing w:val="-2"/>
                <w:sz w:val="24"/>
                <w:szCs w:val="28"/>
              </w:rPr>
              <w:t xml:space="preserve"> </w:t>
            </w:r>
            <w:r w:rsidRPr="0037310F">
              <w:rPr>
                <w:rFonts w:ascii="Times New Roman" w:hAnsi="Times New Roman" w:cs="Times New Roman"/>
                <w:spacing w:val="-2"/>
                <w:sz w:val="24"/>
                <w:szCs w:val="28"/>
              </w:rPr>
              <w:t>Yönelik</w:t>
            </w:r>
          </w:p>
        </w:tc>
      </w:tr>
      <w:tr w:rsidR="00A0412F" w:rsidRPr="0037310F" w:rsidTr="00944ED3">
        <w:trPr>
          <w:trHeight w:val="1033"/>
          <w:jc w:val="center"/>
        </w:trPr>
        <w:tc>
          <w:tcPr>
            <w:tcW w:w="943"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1</w:t>
            </w:r>
          </w:p>
        </w:tc>
        <w:tc>
          <w:tcPr>
            <w:tcW w:w="941"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1</w:t>
            </w:r>
          </w:p>
        </w:tc>
        <w:tc>
          <w:tcPr>
            <w:tcW w:w="943"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938"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0</w:t>
            </w:r>
          </w:p>
        </w:tc>
        <w:tc>
          <w:tcPr>
            <w:tcW w:w="799"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426</w:t>
            </w:r>
          </w:p>
        </w:tc>
        <w:tc>
          <w:tcPr>
            <w:tcW w:w="818"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21</w:t>
            </w:r>
          </w:p>
        </w:tc>
        <w:tc>
          <w:tcPr>
            <w:tcW w:w="717"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406</w:t>
            </w:r>
          </w:p>
        </w:tc>
        <w:tc>
          <w:tcPr>
            <w:tcW w:w="984"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4</w:t>
            </w:r>
          </w:p>
        </w:tc>
        <w:tc>
          <w:tcPr>
            <w:tcW w:w="992"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5</w:t>
            </w:r>
          </w:p>
        </w:tc>
        <w:tc>
          <w:tcPr>
            <w:tcW w:w="1085" w:type="dxa"/>
            <w:vAlign w:val="center"/>
          </w:tcPr>
          <w:p w:rsidR="00A0412F" w:rsidRPr="0037310F" w:rsidRDefault="00944ED3" w:rsidP="00944ED3">
            <w:pPr>
              <w:pStyle w:val="TableParagraph"/>
              <w:jc w:val="center"/>
              <w:rPr>
                <w:rFonts w:ascii="Times New Roman" w:hAnsi="Times New Roman" w:cs="Times New Roman"/>
                <w:sz w:val="18"/>
              </w:rPr>
            </w:pPr>
            <w:r w:rsidRPr="0037310F">
              <w:rPr>
                <w:rFonts w:ascii="Times New Roman" w:hAnsi="Times New Roman" w:cs="Times New Roman"/>
                <w:sz w:val="18"/>
              </w:rPr>
              <w:t>4</w:t>
            </w:r>
          </w:p>
        </w:tc>
      </w:tr>
    </w:tbl>
    <w:p w:rsidR="00462B80" w:rsidRDefault="00462B80" w:rsidP="00462B80">
      <w:pPr>
        <w:rPr>
          <w:rFonts w:ascii="Times New Roman" w:hAnsi="Times New Roman" w:cs="Times New Roman"/>
        </w:rPr>
      </w:pPr>
      <w:bookmarkStart w:id="14" w:name="_Toc164264124"/>
    </w:p>
    <w:p w:rsidR="00462B80" w:rsidRDefault="00462B80" w:rsidP="00462B80">
      <w:pPr>
        <w:rPr>
          <w:rFonts w:ascii="Times New Roman" w:hAnsi="Times New Roman" w:cs="Times New Roman"/>
        </w:rPr>
      </w:pPr>
    </w:p>
    <w:p w:rsidR="00001065" w:rsidRPr="00462B80" w:rsidRDefault="00CE5C87" w:rsidP="00462B80">
      <w:pPr>
        <w:rPr>
          <w:rFonts w:ascii="Times New Roman" w:hAnsi="Times New Roman" w:cs="Times New Roman"/>
          <w:b/>
          <w:sz w:val="24"/>
          <w:szCs w:val="24"/>
        </w:rPr>
      </w:pPr>
      <w:r w:rsidRPr="00462B80">
        <w:rPr>
          <w:rFonts w:ascii="Times New Roman" w:hAnsi="Times New Roman" w:cs="Times New Roman"/>
          <w:b/>
          <w:sz w:val="24"/>
          <w:szCs w:val="24"/>
        </w:rPr>
        <w:t xml:space="preserve">2.7.3 </w:t>
      </w:r>
      <w:r w:rsidR="00001065" w:rsidRPr="00462B80">
        <w:rPr>
          <w:rFonts w:ascii="Times New Roman" w:hAnsi="Times New Roman" w:cs="Times New Roman"/>
          <w:b/>
          <w:sz w:val="24"/>
          <w:szCs w:val="24"/>
        </w:rPr>
        <w:t>Teknolojik Düzey</w:t>
      </w:r>
      <w:bookmarkEnd w:id="14"/>
    </w:p>
    <w:p w:rsidR="00001065" w:rsidRPr="0037310F" w:rsidRDefault="00001065" w:rsidP="00001065">
      <w:pPr>
        <w:rPr>
          <w:rFonts w:ascii="Times New Roman" w:hAnsi="Times New Roman" w:cs="Times New Roman"/>
          <w:sz w:val="24"/>
          <w:szCs w:val="24"/>
        </w:rPr>
      </w:pPr>
    </w:p>
    <w:p w:rsidR="00001065" w:rsidRPr="0037310F" w:rsidRDefault="00001065" w:rsidP="00001065">
      <w:pPr>
        <w:spacing w:line="276" w:lineRule="auto"/>
        <w:rPr>
          <w:rFonts w:ascii="Times New Roman" w:hAnsi="Times New Roman" w:cs="Times New Roman"/>
          <w:sz w:val="24"/>
          <w:szCs w:val="24"/>
        </w:rPr>
      </w:pPr>
      <w:r w:rsidRPr="0037310F">
        <w:rPr>
          <w:rFonts w:ascii="Times New Roman" w:hAnsi="Times New Roman" w:cs="Times New Roman"/>
          <w:sz w:val="24"/>
          <w:szCs w:val="24"/>
        </w:rPr>
        <w:t xml:space="preserve">                Okulumuzun teknolojik altyapısı ve teknolojiyi kullanabilme düzeyine ilişkin analizi yapılmıştır.</w:t>
      </w:r>
      <w:r w:rsidRPr="0037310F">
        <w:rPr>
          <w:rFonts w:ascii="Times New Roman" w:hAnsi="Times New Roman" w:cs="Times New Roman"/>
          <w:sz w:val="24"/>
          <w:szCs w:val="24"/>
        </w:rPr>
        <w:br/>
      </w:r>
    </w:p>
    <w:p w:rsidR="00001065" w:rsidRPr="0037310F" w:rsidRDefault="00001065" w:rsidP="00705C1E">
      <w:pPr>
        <w:spacing w:before="271"/>
        <w:rPr>
          <w:rFonts w:ascii="Times New Roman" w:hAnsi="Times New Roman" w:cs="Times New Roman"/>
          <w:bCs/>
          <w:i/>
          <w:iCs/>
          <w:spacing w:val="-2"/>
          <w:w w:val="105"/>
          <w:sz w:val="24"/>
          <w:szCs w:val="24"/>
        </w:rPr>
      </w:pPr>
      <w:r w:rsidRPr="0037310F">
        <w:rPr>
          <w:rFonts w:ascii="Times New Roman" w:hAnsi="Times New Roman" w:cs="Times New Roman"/>
          <w:b/>
          <w:i/>
          <w:iCs/>
          <w:w w:val="105"/>
          <w:sz w:val="24"/>
          <w:szCs w:val="24"/>
        </w:rPr>
        <w:t>Tablo10.</w:t>
      </w:r>
      <w:r w:rsidRPr="0037310F">
        <w:rPr>
          <w:rFonts w:ascii="Times New Roman" w:hAnsi="Times New Roman" w:cs="Times New Roman"/>
          <w:bCs/>
          <w:i/>
          <w:iCs/>
          <w:w w:val="105"/>
          <w:sz w:val="24"/>
          <w:szCs w:val="24"/>
        </w:rPr>
        <w:t>Teknolojik</w:t>
      </w:r>
      <w:r w:rsidR="00EE751B" w:rsidRPr="0037310F">
        <w:rPr>
          <w:rFonts w:ascii="Times New Roman" w:hAnsi="Times New Roman" w:cs="Times New Roman"/>
          <w:bCs/>
          <w:i/>
          <w:iCs/>
          <w:w w:val="105"/>
          <w:sz w:val="24"/>
          <w:szCs w:val="24"/>
        </w:rPr>
        <w:t xml:space="preserve"> </w:t>
      </w:r>
      <w:r w:rsidRPr="0037310F">
        <w:rPr>
          <w:rFonts w:ascii="Times New Roman" w:hAnsi="Times New Roman" w:cs="Times New Roman"/>
          <w:bCs/>
          <w:i/>
          <w:iCs/>
          <w:w w:val="105"/>
          <w:sz w:val="24"/>
          <w:szCs w:val="24"/>
        </w:rPr>
        <w:t>Araç-Gereç</w:t>
      </w:r>
      <w:r w:rsidR="00EE751B" w:rsidRPr="0037310F">
        <w:rPr>
          <w:rFonts w:ascii="Times New Roman" w:hAnsi="Times New Roman" w:cs="Times New Roman"/>
          <w:bCs/>
          <w:i/>
          <w:iCs/>
          <w:w w:val="105"/>
          <w:sz w:val="24"/>
          <w:szCs w:val="24"/>
        </w:rPr>
        <w:t xml:space="preserve"> </w:t>
      </w:r>
      <w:r w:rsidRPr="0037310F">
        <w:rPr>
          <w:rFonts w:ascii="Times New Roman" w:hAnsi="Times New Roman" w:cs="Times New Roman"/>
          <w:bCs/>
          <w:i/>
          <w:iCs/>
          <w:spacing w:val="-2"/>
          <w:w w:val="105"/>
          <w:sz w:val="24"/>
          <w:szCs w:val="24"/>
        </w:rPr>
        <w:t>Durumu</w:t>
      </w:r>
    </w:p>
    <w:p w:rsidR="00001065" w:rsidRPr="0037310F"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37310F"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37310F" w:rsidRDefault="00001065" w:rsidP="00106C68">
            <w:pPr>
              <w:pStyle w:val="TableParagraph"/>
              <w:spacing w:line="234" w:lineRule="exact"/>
              <w:ind w:left="107"/>
              <w:jc w:val="center"/>
              <w:rPr>
                <w:rFonts w:ascii="Times New Roman" w:hAnsi="Times New Roman" w:cs="Times New Roman"/>
                <w:b/>
                <w:sz w:val="24"/>
                <w:szCs w:val="24"/>
              </w:rPr>
            </w:pPr>
            <w:r w:rsidRPr="0037310F">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37310F" w:rsidRDefault="00001065" w:rsidP="00106C68">
            <w:pPr>
              <w:pStyle w:val="TableParagraph"/>
              <w:spacing w:before="1"/>
              <w:jc w:val="center"/>
              <w:rPr>
                <w:rFonts w:ascii="Times New Roman" w:hAnsi="Times New Roman" w:cs="Times New Roman"/>
                <w:b/>
                <w:spacing w:val="-4"/>
                <w:sz w:val="24"/>
                <w:szCs w:val="24"/>
              </w:rPr>
            </w:pPr>
            <w:r w:rsidRPr="0037310F">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37310F" w:rsidRDefault="00001065" w:rsidP="00106C68">
            <w:pPr>
              <w:pStyle w:val="TableParagraph"/>
              <w:spacing w:before="5"/>
              <w:ind w:left="356"/>
              <w:jc w:val="center"/>
              <w:rPr>
                <w:rFonts w:ascii="Times New Roman" w:hAnsi="Times New Roman" w:cs="Times New Roman"/>
                <w:b/>
                <w:sz w:val="24"/>
                <w:szCs w:val="24"/>
              </w:rPr>
            </w:pPr>
            <w:r w:rsidRPr="0037310F">
              <w:rPr>
                <w:rFonts w:ascii="Times New Roman" w:hAnsi="Times New Roman" w:cs="Times New Roman"/>
                <w:b/>
                <w:spacing w:val="-2"/>
                <w:w w:val="105"/>
                <w:sz w:val="24"/>
                <w:szCs w:val="24"/>
              </w:rPr>
              <w:t>İhtiyaç</w:t>
            </w:r>
          </w:p>
        </w:tc>
      </w:tr>
      <w:tr w:rsidR="00001065" w:rsidRPr="0037310F"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37310F" w:rsidRDefault="00D203A7" w:rsidP="00D203A7">
            <w:pPr>
              <w:pStyle w:val="TableParagraph"/>
              <w:spacing w:line="234" w:lineRule="exact"/>
              <w:ind w:left="107"/>
              <w:rPr>
                <w:rFonts w:ascii="Times New Roman" w:hAnsi="Times New Roman" w:cs="Times New Roman"/>
                <w:sz w:val="24"/>
                <w:szCs w:val="24"/>
              </w:rPr>
            </w:pPr>
            <w:r w:rsidRPr="0037310F">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37310F" w:rsidRDefault="00D203A7"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rsidR="00001065" w:rsidRPr="0037310F" w:rsidRDefault="00D203A7"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001065" w:rsidRPr="0037310F"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37310F" w:rsidRDefault="00D203A7" w:rsidP="00106C68">
            <w:pPr>
              <w:pStyle w:val="TableParagraph"/>
              <w:rPr>
                <w:rFonts w:ascii="Times New Roman" w:hAnsi="Times New Roman" w:cs="Times New Roman"/>
                <w:sz w:val="24"/>
                <w:szCs w:val="24"/>
              </w:rPr>
            </w:pPr>
            <w:r w:rsidRPr="0037310F">
              <w:rPr>
                <w:rFonts w:ascii="Times New Roman" w:hAnsi="Times New Roman" w:cs="Times New Roman"/>
                <w:sz w:val="24"/>
                <w:szCs w:val="24"/>
              </w:rPr>
              <w:t xml:space="preserve"> Telefon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37310F" w:rsidRDefault="00D203A7"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001065" w:rsidRPr="0037310F" w:rsidRDefault="00D203A7"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001065" w:rsidRPr="0037310F" w:rsidTr="00EB4326">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37310F" w:rsidRDefault="00EB4326" w:rsidP="00106C68">
            <w:pPr>
              <w:pStyle w:val="TableParagraph"/>
              <w:rPr>
                <w:rFonts w:ascii="Times New Roman" w:hAnsi="Times New Roman" w:cs="Times New Roman"/>
                <w:sz w:val="24"/>
                <w:szCs w:val="24"/>
              </w:rPr>
            </w:pPr>
            <w:r w:rsidRPr="0037310F">
              <w:rPr>
                <w:rFonts w:ascii="Times New Roman" w:hAnsi="Times New Roman" w:cs="Times New Roman"/>
                <w:sz w:val="24"/>
                <w:szCs w:val="24"/>
              </w:rPr>
              <w:t xml:space="preserve"> </w:t>
            </w:r>
            <w:r w:rsidR="00D203A7" w:rsidRPr="0037310F">
              <w:rPr>
                <w:rFonts w:ascii="Times New Roman"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37310F" w:rsidRDefault="00D203A7"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001065" w:rsidRPr="0037310F" w:rsidRDefault="00D203A7"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EB4326" w:rsidRPr="0037310F" w:rsidTr="00EB4326">
        <w:trPr>
          <w:trHeight w:val="454"/>
          <w:jc w:val="center"/>
        </w:trPr>
        <w:tc>
          <w:tcPr>
            <w:tcW w:w="5586" w:type="dxa"/>
            <w:tcBorders>
              <w:top w:val="single" w:sz="6" w:space="0" w:color="000000"/>
              <w:bottom w:val="single" w:sz="6" w:space="0" w:color="000000"/>
              <w:right w:val="single" w:sz="6" w:space="0" w:color="000000"/>
            </w:tcBorders>
            <w:vAlign w:val="center"/>
          </w:tcPr>
          <w:p w:rsidR="00EB4326" w:rsidRPr="0037310F" w:rsidRDefault="00EB4326" w:rsidP="00106C68">
            <w:pPr>
              <w:pStyle w:val="TableParagraph"/>
              <w:rPr>
                <w:rFonts w:ascii="Times New Roman" w:hAnsi="Times New Roman" w:cs="Times New Roman"/>
                <w:sz w:val="24"/>
                <w:szCs w:val="24"/>
              </w:rPr>
            </w:pPr>
            <w:r w:rsidRPr="0037310F">
              <w:rPr>
                <w:rFonts w:ascii="Times New Roman" w:hAnsi="Times New Roman" w:cs="Times New Roman"/>
                <w:sz w:val="24"/>
                <w:szCs w:val="24"/>
              </w:rPr>
              <w:t xml:space="preserve">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B4326" w:rsidRPr="0037310F" w:rsidRDefault="00EB4326"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EB4326" w:rsidRPr="0037310F" w:rsidRDefault="00EB4326"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EB4326" w:rsidRPr="0037310F" w:rsidTr="00EB4326">
        <w:trPr>
          <w:trHeight w:val="454"/>
          <w:jc w:val="center"/>
        </w:trPr>
        <w:tc>
          <w:tcPr>
            <w:tcW w:w="5586" w:type="dxa"/>
            <w:tcBorders>
              <w:top w:val="single" w:sz="6" w:space="0" w:color="000000"/>
              <w:bottom w:val="single" w:sz="6" w:space="0" w:color="000000"/>
              <w:right w:val="single" w:sz="6" w:space="0" w:color="000000"/>
            </w:tcBorders>
            <w:vAlign w:val="center"/>
          </w:tcPr>
          <w:p w:rsidR="00EB4326" w:rsidRPr="0037310F" w:rsidRDefault="00EB4326" w:rsidP="00106C68">
            <w:pPr>
              <w:pStyle w:val="TableParagraph"/>
              <w:rPr>
                <w:rFonts w:ascii="Times New Roman" w:hAnsi="Times New Roman" w:cs="Times New Roman"/>
                <w:sz w:val="24"/>
                <w:szCs w:val="24"/>
              </w:rPr>
            </w:pPr>
            <w:r w:rsidRPr="0037310F">
              <w:rPr>
                <w:rFonts w:ascii="Times New Roman" w:hAnsi="Times New Roman" w:cs="Times New Roman"/>
                <w:sz w:val="24"/>
                <w:szCs w:val="24"/>
              </w:rPr>
              <w:t xml:space="preserve"> 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B4326" w:rsidRPr="0037310F" w:rsidRDefault="00EB4326"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EB4326" w:rsidRPr="0037310F" w:rsidRDefault="00EB4326"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EB4326" w:rsidRPr="0037310F" w:rsidTr="00A4141C">
        <w:trPr>
          <w:trHeight w:val="454"/>
          <w:jc w:val="center"/>
        </w:trPr>
        <w:tc>
          <w:tcPr>
            <w:tcW w:w="5586" w:type="dxa"/>
            <w:tcBorders>
              <w:top w:val="single" w:sz="6" w:space="0" w:color="000000"/>
              <w:bottom w:val="single" w:sz="6" w:space="0" w:color="000000"/>
              <w:right w:val="single" w:sz="6" w:space="0" w:color="000000"/>
            </w:tcBorders>
            <w:vAlign w:val="center"/>
          </w:tcPr>
          <w:p w:rsidR="00EB4326" w:rsidRPr="0037310F" w:rsidRDefault="00EB4326" w:rsidP="00106C68">
            <w:pPr>
              <w:pStyle w:val="TableParagraph"/>
              <w:rPr>
                <w:rFonts w:ascii="Times New Roman" w:hAnsi="Times New Roman" w:cs="Times New Roman"/>
                <w:sz w:val="24"/>
                <w:szCs w:val="24"/>
              </w:rPr>
            </w:pPr>
            <w:r w:rsidRPr="0037310F">
              <w:rPr>
                <w:rFonts w:ascii="Times New Roman" w:hAnsi="Times New Roman" w:cs="Times New Roman"/>
                <w:sz w:val="24"/>
                <w:szCs w:val="24"/>
              </w:rPr>
              <w:t xml:space="preserve"> Ses Sistemi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B4326" w:rsidRPr="0037310F" w:rsidRDefault="00EB4326"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EB4326" w:rsidRPr="0037310F" w:rsidRDefault="00EB4326" w:rsidP="00D203A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A4141C" w:rsidRPr="0037310F" w:rsidTr="00001065">
        <w:trPr>
          <w:trHeight w:val="454"/>
          <w:jc w:val="center"/>
        </w:trPr>
        <w:tc>
          <w:tcPr>
            <w:tcW w:w="5586" w:type="dxa"/>
            <w:tcBorders>
              <w:top w:val="single" w:sz="6" w:space="0" w:color="000000"/>
              <w:right w:val="single" w:sz="6" w:space="0" w:color="000000"/>
            </w:tcBorders>
            <w:vAlign w:val="center"/>
          </w:tcPr>
          <w:p w:rsidR="00A4141C" w:rsidRPr="0037310F" w:rsidRDefault="00A4141C" w:rsidP="00106C68">
            <w:pPr>
              <w:pStyle w:val="TableParagraph"/>
              <w:rPr>
                <w:rFonts w:ascii="Times New Roman" w:hAnsi="Times New Roman" w:cs="Times New Roman"/>
                <w:sz w:val="24"/>
                <w:szCs w:val="24"/>
              </w:rPr>
            </w:pPr>
            <w:r>
              <w:rPr>
                <w:rFonts w:ascii="Times New Roman" w:hAnsi="Times New Roman" w:cs="Times New Roman"/>
                <w:sz w:val="24"/>
                <w:szCs w:val="24"/>
              </w:rPr>
              <w:t xml:space="preserve">Fotokopi </w:t>
            </w:r>
            <w:r w:rsidR="00436479">
              <w:rPr>
                <w:rFonts w:ascii="Times New Roman" w:hAnsi="Times New Roman" w:cs="Times New Roman"/>
                <w:sz w:val="24"/>
                <w:szCs w:val="24"/>
              </w:rPr>
              <w:t>Makinesi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A4141C" w:rsidRPr="0037310F" w:rsidRDefault="00A4141C" w:rsidP="00D203A7">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rsidR="00A4141C" w:rsidRPr="0037310F" w:rsidRDefault="00A4141C" w:rsidP="00D203A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001065" w:rsidRPr="0037310F" w:rsidRDefault="00001065" w:rsidP="00001065">
      <w:pPr>
        <w:pStyle w:val="GvdeMetni"/>
        <w:spacing w:before="59"/>
        <w:rPr>
          <w:rFonts w:ascii="Times New Roman" w:hAnsi="Times New Roman" w:cs="Times New Roman"/>
          <w:b/>
        </w:rPr>
      </w:pPr>
    </w:p>
    <w:p w:rsidR="00001065" w:rsidRPr="0037310F"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462B80" w:rsidRDefault="00462B80" w:rsidP="00001065">
      <w:pPr>
        <w:rPr>
          <w:rFonts w:ascii="Times New Roman" w:hAnsi="Times New Roman" w:cs="Times New Roman"/>
          <w:sz w:val="24"/>
          <w:szCs w:val="24"/>
        </w:rPr>
      </w:pPr>
    </w:p>
    <w:p w:rsidR="00462B80" w:rsidRDefault="00462B80" w:rsidP="00001065">
      <w:pPr>
        <w:rPr>
          <w:rFonts w:ascii="Times New Roman" w:hAnsi="Times New Roman" w:cs="Times New Roman"/>
          <w:sz w:val="24"/>
          <w:szCs w:val="24"/>
        </w:rPr>
      </w:pPr>
    </w:p>
    <w:p w:rsidR="00462B80" w:rsidRDefault="00462B80" w:rsidP="00001065">
      <w:pPr>
        <w:rPr>
          <w:rFonts w:ascii="Times New Roman" w:hAnsi="Times New Roman" w:cs="Times New Roman"/>
          <w:sz w:val="24"/>
          <w:szCs w:val="24"/>
        </w:rPr>
      </w:pPr>
    </w:p>
    <w:p w:rsidR="00462B80" w:rsidRPr="0037310F" w:rsidRDefault="00462B80" w:rsidP="00001065">
      <w:pPr>
        <w:rPr>
          <w:rFonts w:ascii="Times New Roman" w:hAnsi="Times New Roman" w:cs="Times New Roman"/>
          <w:sz w:val="24"/>
          <w:szCs w:val="24"/>
        </w:rPr>
      </w:pPr>
    </w:p>
    <w:p w:rsidR="00462B80" w:rsidRPr="0037310F" w:rsidRDefault="00462B80" w:rsidP="00001065">
      <w:pPr>
        <w:rPr>
          <w:rFonts w:ascii="Times New Roman" w:hAnsi="Times New Roman" w:cs="Times New Roman"/>
          <w:sz w:val="24"/>
          <w:szCs w:val="24"/>
        </w:rPr>
      </w:pPr>
    </w:p>
    <w:p w:rsidR="00001065" w:rsidRPr="0037310F" w:rsidRDefault="00001065" w:rsidP="00001065">
      <w:pPr>
        <w:jc w:val="center"/>
        <w:rPr>
          <w:rFonts w:ascii="Times New Roman" w:hAnsi="Times New Roman" w:cs="Times New Roman"/>
          <w:bCs/>
          <w:i/>
          <w:iCs/>
          <w:spacing w:val="-2"/>
          <w:w w:val="105"/>
          <w:sz w:val="24"/>
          <w:szCs w:val="24"/>
        </w:rPr>
      </w:pPr>
      <w:r w:rsidRPr="0037310F">
        <w:rPr>
          <w:rFonts w:ascii="Times New Roman" w:hAnsi="Times New Roman" w:cs="Times New Roman"/>
          <w:b/>
          <w:i/>
          <w:iCs/>
          <w:w w:val="105"/>
          <w:sz w:val="24"/>
          <w:szCs w:val="24"/>
        </w:rPr>
        <w:t>Tablo11.</w:t>
      </w:r>
      <w:r w:rsidRPr="0037310F">
        <w:rPr>
          <w:rFonts w:ascii="Times New Roman" w:hAnsi="Times New Roman" w:cs="Times New Roman"/>
          <w:bCs/>
          <w:i/>
          <w:iCs/>
          <w:w w:val="105"/>
          <w:sz w:val="24"/>
          <w:szCs w:val="24"/>
        </w:rPr>
        <w:t>Fiziki</w:t>
      </w:r>
      <w:r w:rsidR="005E5847" w:rsidRPr="0037310F">
        <w:rPr>
          <w:rFonts w:ascii="Times New Roman" w:hAnsi="Times New Roman" w:cs="Times New Roman"/>
          <w:bCs/>
          <w:i/>
          <w:iCs/>
          <w:w w:val="105"/>
          <w:sz w:val="24"/>
          <w:szCs w:val="24"/>
        </w:rPr>
        <w:t xml:space="preserve"> </w:t>
      </w:r>
      <w:r w:rsidRPr="0037310F">
        <w:rPr>
          <w:rFonts w:ascii="Times New Roman" w:hAnsi="Times New Roman" w:cs="Times New Roman"/>
          <w:bCs/>
          <w:i/>
          <w:iCs/>
          <w:w w:val="105"/>
          <w:sz w:val="24"/>
          <w:szCs w:val="24"/>
        </w:rPr>
        <w:t>Mekân</w:t>
      </w:r>
      <w:r w:rsidR="005E5847" w:rsidRPr="0037310F">
        <w:rPr>
          <w:rFonts w:ascii="Times New Roman" w:hAnsi="Times New Roman" w:cs="Times New Roman"/>
          <w:bCs/>
          <w:i/>
          <w:iCs/>
          <w:w w:val="105"/>
          <w:sz w:val="24"/>
          <w:szCs w:val="24"/>
        </w:rPr>
        <w:t xml:space="preserve"> </w:t>
      </w:r>
      <w:r w:rsidRPr="0037310F">
        <w:rPr>
          <w:rFonts w:ascii="Times New Roman" w:hAnsi="Times New Roman" w:cs="Times New Roman"/>
          <w:bCs/>
          <w:i/>
          <w:iCs/>
          <w:spacing w:val="-2"/>
          <w:w w:val="105"/>
          <w:sz w:val="24"/>
          <w:szCs w:val="24"/>
        </w:rPr>
        <w:t>Durumu</w:t>
      </w:r>
    </w:p>
    <w:p w:rsidR="00001065" w:rsidRPr="0037310F"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37310F" w:rsidTr="00001065">
        <w:trPr>
          <w:trHeight w:val="567"/>
          <w:jc w:val="center"/>
        </w:trPr>
        <w:tc>
          <w:tcPr>
            <w:tcW w:w="4152" w:type="dxa"/>
            <w:vAlign w:val="center"/>
          </w:tcPr>
          <w:p w:rsidR="00001065" w:rsidRPr="0037310F" w:rsidRDefault="00001065" w:rsidP="00106C68">
            <w:pPr>
              <w:pStyle w:val="TableParagraph"/>
              <w:spacing w:before="5"/>
              <w:ind w:left="107"/>
              <w:rPr>
                <w:rFonts w:ascii="Times New Roman" w:hAnsi="Times New Roman" w:cs="Times New Roman"/>
                <w:sz w:val="24"/>
                <w:szCs w:val="24"/>
              </w:rPr>
            </w:pPr>
            <w:r w:rsidRPr="0037310F">
              <w:rPr>
                <w:rFonts w:ascii="Times New Roman" w:hAnsi="Times New Roman" w:cs="Times New Roman"/>
                <w:spacing w:val="-5"/>
                <w:sz w:val="24"/>
                <w:szCs w:val="24"/>
              </w:rPr>
              <w:t>Fiziki</w:t>
            </w:r>
            <w:r w:rsidRPr="0037310F">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37310F" w:rsidRDefault="00001065" w:rsidP="00106C68">
            <w:pPr>
              <w:pStyle w:val="TableParagraph"/>
              <w:spacing w:before="5"/>
              <w:ind w:left="10"/>
              <w:jc w:val="center"/>
              <w:rPr>
                <w:rFonts w:ascii="Times New Roman" w:hAnsi="Times New Roman" w:cs="Times New Roman"/>
                <w:b/>
                <w:sz w:val="24"/>
                <w:szCs w:val="24"/>
              </w:rPr>
            </w:pPr>
            <w:r w:rsidRPr="0037310F">
              <w:rPr>
                <w:rFonts w:ascii="Times New Roman" w:hAnsi="Times New Roman" w:cs="Times New Roman"/>
                <w:b/>
                <w:spacing w:val="-5"/>
                <w:sz w:val="24"/>
                <w:szCs w:val="24"/>
              </w:rPr>
              <w:t>Var</w:t>
            </w:r>
          </w:p>
        </w:tc>
        <w:tc>
          <w:tcPr>
            <w:tcW w:w="1237" w:type="dxa"/>
            <w:vAlign w:val="center"/>
          </w:tcPr>
          <w:p w:rsidR="00001065" w:rsidRPr="0037310F" w:rsidRDefault="00001065" w:rsidP="00106C68">
            <w:pPr>
              <w:pStyle w:val="TableParagraph"/>
              <w:spacing w:before="1"/>
              <w:ind w:left="332"/>
              <w:rPr>
                <w:rFonts w:ascii="Times New Roman" w:hAnsi="Times New Roman" w:cs="Times New Roman"/>
                <w:b/>
                <w:sz w:val="24"/>
                <w:szCs w:val="24"/>
              </w:rPr>
            </w:pPr>
            <w:r w:rsidRPr="0037310F">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37310F" w:rsidRDefault="00001065" w:rsidP="00106C68">
            <w:pPr>
              <w:pStyle w:val="TableParagraph"/>
              <w:spacing w:before="1"/>
              <w:ind w:left="227"/>
              <w:rPr>
                <w:rFonts w:ascii="Times New Roman" w:hAnsi="Times New Roman" w:cs="Times New Roman"/>
                <w:b/>
                <w:sz w:val="24"/>
                <w:szCs w:val="24"/>
              </w:rPr>
            </w:pPr>
            <w:r w:rsidRPr="0037310F">
              <w:rPr>
                <w:rFonts w:ascii="Times New Roman" w:hAnsi="Times New Roman" w:cs="Times New Roman"/>
                <w:b/>
                <w:spacing w:val="-2"/>
                <w:sz w:val="24"/>
                <w:szCs w:val="24"/>
              </w:rPr>
              <w:t>Adedi</w:t>
            </w:r>
          </w:p>
        </w:tc>
        <w:tc>
          <w:tcPr>
            <w:tcW w:w="1403" w:type="dxa"/>
            <w:vAlign w:val="center"/>
          </w:tcPr>
          <w:p w:rsidR="00001065" w:rsidRPr="0037310F" w:rsidRDefault="00001065" w:rsidP="00106C68">
            <w:pPr>
              <w:pStyle w:val="TableParagraph"/>
              <w:spacing w:before="5"/>
              <w:ind w:left="263"/>
              <w:rPr>
                <w:rFonts w:ascii="Times New Roman" w:hAnsi="Times New Roman" w:cs="Times New Roman"/>
                <w:b/>
                <w:sz w:val="24"/>
                <w:szCs w:val="24"/>
              </w:rPr>
            </w:pPr>
            <w:r w:rsidRPr="0037310F">
              <w:rPr>
                <w:rFonts w:ascii="Times New Roman" w:hAnsi="Times New Roman" w:cs="Times New Roman"/>
                <w:b/>
                <w:spacing w:val="-2"/>
                <w:w w:val="105"/>
                <w:sz w:val="24"/>
                <w:szCs w:val="24"/>
              </w:rPr>
              <w:t>İhtiyaç</w:t>
            </w:r>
          </w:p>
        </w:tc>
      </w:tr>
      <w:tr w:rsidR="00001065" w:rsidRPr="0037310F" w:rsidTr="00001065">
        <w:trPr>
          <w:trHeight w:val="567"/>
          <w:jc w:val="center"/>
        </w:trPr>
        <w:tc>
          <w:tcPr>
            <w:tcW w:w="4152" w:type="dxa"/>
            <w:shd w:val="clear" w:color="auto" w:fill="92CDDC" w:themeFill="accent5" w:themeFillTint="99"/>
            <w:vAlign w:val="center"/>
          </w:tcPr>
          <w:p w:rsidR="00001065" w:rsidRPr="0037310F" w:rsidRDefault="00001065" w:rsidP="00106C68">
            <w:pPr>
              <w:pStyle w:val="TableParagraph"/>
              <w:spacing w:before="6"/>
              <w:ind w:left="107"/>
              <w:rPr>
                <w:rFonts w:ascii="Times New Roman" w:hAnsi="Times New Roman" w:cs="Times New Roman"/>
                <w:sz w:val="24"/>
                <w:szCs w:val="24"/>
              </w:rPr>
            </w:pPr>
            <w:r w:rsidRPr="0037310F">
              <w:rPr>
                <w:rFonts w:ascii="Times New Roman" w:hAnsi="Times New Roman" w:cs="Times New Roman"/>
                <w:spacing w:val="-6"/>
                <w:sz w:val="24"/>
                <w:szCs w:val="24"/>
              </w:rPr>
              <w:t>Öğretmen</w:t>
            </w:r>
            <w:r w:rsidR="005E5847" w:rsidRPr="0037310F">
              <w:rPr>
                <w:rFonts w:ascii="Times New Roman" w:hAnsi="Times New Roman" w:cs="Times New Roman"/>
                <w:spacing w:val="-6"/>
                <w:sz w:val="24"/>
                <w:szCs w:val="24"/>
              </w:rPr>
              <w:t xml:space="preserve"> </w:t>
            </w:r>
            <w:r w:rsidRPr="0037310F">
              <w:rPr>
                <w:rFonts w:ascii="Times New Roman" w:hAnsi="Times New Roman" w:cs="Times New Roman"/>
                <w:spacing w:val="-6"/>
                <w:sz w:val="24"/>
                <w:szCs w:val="24"/>
              </w:rPr>
              <w:t>Çalışma</w:t>
            </w:r>
            <w:r w:rsidR="005E5847" w:rsidRPr="0037310F">
              <w:rPr>
                <w:rFonts w:ascii="Times New Roman" w:hAnsi="Times New Roman" w:cs="Times New Roman"/>
                <w:spacing w:val="-6"/>
                <w:sz w:val="24"/>
                <w:szCs w:val="24"/>
              </w:rPr>
              <w:t xml:space="preserve"> </w:t>
            </w:r>
            <w:r w:rsidRPr="0037310F">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40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001065" w:rsidRPr="0037310F" w:rsidTr="00001065">
        <w:trPr>
          <w:trHeight w:val="567"/>
          <w:jc w:val="center"/>
        </w:trPr>
        <w:tc>
          <w:tcPr>
            <w:tcW w:w="4152" w:type="dxa"/>
            <w:vAlign w:val="center"/>
          </w:tcPr>
          <w:p w:rsidR="00001065" w:rsidRPr="0037310F" w:rsidRDefault="00001065" w:rsidP="00106C68">
            <w:pPr>
              <w:pStyle w:val="TableParagraph"/>
              <w:spacing w:before="22"/>
              <w:ind w:left="107"/>
              <w:rPr>
                <w:rFonts w:ascii="Times New Roman" w:hAnsi="Times New Roman" w:cs="Times New Roman"/>
                <w:sz w:val="24"/>
                <w:szCs w:val="24"/>
              </w:rPr>
            </w:pPr>
            <w:r w:rsidRPr="0037310F">
              <w:rPr>
                <w:rFonts w:ascii="Times New Roman" w:hAnsi="Times New Roman" w:cs="Times New Roman"/>
                <w:w w:val="90"/>
                <w:sz w:val="24"/>
                <w:szCs w:val="24"/>
              </w:rPr>
              <w:t>Ekipman</w:t>
            </w:r>
            <w:r w:rsidR="005E5847" w:rsidRPr="0037310F">
              <w:rPr>
                <w:rFonts w:ascii="Times New Roman" w:hAnsi="Times New Roman" w:cs="Times New Roman"/>
                <w:w w:val="90"/>
                <w:sz w:val="24"/>
                <w:szCs w:val="24"/>
              </w:rPr>
              <w:t xml:space="preserve"> </w:t>
            </w:r>
            <w:r w:rsidRPr="0037310F">
              <w:rPr>
                <w:rFonts w:ascii="Times New Roman" w:hAnsi="Times New Roman" w:cs="Times New Roman"/>
                <w:spacing w:val="-2"/>
                <w:sz w:val="24"/>
                <w:szCs w:val="24"/>
              </w:rPr>
              <w:t>Odası</w:t>
            </w:r>
          </w:p>
        </w:tc>
        <w:tc>
          <w:tcPr>
            <w:tcW w:w="1423"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37"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yok</w:t>
            </w:r>
          </w:p>
        </w:tc>
        <w:tc>
          <w:tcPr>
            <w:tcW w:w="1205"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403"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r>
      <w:tr w:rsidR="00001065" w:rsidRPr="0037310F" w:rsidTr="00001065">
        <w:trPr>
          <w:trHeight w:val="567"/>
          <w:jc w:val="center"/>
        </w:trPr>
        <w:tc>
          <w:tcPr>
            <w:tcW w:w="4152" w:type="dxa"/>
            <w:shd w:val="clear" w:color="auto" w:fill="92CDDC" w:themeFill="accent5" w:themeFillTint="99"/>
            <w:vAlign w:val="center"/>
          </w:tcPr>
          <w:p w:rsidR="00001065" w:rsidRPr="0037310F" w:rsidRDefault="00001065" w:rsidP="00106C68">
            <w:pPr>
              <w:pStyle w:val="TableParagraph"/>
              <w:spacing w:before="20"/>
              <w:ind w:left="107"/>
              <w:rPr>
                <w:rFonts w:ascii="Times New Roman" w:hAnsi="Times New Roman" w:cs="Times New Roman"/>
                <w:sz w:val="24"/>
                <w:szCs w:val="24"/>
              </w:rPr>
            </w:pPr>
            <w:r w:rsidRPr="0037310F">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40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001065" w:rsidRPr="0037310F" w:rsidTr="00001065">
        <w:trPr>
          <w:trHeight w:val="567"/>
          <w:jc w:val="center"/>
        </w:trPr>
        <w:tc>
          <w:tcPr>
            <w:tcW w:w="4152" w:type="dxa"/>
            <w:vAlign w:val="center"/>
          </w:tcPr>
          <w:p w:rsidR="00001065" w:rsidRPr="0037310F" w:rsidRDefault="00001065" w:rsidP="00106C68">
            <w:pPr>
              <w:pStyle w:val="TableParagraph"/>
              <w:spacing w:before="22"/>
              <w:ind w:left="107"/>
              <w:rPr>
                <w:rFonts w:ascii="Times New Roman" w:hAnsi="Times New Roman" w:cs="Times New Roman"/>
                <w:sz w:val="24"/>
                <w:szCs w:val="24"/>
              </w:rPr>
            </w:pPr>
            <w:r w:rsidRPr="0037310F">
              <w:rPr>
                <w:rFonts w:ascii="Times New Roman" w:hAnsi="Times New Roman" w:cs="Times New Roman"/>
                <w:spacing w:val="-5"/>
                <w:sz w:val="24"/>
                <w:szCs w:val="24"/>
              </w:rPr>
              <w:t>Rehberlik</w:t>
            </w:r>
            <w:r w:rsidR="005E5847" w:rsidRPr="0037310F">
              <w:rPr>
                <w:rFonts w:ascii="Times New Roman" w:hAnsi="Times New Roman" w:cs="Times New Roman"/>
                <w:spacing w:val="-5"/>
                <w:sz w:val="24"/>
                <w:szCs w:val="24"/>
              </w:rPr>
              <w:t xml:space="preserve"> </w:t>
            </w:r>
            <w:r w:rsidRPr="0037310F">
              <w:rPr>
                <w:rFonts w:ascii="Times New Roman" w:hAnsi="Times New Roman" w:cs="Times New Roman"/>
                <w:spacing w:val="-2"/>
                <w:sz w:val="24"/>
                <w:szCs w:val="24"/>
              </w:rPr>
              <w:t>Servisi</w:t>
            </w:r>
          </w:p>
        </w:tc>
        <w:tc>
          <w:tcPr>
            <w:tcW w:w="1423"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var</w:t>
            </w:r>
          </w:p>
        </w:tc>
        <w:tc>
          <w:tcPr>
            <w:tcW w:w="1237"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05"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403"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001065" w:rsidRPr="0037310F" w:rsidTr="00001065">
        <w:trPr>
          <w:trHeight w:val="567"/>
          <w:jc w:val="center"/>
        </w:trPr>
        <w:tc>
          <w:tcPr>
            <w:tcW w:w="4152" w:type="dxa"/>
            <w:shd w:val="clear" w:color="auto" w:fill="92CDDC" w:themeFill="accent5" w:themeFillTint="99"/>
            <w:vAlign w:val="center"/>
          </w:tcPr>
          <w:p w:rsidR="00001065" w:rsidRPr="0037310F" w:rsidRDefault="00001065" w:rsidP="00106C68">
            <w:pPr>
              <w:pStyle w:val="TableParagraph"/>
              <w:spacing w:before="92"/>
              <w:ind w:left="107"/>
              <w:rPr>
                <w:rFonts w:ascii="Times New Roman" w:hAnsi="Times New Roman" w:cs="Times New Roman"/>
                <w:sz w:val="24"/>
                <w:szCs w:val="24"/>
              </w:rPr>
            </w:pPr>
            <w:r w:rsidRPr="0037310F">
              <w:rPr>
                <w:rFonts w:ascii="Times New Roman" w:hAnsi="Times New Roman" w:cs="Times New Roman"/>
                <w:spacing w:val="-8"/>
                <w:sz w:val="24"/>
                <w:szCs w:val="24"/>
              </w:rPr>
              <w:t>Resim</w:t>
            </w:r>
            <w:r w:rsidR="005E5847" w:rsidRPr="0037310F">
              <w:rPr>
                <w:rFonts w:ascii="Times New Roman" w:hAnsi="Times New Roman" w:cs="Times New Roman"/>
                <w:spacing w:val="-8"/>
                <w:sz w:val="24"/>
                <w:szCs w:val="24"/>
              </w:rPr>
              <w:t xml:space="preserve"> </w:t>
            </w:r>
            <w:r w:rsidRPr="0037310F">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yok</w:t>
            </w:r>
          </w:p>
        </w:tc>
        <w:tc>
          <w:tcPr>
            <w:tcW w:w="1205" w:type="dxa"/>
            <w:shd w:val="clear" w:color="auto" w:fill="92CDDC" w:themeFill="accent5" w:themeFillTint="99"/>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r>
      <w:tr w:rsidR="00001065" w:rsidRPr="0037310F" w:rsidTr="00001065">
        <w:trPr>
          <w:trHeight w:val="567"/>
          <w:jc w:val="center"/>
        </w:trPr>
        <w:tc>
          <w:tcPr>
            <w:tcW w:w="4152" w:type="dxa"/>
            <w:vAlign w:val="center"/>
          </w:tcPr>
          <w:p w:rsidR="00001065" w:rsidRPr="0037310F" w:rsidRDefault="00001065" w:rsidP="00106C68">
            <w:pPr>
              <w:pStyle w:val="TableParagraph"/>
              <w:spacing w:before="34"/>
              <w:ind w:left="107"/>
              <w:rPr>
                <w:rFonts w:ascii="Times New Roman" w:hAnsi="Times New Roman" w:cs="Times New Roman"/>
                <w:sz w:val="24"/>
                <w:szCs w:val="24"/>
              </w:rPr>
            </w:pPr>
            <w:r w:rsidRPr="0037310F">
              <w:rPr>
                <w:rFonts w:ascii="Times New Roman" w:hAnsi="Times New Roman" w:cs="Times New Roman"/>
                <w:spacing w:val="-7"/>
                <w:sz w:val="24"/>
                <w:szCs w:val="24"/>
              </w:rPr>
              <w:t>Müzik</w:t>
            </w:r>
            <w:r w:rsidR="005E5847" w:rsidRPr="0037310F">
              <w:rPr>
                <w:rFonts w:ascii="Times New Roman" w:hAnsi="Times New Roman" w:cs="Times New Roman"/>
                <w:spacing w:val="-7"/>
                <w:sz w:val="24"/>
                <w:szCs w:val="24"/>
              </w:rPr>
              <w:t xml:space="preserve"> </w:t>
            </w:r>
            <w:r w:rsidRPr="0037310F">
              <w:rPr>
                <w:rFonts w:ascii="Times New Roman" w:hAnsi="Times New Roman" w:cs="Times New Roman"/>
                <w:spacing w:val="-2"/>
                <w:sz w:val="24"/>
                <w:szCs w:val="24"/>
              </w:rPr>
              <w:t>Odası</w:t>
            </w:r>
          </w:p>
        </w:tc>
        <w:tc>
          <w:tcPr>
            <w:tcW w:w="1423"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37"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yok</w:t>
            </w:r>
          </w:p>
        </w:tc>
        <w:tc>
          <w:tcPr>
            <w:tcW w:w="1205"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403"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r>
      <w:tr w:rsidR="00001065" w:rsidRPr="0037310F" w:rsidTr="00001065">
        <w:trPr>
          <w:trHeight w:val="567"/>
          <w:jc w:val="center"/>
        </w:trPr>
        <w:tc>
          <w:tcPr>
            <w:tcW w:w="4152" w:type="dxa"/>
            <w:shd w:val="clear" w:color="auto" w:fill="92CDDC" w:themeFill="accent5" w:themeFillTint="99"/>
            <w:vAlign w:val="center"/>
          </w:tcPr>
          <w:p w:rsidR="00001065" w:rsidRPr="0037310F" w:rsidRDefault="00001065" w:rsidP="00106C68">
            <w:pPr>
              <w:pStyle w:val="TableParagraph"/>
              <w:spacing w:before="22"/>
              <w:ind w:left="107"/>
              <w:rPr>
                <w:rFonts w:ascii="Times New Roman" w:hAnsi="Times New Roman" w:cs="Times New Roman"/>
                <w:sz w:val="24"/>
                <w:szCs w:val="24"/>
              </w:rPr>
            </w:pPr>
            <w:r w:rsidRPr="0037310F">
              <w:rPr>
                <w:rFonts w:ascii="Times New Roman" w:hAnsi="Times New Roman" w:cs="Times New Roman"/>
                <w:spacing w:val="-8"/>
                <w:sz w:val="24"/>
                <w:szCs w:val="24"/>
              </w:rPr>
              <w:t>Çok</w:t>
            </w:r>
            <w:r w:rsidR="005E5847" w:rsidRPr="0037310F">
              <w:rPr>
                <w:rFonts w:ascii="Times New Roman" w:hAnsi="Times New Roman" w:cs="Times New Roman"/>
                <w:spacing w:val="-8"/>
                <w:sz w:val="24"/>
                <w:szCs w:val="24"/>
              </w:rPr>
              <w:t xml:space="preserve"> </w:t>
            </w:r>
            <w:r w:rsidRPr="0037310F">
              <w:rPr>
                <w:rFonts w:ascii="Times New Roman" w:hAnsi="Times New Roman" w:cs="Times New Roman"/>
                <w:spacing w:val="-8"/>
                <w:sz w:val="24"/>
                <w:szCs w:val="24"/>
              </w:rPr>
              <w:t>Amaçlı</w:t>
            </w:r>
            <w:r w:rsidR="005E5847" w:rsidRPr="0037310F">
              <w:rPr>
                <w:rFonts w:ascii="Times New Roman" w:hAnsi="Times New Roman" w:cs="Times New Roman"/>
                <w:spacing w:val="-8"/>
                <w:sz w:val="24"/>
                <w:szCs w:val="24"/>
              </w:rPr>
              <w:t xml:space="preserve"> </w:t>
            </w:r>
            <w:r w:rsidRPr="0037310F">
              <w:rPr>
                <w:rFonts w:ascii="Times New Roman" w:hAnsi="Times New Roman" w:cs="Times New Roman"/>
                <w:spacing w:val="-8"/>
                <w:sz w:val="24"/>
                <w:szCs w:val="24"/>
              </w:rPr>
              <w:t>S</w:t>
            </w:r>
            <w:r w:rsidR="005E5847" w:rsidRPr="0037310F">
              <w:rPr>
                <w:rFonts w:ascii="Times New Roman" w:hAnsi="Times New Roman" w:cs="Times New Roman"/>
                <w:spacing w:val="-8"/>
                <w:sz w:val="24"/>
                <w:szCs w:val="24"/>
              </w:rPr>
              <w:t xml:space="preserve"> </w:t>
            </w:r>
            <w:r w:rsidRPr="0037310F">
              <w:rPr>
                <w:rFonts w:ascii="Times New Roman" w:hAnsi="Times New Roman" w:cs="Times New Roman"/>
                <w:spacing w:val="-8"/>
                <w:sz w:val="24"/>
                <w:szCs w:val="24"/>
              </w:rPr>
              <w:t>alon</w:t>
            </w:r>
          </w:p>
        </w:tc>
        <w:tc>
          <w:tcPr>
            <w:tcW w:w="142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c>
          <w:tcPr>
            <w:tcW w:w="1403" w:type="dxa"/>
            <w:shd w:val="clear" w:color="auto" w:fill="92CDDC" w:themeFill="accent5" w:themeFillTint="99"/>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0</w:t>
            </w:r>
          </w:p>
        </w:tc>
      </w:tr>
      <w:tr w:rsidR="00001065" w:rsidRPr="0037310F" w:rsidTr="00001065">
        <w:trPr>
          <w:trHeight w:val="567"/>
          <w:jc w:val="center"/>
        </w:trPr>
        <w:tc>
          <w:tcPr>
            <w:tcW w:w="4152" w:type="dxa"/>
            <w:vAlign w:val="center"/>
          </w:tcPr>
          <w:p w:rsidR="00001065" w:rsidRPr="0037310F" w:rsidRDefault="00001065" w:rsidP="00106C68">
            <w:pPr>
              <w:pStyle w:val="TableParagraph"/>
              <w:spacing w:before="6"/>
              <w:ind w:left="107"/>
              <w:rPr>
                <w:rFonts w:ascii="Times New Roman" w:hAnsi="Times New Roman" w:cs="Times New Roman"/>
                <w:sz w:val="24"/>
                <w:szCs w:val="24"/>
              </w:rPr>
            </w:pPr>
            <w:r w:rsidRPr="0037310F">
              <w:rPr>
                <w:rFonts w:ascii="Times New Roman" w:hAnsi="Times New Roman" w:cs="Times New Roman"/>
                <w:spacing w:val="-5"/>
                <w:sz w:val="24"/>
                <w:szCs w:val="24"/>
              </w:rPr>
              <w:t>Spor</w:t>
            </w:r>
            <w:r w:rsidR="005E5847" w:rsidRPr="0037310F">
              <w:rPr>
                <w:rFonts w:ascii="Times New Roman" w:hAnsi="Times New Roman" w:cs="Times New Roman"/>
                <w:spacing w:val="-5"/>
                <w:sz w:val="24"/>
                <w:szCs w:val="24"/>
              </w:rPr>
              <w:t xml:space="preserve"> </w:t>
            </w:r>
            <w:r w:rsidRPr="0037310F">
              <w:rPr>
                <w:rFonts w:ascii="Times New Roman" w:hAnsi="Times New Roman" w:cs="Times New Roman"/>
                <w:spacing w:val="-2"/>
                <w:sz w:val="24"/>
                <w:szCs w:val="24"/>
              </w:rPr>
              <w:t>Salonu</w:t>
            </w:r>
          </w:p>
        </w:tc>
        <w:tc>
          <w:tcPr>
            <w:tcW w:w="1423"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237"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yok</w:t>
            </w:r>
          </w:p>
        </w:tc>
        <w:tc>
          <w:tcPr>
            <w:tcW w:w="1205" w:type="dxa"/>
            <w:vAlign w:val="center"/>
          </w:tcPr>
          <w:p w:rsidR="00001065" w:rsidRPr="0037310F" w:rsidRDefault="00001065" w:rsidP="005E5847">
            <w:pPr>
              <w:pStyle w:val="TableParagraph"/>
              <w:jc w:val="center"/>
              <w:rPr>
                <w:rFonts w:ascii="Times New Roman" w:hAnsi="Times New Roman" w:cs="Times New Roman"/>
                <w:sz w:val="24"/>
                <w:szCs w:val="24"/>
              </w:rPr>
            </w:pPr>
          </w:p>
        </w:tc>
        <w:tc>
          <w:tcPr>
            <w:tcW w:w="1403" w:type="dxa"/>
            <w:vAlign w:val="center"/>
          </w:tcPr>
          <w:p w:rsidR="00001065" w:rsidRPr="0037310F" w:rsidRDefault="005E5847" w:rsidP="005E5847">
            <w:pPr>
              <w:pStyle w:val="TableParagraph"/>
              <w:jc w:val="center"/>
              <w:rPr>
                <w:rFonts w:ascii="Times New Roman" w:hAnsi="Times New Roman" w:cs="Times New Roman"/>
                <w:sz w:val="24"/>
                <w:szCs w:val="24"/>
              </w:rPr>
            </w:pPr>
            <w:r w:rsidRPr="0037310F">
              <w:rPr>
                <w:rFonts w:ascii="Times New Roman" w:hAnsi="Times New Roman" w:cs="Times New Roman"/>
                <w:sz w:val="24"/>
                <w:szCs w:val="24"/>
              </w:rPr>
              <w:t>1</w:t>
            </w:r>
          </w:p>
        </w:tc>
      </w:tr>
    </w:tbl>
    <w:p w:rsidR="00705C1E" w:rsidRDefault="00705C1E" w:rsidP="002131C7">
      <w:pPr>
        <w:rPr>
          <w:rFonts w:ascii="Times New Roman" w:hAnsi="Times New Roman" w:cs="Times New Roman"/>
        </w:rPr>
      </w:pPr>
    </w:p>
    <w:p w:rsidR="00B6260D" w:rsidRPr="00705C1E" w:rsidRDefault="00CE5C87" w:rsidP="00705C1E">
      <w:pPr>
        <w:rPr>
          <w:rFonts w:ascii="Times New Roman" w:hAnsi="Times New Roman" w:cs="Times New Roman"/>
          <w:b/>
          <w:bCs/>
          <w:sz w:val="24"/>
          <w:szCs w:val="24"/>
        </w:rPr>
      </w:pPr>
      <w:bookmarkStart w:id="15" w:name="_Toc164264125"/>
      <w:r w:rsidRPr="00705C1E">
        <w:rPr>
          <w:rFonts w:ascii="Times New Roman" w:hAnsi="Times New Roman" w:cs="Times New Roman"/>
          <w:b/>
          <w:bCs/>
          <w:sz w:val="24"/>
          <w:szCs w:val="24"/>
        </w:rPr>
        <w:t xml:space="preserve">2.7.4 </w:t>
      </w:r>
      <w:r w:rsidR="00B6260D" w:rsidRPr="00705C1E">
        <w:rPr>
          <w:rFonts w:ascii="Times New Roman" w:hAnsi="Times New Roman" w:cs="Times New Roman"/>
          <w:b/>
          <w:bCs/>
          <w:sz w:val="24"/>
          <w:szCs w:val="24"/>
        </w:rPr>
        <w:t>Mali Kaynaklar</w:t>
      </w:r>
      <w:bookmarkEnd w:id="15"/>
    </w:p>
    <w:p w:rsidR="00B6260D" w:rsidRDefault="00B6260D" w:rsidP="00B6260D">
      <w:pPr>
        <w:spacing w:line="276" w:lineRule="auto"/>
        <w:rPr>
          <w:rFonts w:ascii="Times New Roman" w:hAnsi="Times New Roman" w:cs="Times New Roman"/>
          <w:sz w:val="24"/>
          <w:szCs w:val="24"/>
        </w:rPr>
      </w:pPr>
      <w:r w:rsidRPr="0037310F">
        <w:rPr>
          <w:rFonts w:ascii="Times New Roman" w:hAnsi="Times New Roman" w:cs="Times New Roman"/>
          <w:sz w:val="24"/>
          <w:szCs w:val="24"/>
        </w:rPr>
        <w:t>Okul/Kurumun mali kaynak</w:t>
      </w:r>
      <w:r w:rsidR="00705C1E">
        <w:rPr>
          <w:rFonts w:ascii="Times New Roman" w:hAnsi="Times New Roman" w:cs="Times New Roman"/>
          <w:sz w:val="24"/>
          <w:szCs w:val="24"/>
        </w:rPr>
        <w:t xml:space="preserve"> analizi aşağıda belirtilmiştir</w:t>
      </w:r>
    </w:p>
    <w:p w:rsidR="00705C1E" w:rsidRPr="0037310F" w:rsidRDefault="00705C1E" w:rsidP="00B6260D">
      <w:pPr>
        <w:spacing w:line="276" w:lineRule="auto"/>
        <w:rPr>
          <w:rFonts w:ascii="Times New Roman" w:hAnsi="Times New Roman" w:cs="Times New Roman"/>
          <w:sz w:val="24"/>
          <w:szCs w:val="24"/>
        </w:rPr>
      </w:pPr>
    </w:p>
    <w:p w:rsidR="00B6260D" w:rsidRPr="0037310F" w:rsidRDefault="00B6260D" w:rsidP="00705C1E">
      <w:pPr>
        <w:spacing w:line="276" w:lineRule="auto"/>
        <w:rPr>
          <w:rFonts w:ascii="Times New Roman" w:hAnsi="Times New Roman" w:cs="Times New Roman"/>
          <w:i/>
          <w:iCs/>
          <w:sz w:val="24"/>
          <w:szCs w:val="24"/>
        </w:rPr>
      </w:pPr>
      <w:r w:rsidRPr="0037310F">
        <w:rPr>
          <w:rFonts w:ascii="Times New Roman" w:hAnsi="Times New Roman" w:cs="Times New Roman"/>
          <w:b/>
          <w:bCs/>
          <w:i/>
          <w:iCs/>
          <w:sz w:val="24"/>
          <w:szCs w:val="24"/>
        </w:rPr>
        <w:t>Tablo 12.</w:t>
      </w:r>
      <w:r w:rsidRPr="0037310F">
        <w:rPr>
          <w:rFonts w:ascii="Times New Roman" w:hAnsi="Times New Roman" w:cs="Times New Roman"/>
          <w:i/>
          <w:iCs/>
          <w:sz w:val="24"/>
          <w:szCs w:val="24"/>
        </w:rPr>
        <w:t xml:space="preserve"> Kaynak Tablosu</w:t>
      </w: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37310F" w:rsidTr="000326A6">
        <w:trPr>
          <w:trHeight w:val="434"/>
          <w:jc w:val="center"/>
        </w:trPr>
        <w:tc>
          <w:tcPr>
            <w:tcW w:w="2872" w:type="dxa"/>
            <w:tcBorders>
              <w:bottom w:val="single" w:sz="6" w:space="0" w:color="000000"/>
              <w:right w:val="single" w:sz="6" w:space="0" w:color="000000"/>
            </w:tcBorders>
            <w:vAlign w:val="center"/>
          </w:tcPr>
          <w:p w:rsidR="00B6260D" w:rsidRPr="0037310F" w:rsidRDefault="00B6260D" w:rsidP="00106C68">
            <w:pPr>
              <w:pStyle w:val="TableParagraph"/>
              <w:spacing w:before="5"/>
              <w:ind w:left="107"/>
              <w:rPr>
                <w:rFonts w:ascii="Times New Roman" w:hAnsi="Times New Roman" w:cs="Times New Roman"/>
                <w:b/>
                <w:sz w:val="24"/>
                <w:szCs w:val="24"/>
              </w:rPr>
            </w:pPr>
            <w:r w:rsidRPr="0037310F">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37310F" w:rsidRDefault="00B6260D" w:rsidP="00106C68">
            <w:pPr>
              <w:pStyle w:val="TableParagraph"/>
              <w:spacing w:before="1"/>
              <w:ind w:left="109"/>
              <w:jc w:val="center"/>
              <w:rPr>
                <w:rFonts w:ascii="Times New Roman" w:hAnsi="Times New Roman" w:cs="Times New Roman"/>
                <w:b/>
                <w:spacing w:val="-4"/>
                <w:sz w:val="24"/>
                <w:szCs w:val="24"/>
              </w:rPr>
            </w:pPr>
            <w:r w:rsidRPr="0037310F">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37310F" w:rsidRDefault="00B6260D" w:rsidP="00106C68">
            <w:pPr>
              <w:pStyle w:val="TableParagraph"/>
              <w:spacing w:before="1"/>
              <w:ind w:left="109"/>
              <w:jc w:val="center"/>
              <w:rPr>
                <w:rFonts w:ascii="Times New Roman" w:hAnsi="Times New Roman" w:cs="Times New Roman"/>
                <w:b/>
                <w:sz w:val="24"/>
                <w:szCs w:val="24"/>
              </w:rPr>
            </w:pPr>
            <w:r w:rsidRPr="0037310F">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37310F" w:rsidRDefault="00B6260D" w:rsidP="00106C68">
            <w:pPr>
              <w:pStyle w:val="TableParagraph"/>
              <w:spacing w:before="1"/>
              <w:ind w:left="109"/>
              <w:jc w:val="center"/>
              <w:rPr>
                <w:rFonts w:ascii="Times New Roman" w:hAnsi="Times New Roman" w:cs="Times New Roman"/>
                <w:b/>
                <w:sz w:val="24"/>
                <w:szCs w:val="24"/>
              </w:rPr>
            </w:pPr>
            <w:r w:rsidRPr="0037310F">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37310F" w:rsidRDefault="00B6260D" w:rsidP="00106C68">
            <w:pPr>
              <w:pStyle w:val="TableParagraph"/>
              <w:spacing w:before="1"/>
              <w:ind w:left="107"/>
              <w:jc w:val="center"/>
              <w:rPr>
                <w:rFonts w:ascii="Times New Roman" w:hAnsi="Times New Roman" w:cs="Times New Roman"/>
                <w:b/>
                <w:sz w:val="24"/>
                <w:szCs w:val="24"/>
              </w:rPr>
            </w:pPr>
            <w:r w:rsidRPr="0037310F">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37310F" w:rsidRDefault="00B6260D" w:rsidP="00106C68">
            <w:pPr>
              <w:pStyle w:val="TableParagraph"/>
              <w:spacing w:before="1"/>
              <w:ind w:left="108"/>
              <w:jc w:val="center"/>
              <w:rPr>
                <w:rFonts w:ascii="Times New Roman" w:hAnsi="Times New Roman" w:cs="Times New Roman"/>
                <w:b/>
                <w:sz w:val="24"/>
                <w:szCs w:val="24"/>
              </w:rPr>
            </w:pPr>
            <w:r w:rsidRPr="0037310F">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37310F" w:rsidRDefault="00B6260D" w:rsidP="00106C68">
            <w:pPr>
              <w:pStyle w:val="TableParagraph"/>
              <w:spacing w:before="1"/>
              <w:ind w:left="108"/>
              <w:jc w:val="center"/>
              <w:rPr>
                <w:rFonts w:ascii="Times New Roman" w:hAnsi="Times New Roman" w:cs="Times New Roman"/>
                <w:b/>
                <w:sz w:val="24"/>
                <w:szCs w:val="24"/>
              </w:rPr>
            </w:pPr>
            <w:r w:rsidRPr="0037310F">
              <w:rPr>
                <w:rFonts w:ascii="Times New Roman" w:hAnsi="Times New Roman" w:cs="Times New Roman"/>
                <w:b/>
                <w:spacing w:val="-4"/>
                <w:sz w:val="24"/>
                <w:szCs w:val="24"/>
              </w:rPr>
              <w:t>2028</w:t>
            </w:r>
          </w:p>
        </w:tc>
      </w:tr>
      <w:tr w:rsidR="00B6260D" w:rsidRPr="0037310F" w:rsidTr="000326A6">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37310F" w:rsidRDefault="00B6260D" w:rsidP="00106C68">
            <w:pPr>
              <w:pStyle w:val="TableParagraph"/>
              <w:spacing w:before="6"/>
              <w:ind w:left="107"/>
              <w:rPr>
                <w:rFonts w:ascii="Times New Roman" w:hAnsi="Times New Roman" w:cs="Times New Roman"/>
                <w:sz w:val="24"/>
                <w:szCs w:val="24"/>
              </w:rPr>
            </w:pPr>
            <w:r w:rsidRPr="0037310F">
              <w:rPr>
                <w:rFonts w:ascii="Times New Roman" w:hAnsi="Times New Roman" w:cs="Times New Roman"/>
                <w:spacing w:val="-6"/>
                <w:sz w:val="24"/>
                <w:szCs w:val="24"/>
              </w:rPr>
              <w:t>Okul Aile</w:t>
            </w:r>
            <w:r w:rsidR="00EE751B" w:rsidRPr="0037310F">
              <w:rPr>
                <w:rFonts w:ascii="Times New Roman" w:hAnsi="Times New Roman" w:cs="Times New Roman"/>
                <w:spacing w:val="-6"/>
                <w:sz w:val="24"/>
                <w:szCs w:val="24"/>
              </w:rPr>
              <w:t xml:space="preserve"> </w:t>
            </w:r>
            <w:r w:rsidRPr="0037310F">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100.000.00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150.000.00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200.000.00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250.000.00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350.000.00</w:t>
            </w:r>
          </w:p>
        </w:tc>
        <w:tc>
          <w:tcPr>
            <w:tcW w:w="1009" w:type="dxa"/>
            <w:tcBorders>
              <w:top w:val="single" w:sz="6" w:space="0" w:color="000000"/>
              <w:left w:val="single" w:sz="6" w:space="0" w:color="000000"/>
              <w:bottom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450.000.00</w:t>
            </w:r>
          </w:p>
        </w:tc>
      </w:tr>
      <w:tr w:rsidR="00B6260D" w:rsidRPr="0037310F" w:rsidTr="000326A6">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37310F" w:rsidRDefault="00B6260D" w:rsidP="00106C68">
            <w:pPr>
              <w:pStyle w:val="TableParagraph"/>
              <w:spacing w:before="6"/>
              <w:ind w:left="107"/>
              <w:rPr>
                <w:rFonts w:ascii="Times New Roman" w:hAnsi="Times New Roman" w:cs="Times New Roman"/>
                <w:sz w:val="24"/>
                <w:szCs w:val="24"/>
              </w:rPr>
            </w:pPr>
            <w:r w:rsidRPr="0037310F">
              <w:rPr>
                <w:rFonts w:ascii="Times New Roman" w:hAnsi="Times New Roman" w:cs="Times New Roman"/>
                <w:spacing w:val="-6"/>
                <w:sz w:val="24"/>
                <w:szCs w:val="24"/>
              </w:rPr>
              <w:t>Kira</w:t>
            </w:r>
            <w:r w:rsidR="00EE751B" w:rsidRPr="0037310F">
              <w:rPr>
                <w:rFonts w:ascii="Times New Roman" w:hAnsi="Times New Roman" w:cs="Times New Roman"/>
                <w:spacing w:val="-6"/>
                <w:sz w:val="24"/>
                <w:szCs w:val="24"/>
              </w:rPr>
              <w:t xml:space="preserve"> </w:t>
            </w:r>
            <w:r w:rsidRPr="0037310F">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25.000.00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35.000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50.000.00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65.000.00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80.000.00</w:t>
            </w:r>
          </w:p>
        </w:tc>
        <w:tc>
          <w:tcPr>
            <w:tcW w:w="1009" w:type="dxa"/>
            <w:tcBorders>
              <w:top w:val="single" w:sz="6" w:space="0" w:color="000000"/>
              <w:left w:val="single" w:sz="6" w:space="0" w:color="000000"/>
              <w:bottom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120.000.00</w:t>
            </w:r>
          </w:p>
        </w:tc>
      </w:tr>
      <w:tr w:rsidR="00B6260D" w:rsidRPr="0037310F" w:rsidTr="000326A6">
        <w:trPr>
          <w:trHeight w:val="431"/>
          <w:jc w:val="center"/>
        </w:trPr>
        <w:tc>
          <w:tcPr>
            <w:tcW w:w="2872" w:type="dxa"/>
            <w:tcBorders>
              <w:top w:val="single" w:sz="6" w:space="0" w:color="000000"/>
              <w:right w:val="single" w:sz="6" w:space="0" w:color="000000"/>
            </w:tcBorders>
            <w:vAlign w:val="center"/>
          </w:tcPr>
          <w:p w:rsidR="00B6260D" w:rsidRPr="0037310F" w:rsidRDefault="00B6260D" w:rsidP="00106C68">
            <w:pPr>
              <w:pStyle w:val="TableParagraph"/>
              <w:spacing w:before="6"/>
              <w:ind w:left="107"/>
              <w:rPr>
                <w:rFonts w:ascii="Times New Roman" w:hAnsi="Times New Roman" w:cs="Times New Roman"/>
                <w:sz w:val="24"/>
                <w:szCs w:val="24"/>
              </w:rPr>
            </w:pPr>
            <w:r w:rsidRPr="0037310F">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125.000.00</w:t>
            </w:r>
          </w:p>
        </w:tc>
        <w:tc>
          <w:tcPr>
            <w:tcW w:w="1130" w:type="dxa"/>
            <w:tcBorders>
              <w:top w:val="single" w:sz="6" w:space="0" w:color="000000"/>
              <w:left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185.000.00</w:t>
            </w:r>
          </w:p>
        </w:tc>
        <w:tc>
          <w:tcPr>
            <w:tcW w:w="1011" w:type="dxa"/>
            <w:tcBorders>
              <w:top w:val="single" w:sz="6" w:space="0" w:color="000000"/>
              <w:left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250.000.00</w:t>
            </w:r>
          </w:p>
        </w:tc>
        <w:tc>
          <w:tcPr>
            <w:tcW w:w="1009" w:type="dxa"/>
            <w:tcBorders>
              <w:top w:val="single" w:sz="6" w:space="0" w:color="000000"/>
              <w:left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315.000.00</w:t>
            </w:r>
          </w:p>
        </w:tc>
        <w:tc>
          <w:tcPr>
            <w:tcW w:w="1011" w:type="dxa"/>
            <w:tcBorders>
              <w:top w:val="single" w:sz="6" w:space="0" w:color="000000"/>
              <w:left w:val="single" w:sz="6" w:space="0" w:color="000000"/>
              <w:righ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430.000.00</w:t>
            </w:r>
          </w:p>
        </w:tc>
        <w:tc>
          <w:tcPr>
            <w:tcW w:w="1009" w:type="dxa"/>
            <w:tcBorders>
              <w:top w:val="single" w:sz="6" w:space="0" w:color="000000"/>
              <w:left w:val="single" w:sz="6" w:space="0" w:color="000000"/>
            </w:tcBorders>
            <w:vAlign w:val="center"/>
          </w:tcPr>
          <w:p w:rsidR="00B6260D" w:rsidRPr="0037310F" w:rsidRDefault="007A0E6C" w:rsidP="007A0E6C">
            <w:pPr>
              <w:pStyle w:val="TableParagraph"/>
              <w:jc w:val="center"/>
              <w:rPr>
                <w:rFonts w:ascii="Times New Roman" w:hAnsi="Times New Roman" w:cs="Times New Roman"/>
              </w:rPr>
            </w:pPr>
            <w:r w:rsidRPr="0037310F">
              <w:rPr>
                <w:rFonts w:ascii="Times New Roman" w:hAnsi="Times New Roman" w:cs="Times New Roman"/>
              </w:rPr>
              <w:t>570.000.00</w:t>
            </w:r>
          </w:p>
        </w:tc>
      </w:tr>
    </w:tbl>
    <w:p w:rsidR="00B6260D" w:rsidRPr="0037310F" w:rsidRDefault="00B6260D" w:rsidP="00B6260D">
      <w:pPr>
        <w:pStyle w:val="GvdeMetni"/>
        <w:spacing w:line="249" w:lineRule="auto"/>
        <w:ind w:left="958" w:right="1014"/>
        <w:jc w:val="both"/>
        <w:rPr>
          <w:rFonts w:ascii="Times New Roman" w:hAnsi="Times New Roman" w:cs="Times New Roman"/>
        </w:rPr>
      </w:pPr>
    </w:p>
    <w:p w:rsidR="00B6260D" w:rsidRPr="0037310F" w:rsidRDefault="00B6260D" w:rsidP="00705C1E">
      <w:pPr>
        <w:rPr>
          <w:rFonts w:ascii="Times New Roman" w:hAnsi="Times New Roman" w:cs="Times New Roman"/>
          <w:i/>
          <w:iCs/>
          <w:sz w:val="24"/>
          <w:szCs w:val="24"/>
        </w:rPr>
      </w:pPr>
      <w:r w:rsidRPr="0037310F">
        <w:rPr>
          <w:rFonts w:ascii="Times New Roman" w:hAnsi="Times New Roman" w:cs="Times New Roman"/>
          <w:b/>
          <w:bCs/>
          <w:i/>
          <w:iCs/>
          <w:sz w:val="24"/>
          <w:szCs w:val="24"/>
        </w:rPr>
        <w:t>Tablo 13.</w:t>
      </w:r>
      <w:r w:rsidRPr="0037310F">
        <w:rPr>
          <w:rFonts w:ascii="Times New Roman" w:hAnsi="Times New Roman" w:cs="Times New Roman"/>
          <w:i/>
          <w:iCs/>
          <w:sz w:val="24"/>
          <w:szCs w:val="24"/>
        </w:rPr>
        <w:t xml:space="preserve"> Gelir-Gider Tablosu</w:t>
      </w:r>
    </w:p>
    <w:p w:rsidR="00B6260D" w:rsidRPr="0037310F"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37310F" w:rsidTr="00B6260D">
        <w:trPr>
          <w:trHeight w:val="510"/>
          <w:jc w:val="center"/>
        </w:trPr>
        <w:tc>
          <w:tcPr>
            <w:tcW w:w="2955" w:type="dxa"/>
            <w:vAlign w:val="center"/>
          </w:tcPr>
          <w:p w:rsidR="00B6260D" w:rsidRPr="0037310F" w:rsidRDefault="00B6260D" w:rsidP="00B6260D">
            <w:pPr>
              <w:pStyle w:val="TableParagraph"/>
              <w:spacing w:line="234" w:lineRule="exact"/>
              <w:ind w:left="107"/>
              <w:jc w:val="center"/>
              <w:rPr>
                <w:rFonts w:ascii="Times New Roman" w:hAnsi="Times New Roman" w:cs="Times New Roman"/>
                <w:b/>
                <w:sz w:val="24"/>
                <w:szCs w:val="24"/>
              </w:rPr>
            </w:pPr>
            <w:r w:rsidRPr="0037310F">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37310F" w:rsidRDefault="00B6260D" w:rsidP="00106C68">
            <w:pPr>
              <w:pStyle w:val="TableParagraph"/>
              <w:spacing w:line="234" w:lineRule="exact"/>
              <w:ind w:left="14"/>
              <w:jc w:val="center"/>
              <w:rPr>
                <w:rFonts w:ascii="Times New Roman" w:hAnsi="Times New Roman" w:cs="Times New Roman"/>
                <w:b/>
                <w:sz w:val="24"/>
                <w:szCs w:val="24"/>
              </w:rPr>
            </w:pPr>
            <w:r w:rsidRPr="0037310F">
              <w:rPr>
                <w:rFonts w:ascii="Times New Roman" w:hAnsi="Times New Roman" w:cs="Times New Roman"/>
                <w:b/>
                <w:spacing w:val="-4"/>
                <w:sz w:val="24"/>
                <w:szCs w:val="24"/>
              </w:rPr>
              <w:t>2021</w:t>
            </w:r>
          </w:p>
        </w:tc>
        <w:tc>
          <w:tcPr>
            <w:tcW w:w="2018" w:type="dxa"/>
            <w:gridSpan w:val="2"/>
            <w:vAlign w:val="center"/>
          </w:tcPr>
          <w:p w:rsidR="00B6260D" w:rsidRPr="0037310F" w:rsidRDefault="00B6260D" w:rsidP="00106C68">
            <w:pPr>
              <w:pStyle w:val="TableParagraph"/>
              <w:spacing w:line="234" w:lineRule="exact"/>
              <w:ind w:left="16"/>
              <w:jc w:val="center"/>
              <w:rPr>
                <w:rFonts w:ascii="Times New Roman" w:hAnsi="Times New Roman" w:cs="Times New Roman"/>
                <w:b/>
                <w:sz w:val="24"/>
                <w:szCs w:val="24"/>
              </w:rPr>
            </w:pPr>
            <w:r w:rsidRPr="0037310F">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37310F" w:rsidRDefault="00B6260D" w:rsidP="00106C68">
            <w:pPr>
              <w:pStyle w:val="TableParagraph"/>
              <w:spacing w:line="234" w:lineRule="exact"/>
              <w:ind w:left="22"/>
              <w:jc w:val="center"/>
              <w:rPr>
                <w:rFonts w:ascii="Times New Roman" w:hAnsi="Times New Roman" w:cs="Times New Roman"/>
                <w:b/>
                <w:sz w:val="24"/>
                <w:szCs w:val="24"/>
              </w:rPr>
            </w:pPr>
            <w:r w:rsidRPr="0037310F">
              <w:rPr>
                <w:rFonts w:ascii="Times New Roman" w:hAnsi="Times New Roman" w:cs="Times New Roman"/>
                <w:b/>
                <w:spacing w:val="-4"/>
                <w:sz w:val="24"/>
                <w:szCs w:val="24"/>
              </w:rPr>
              <w:t>2023</w:t>
            </w:r>
          </w:p>
        </w:tc>
      </w:tr>
      <w:tr w:rsidR="00B6260D" w:rsidRPr="0037310F" w:rsidTr="00B6260D">
        <w:trPr>
          <w:trHeight w:val="510"/>
          <w:jc w:val="center"/>
        </w:trPr>
        <w:tc>
          <w:tcPr>
            <w:tcW w:w="2955" w:type="dxa"/>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HARCAMA KALEMLERİ</w:t>
            </w:r>
          </w:p>
        </w:tc>
        <w:tc>
          <w:tcPr>
            <w:tcW w:w="981" w:type="dxa"/>
            <w:tcBorders>
              <w:bottom w:val="single" w:sz="4" w:space="0" w:color="000000"/>
            </w:tcBorders>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GELİR</w:t>
            </w:r>
          </w:p>
        </w:tc>
        <w:tc>
          <w:tcPr>
            <w:tcW w:w="1043" w:type="dxa"/>
            <w:tcBorders>
              <w:bottom w:val="single" w:sz="4" w:space="0" w:color="000000"/>
            </w:tcBorders>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GİDER</w:t>
            </w:r>
          </w:p>
        </w:tc>
        <w:tc>
          <w:tcPr>
            <w:tcW w:w="978" w:type="dxa"/>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GELİR</w:t>
            </w:r>
          </w:p>
        </w:tc>
        <w:tc>
          <w:tcPr>
            <w:tcW w:w="1040" w:type="dxa"/>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GİDER</w:t>
            </w:r>
          </w:p>
        </w:tc>
        <w:tc>
          <w:tcPr>
            <w:tcW w:w="980" w:type="dxa"/>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GELİR</w:t>
            </w:r>
          </w:p>
        </w:tc>
        <w:tc>
          <w:tcPr>
            <w:tcW w:w="1054" w:type="dxa"/>
            <w:shd w:val="clear" w:color="auto" w:fill="92CDDC" w:themeFill="accent5" w:themeFillTint="99"/>
            <w:vAlign w:val="center"/>
          </w:tcPr>
          <w:p w:rsidR="00B6260D" w:rsidRPr="0037310F" w:rsidRDefault="00B6260D" w:rsidP="00B6260D">
            <w:pPr>
              <w:jc w:val="center"/>
              <w:rPr>
                <w:rFonts w:ascii="Times New Roman" w:hAnsi="Times New Roman" w:cs="Times New Roman"/>
                <w:b/>
                <w:bCs/>
              </w:rPr>
            </w:pPr>
            <w:r w:rsidRPr="0037310F">
              <w:rPr>
                <w:rFonts w:ascii="Times New Roman" w:hAnsi="Times New Roman" w:cs="Times New Roman"/>
                <w:b/>
                <w:bCs/>
              </w:rPr>
              <w:t>GİDER</w:t>
            </w:r>
          </w:p>
        </w:tc>
      </w:tr>
      <w:tr w:rsidR="0084764A" w:rsidRPr="0037310F" w:rsidTr="00BE7D5A">
        <w:trPr>
          <w:trHeight w:val="510"/>
          <w:jc w:val="center"/>
        </w:trPr>
        <w:tc>
          <w:tcPr>
            <w:tcW w:w="2955" w:type="dxa"/>
            <w:tcBorders>
              <w:right w:val="single" w:sz="4" w:space="0" w:color="000000"/>
            </w:tcBorders>
            <w:vAlign w:val="center"/>
          </w:tcPr>
          <w:p w:rsidR="0084764A" w:rsidRPr="0037310F" w:rsidRDefault="0084764A" w:rsidP="00106C68">
            <w:pPr>
              <w:pStyle w:val="TableParagraph"/>
              <w:spacing w:before="6" w:line="225" w:lineRule="exact"/>
              <w:ind w:left="107"/>
              <w:rPr>
                <w:rFonts w:ascii="Times New Roman" w:hAnsi="Times New Roman" w:cs="Times New Roman"/>
                <w:sz w:val="24"/>
                <w:szCs w:val="24"/>
              </w:rPr>
            </w:pPr>
            <w:r w:rsidRPr="0037310F">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64A" w:rsidRPr="0037310F" w:rsidRDefault="0084764A" w:rsidP="00106C68">
            <w:pPr>
              <w:pStyle w:val="TableParagraph"/>
              <w:rPr>
                <w:rFonts w:ascii="Times New Roman" w:hAnsi="Times New Roman" w:cs="Times New Roman"/>
                <w:sz w:val="20"/>
                <w:szCs w:val="20"/>
              </w:rPr>
            </w:pPr>
            <w:r w:rsidRPr="0037310F">
              <w:rPr>
                <w:rFonts w:ascii="Times New Roman" w:hAnsi="Times New Roman" w:cs="Times New Roman"/>
                <w:sz w:val="20"/>
                <w:szCs w:val="20"/>
              </w:rPr>
              <w:t>14.850.30</w:t>
            </w:r>
          </w:p>
        </w:tc>
        <w:tc>
          <w:tcPr>
            <w:tcW w:w="1043" w:type="dxa"/>
            <w:vMerge w:val="restart"/>
            <w:tcBorders>
              <w:top w:val="single" w:sz="4" w:space="0" w:color="000000"/>
              <w:left w:val="single" w:sz="4" w:space="0" w:color="000000"/>
              <w:right w:val="single" w:sz="4" w:space="0" w:color="000000"/>
            </w:tcBorders>
            <w:vAlign w:val="center"/>
          </w:tcPr>
          <w:p w:rsidR="0084764A" w:rsidRPr="0037310F" w:rsidRDefault="0084764A" w:rsidP="00106C68">
            <w:pPr>
              <w:pStyle w:val="TableParagraph"/>
              <w:rPr>
                <w:rFonts w:ascii="Times New Roman" w:hAnsi="Times New Roman" w:cs="Times New Roman"/>
                <w:sz w:val="20"/>
                <w:szCs w:val="20"/>
              </w:rPr>
            </w:pPr>
            <w:r w:rsidRPr="0037310F">
              <w:rPr>
                <w:rFonts w:ascii="Times New Roman" w:hAnsi="Times New Roman" w:cs="Times New Roman"/>
                <w:sz w:val="20"/>
                <w:szCs w:val="20"/>
              </w:rPr>
              <w:t>8.698.30</w:t>
            </w:r>
          </w:p>
        </w:tc>
        <w:tc>
          <w:tcPr>
            <w:tcW w:w="978" w:type="dxa"/>
            <w:vMerge w:val="restart"/>
            <w:tcBorders>
              <w:left w:val="single" w:sz="4" w:space="0" w:color="000000"/>
            </w:tcBorders>
            <w:shd w:val="clear" w:color="auto" w:fill="auto"/>
            <w:vAlign w:val="center"/>
          </w:tcPr>
          <w:p w:rsidR="0084764A" w:rsidRPr="0037310F" w:rsidRDefault="0084764A" w:rsidP="00106C68">
            <w:pPr>
              <w:pStyle w:val="TableParagraph"/>
              <w:rPr>
                <w:rFonts w:ascii="Times New Roman" w:hAnsi="Times New Roman" w:cs="Times New Roman"/>
                <w:sz w:val="20"/>
                <w:szCs w:val="20"/>
              </w:rPr>
            </w:pPr>
            <w:r w:rsidRPr="0037310F">
              <w:rPr>
                <w:rFonts w:ascii="Times New Roman" w:hAnsi="Times New Roman" w:cs="Times New Roman"/>
                <w:sz w:val="20"/>
                <w:szCs w:val="20"/>
              </w:rPr>
              <w:t>54.778.00</w:t>
            </w:r>
          </w:p>
        </w:tc>
        <w:tc>
          <w:tcPr>
            <w:tcW w:w="1040" w:type="dxa"/>
            <w:vMerge w:val="restart"/>
            <w:vAlign w:val="center"/>
          </w:tcPr>
          <w:p w:rsidR="0084764A" w:rsidRPr="0037310F" w:rsidRDefault="0084764A" w:rsidP="00106C68">
            <w:pPr>
              <w:pStyle w:val="TableParagraph"/>
              <w:rPr>
                <w:rFonts w:ascii="Times New Roman" w:hAnsi="Times New Roman" w:cs="Times New Roman"/>
                <w:sz w:val="20"/>
                <w:szCs w:val="20"/>
              </w:rPr>
            </w:pPr>
            <w:r w:rsidRPr="0037310F">
              <w:rPr>
                <w:rFonts w:ascii="Times New Roman" w:hAnsi="Times New Roman" w:cs="Times New Roman"/>
                <w:sz w:val="20"/>
                <w:szCs w:val="20"/>
              </w:rPr>
              <w:t>21.750.52</w:t>
            </w:r>
          </w:p>
        </w:tc>
        <w:tc>
          <w:tcPr>
            <w:tcW w:w="980" w:type="dxa"/>
            <w:vMerge w:val="restart"/>
            <w:shd w:val="clear" w:color="auto" w:fill="auto"/>
            <w:vAlign w:val="center"/>
          </w:tcPr>
          <w:p w:rsidR="0084764A" w:rsidRPr="0037310F" w:rsidRDefault="0084764A" w:rsidP="00106C68">
            <w:pPr>
              <w:pStyle w:val="TableParagraph"/>
              <w:rPr>
                <w:rFonts w:ascii="Times New Roman" w:hAnsi="Times New Roman" w:cs="Times New Roman"/>
                <w:sz w:val="20"/>
                <w:szCs w:val="20"/>
              </w:rPr>
            </w:pPr>
            <w:r w:rsidRPr="0037310F">
              <w:rPr>
                <w:rFonts w:ascii="Times New Roman" w:hAnsi="Times New Roman" w:cs="Times New Roman"/>
                <w:sz w:val="20"/>
                <w:szCs w:val="20"/>
              </w:rPr>
              <w:t>109.557.05</w:t>
            </w:r>
          </w:p>
        </w:tc>
        <w:tc>
          <w:tcPr>
            <w:tcW w:w="1054" w:type="dxa"/>
            <w:vMerge w:val="restart"/>
            <w:vAlign w:val="center"/>
          </w:tcPr>
          <w:p w:rsidR="0084764A" w:rsidRPr="0037310F" w:rsidRDefault="0084764A" w:rsidP="00C22A8F">
            <w:pPr>
              <w:pStyle w:val="TableParagraph"/>
              <w:jc w:val="center"/>
              <w:rPr>
                <w:rFonts w:ascii="Times New Roman" w:hAnsi="Times New Roman" w:cs="Times New Roman"/>
                <w:sz w:val="20"/>
                <w:szCs w:val="20"/>
              </w:rPr>
            </w:pPr>
            <w:r w:rsidRPr="0037310F">
              <w:rPr>
                <w:rFonts w:ascii="Times New Roman" w:hAnsi="Times New Roman" w:cs="Times New Roman"/>
                <w:sz w:val="20"/>
                <w:szCs w:val="20"/>
              </w:rPr>
              <w:t>43.216.72</w:t>
            </w:r>
          </w:p>
        </w:tc>
      </w:tr>
      <w:tr w:rsidR="0084764A" w:rsidRPr="0037310F" w:rsidTr="00BE7D5A">
        <w:trPr>
          <w:trHeight w:val="510"/>
          <w:jc w:val="center"/>
        </w:trPr>
        <w:tc>
          <w:tcPr>
            <w:tcW w:w="2955" w:type="dxa"/>
            <w:tcBorders>
              <w:right w:val="single" w:sz="4" w:space="0" w:color="000000"/>
            </w:tcBorders>
            <w:shd w:val="clear" w:color="auto" w:fill="92CDDC" w:themeFill="accent5" w:themeFillTint="99"/>
            <w:vAlign w:val="center"/>
          </w:tcPr>
          <w:p w:rsidR="0084764A" w:rsidRPr="0037310F" w:rsidRDefault="0084764A" w:rsidP="00106C68">
            <w:pPr>
              <w:pStyle w:val="TableParagraph"/>
              <w:spacing w:before="10" w:line="225" w:lineRule="exact"/>
              <w:ind w:left="107"/>
              <w:rPr>
                <w:rFonts w:ascii="Times New Roman" w:hAnsi="Times New Roman" w:cs="Times New Roman"/>
                <w:sz w:val="24"/>
                <w:szCs w:val="24"/>
              </w:rPr>
            </w:pPr>
            <w:r w:rsidRPr="0037310F">
              <w:rPr>
                <w:rFonts w:ascii="Times New Roman" w:hAnsi="Times New Roman" w:cs="Times New Roman"/>
                <w:spacing w:val="-7"/>
                <w:sz w:val="24"/>
                <w:szCs w:val="24"/>
              </w:rPr>
              <w:t xml:space="preserve">Küçük </w:t>
            </w:r>
            <w:r w:rsidRPr="0037310F">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3" w:type="dxa"/>
            <w:vMerge/>
            <w:tcBorders>
              <w:left w:val="single" w:sz="4" w:space="0" w:color="000000"/>
              <w:right w:val="single" w:sz="4" w:space="0" w:color="000000"/>
            </w:tcBorders>
            <w:shd w:val="clear" w:color="auto" w:fill="92CDDC" w:themeFill="accent5" w:themeFillTint="99"/>
            <w:vAlign w:val="center"/>
          </w:tcPr>
          <w:p w:rsidR="0084764A" w:rsidRPr="0037310F" w:rsidRDefault="0084764A" w:rsidP="00106C6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0" w:type="dxa"/>
            <w:vMerge/>
            <w:shd w:val="clear" w:color="auto" w:fill="92CDDC" w:themeFill="accent5" w:themeFillTint="99"/>
            <w:vAlign w:val="center"/>
          </w:tcPr>
          <w:p w:rsidR="0084764A" w:rsidRPr="0037310F" w:rsidRDefault="0084764A" w:rsidP="00106C6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54" w:type="dxa"/>
            <w:vMerge/>
            <w:shd w:val="clear" w:color="auto" w:fill="92CDDC" w:themeFill="accent5" w:themeFillTint="99"/>
            <w:vAlign w:val="center"/>
          </w:tcPr>
          <w:p w:rsidR="0084764A" w:rsidRPr="0037310F" w:rsidRDefault="0084764A" w:rsidP="00106C68">
            <w:pPr>
              <w:pStyle w:val="TableParagraph"/>
              <w:rPr>
                <w:rFonts w:ascii="Times New Roman" w:hAnsi="Times New Roman" w:cs="Times New Roman"/>
                <w:sz w:val="24"/>
                <w:szCs w:val="24"/>
              </w:rPr>
            </w:pPr>
          </w:p>
        </w:tc>
      </w:tr>
      <w:tr w:rsidR="0084764A" w:rsidRPr="0037310F" w:rsidTr="00BE7D5A">
        <w:trPr>
          <w:trHeight w:val="510"/>
          <w:jc w:val="center"/>
        </w:trPr>
        <w:tc>
          <w:tcPr>
            <w:tcW w:w="2955" w:type="dxa"/>
            <w:tcBorders>
              <w:right w:val="single" w:sz="4" w:space="0" w:color="000000"/>
            </w:tcBorders>
            <w:vAlign w:val="center"/>
          </w:tcPr>
          <w:p w:rsidR="0084764A" w:rsidRPr="0037310F" w:rsidRDefault="0084764A" w:rsidP="00106C68">
            <w:pPr>
              <w:pStyle w:val="TableParagraph"/>
              <w:spacing w:before="8"/>
              <w:ind w:left="107"/>
              <w:rPr>
                <w:rFonts w:ascii="Times New Roman" w:hAnsi="Times New Roman" w:cs="Times New Roman"/>
                <w:sz w:val="24"/>
                <w:szCs w:val="24"/>
              </w:rPr>
            </w:pPr>
            <w:r w:rsidRPr="0037310F">
              <w:rPr>
                <w:rFonts w:ascii="Times New Roman" w:hAnsi="Times New Roman" w:cs="Times New Roman"/>
                <w:spacing w:val="-4"/>
                <w:sz w:val="24"/>
                <w:szCs w:val="24"/>
              </w:rPr>
              <w:t xml:space="preserve">Bilgisayar </w:t>
            </w:r>
            <w:r w:rsidRPr="0037310F">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3" w:type="dxa"/>
            <w:vMerge/>
            <w:tcBorders>
              <w:left w:val="single" w:sz="4" w:space="0" w:color="000000"/>
              <w:right w:val="single" w:sz="4" w:space="0" w:color="000000"/>
            </w:tcBorders>
            <w:vAlign w:val="center"/>
          </w:tcPr>
          <w:p w:rsidR="0084764A" w:rsidRPr="0037310F" w:rsidRDefault="0084764A" w:rsidP="00106C6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0" w:type="dxa"/>
            <w:vMerge/>
            <w:vAlign w:val="center"/>
          </w:tcPr>
          <w:p w:rsidR="0084764A" w:rsidRPr="0037310F" w:rsidRDefault="0084764A" w:rsidP="00106C6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54" w:type="dxa"/>
            <w:vMerge/>
            <w:vAlign w:val="center"/>
          </w:tcPr>
          <w:p w:rsidR="0084764A" w:rsidRPr="0037310F" w:rsidRDefault="0084764A" w:rsidP="00106C68">
            <w:pPr>
              <w:pStyle w:val="TableParagraph"/>
              <w:rPr>
                <w:rFonts w:ascii="Times New Roman" w:hAnsi="Times New Roman" w:cs="Times New Roman"/>
                <w:sz w:val="24"/>
                <w:szCs w:val="24"/>
              </w:rPr>
            </w:pPr>
          </w:p>
        </w:tc>
      </w:tr>
      <w:tr w:rsidR="0084764A" w:rsidRPr="0037310F" w:rsidTr="00BE7D5A">
        <w:trPr>
          <w:trHeight w:val="510"/>
          <w:jc w:val="center"/>
        </w:trPr>
        <w:tc>
          <w:tcPr>
            <w:tcW w:w="2955" w:type="dxa"/>
            <w:tcBorders>
              <w:right w:val="single" w:sz="4" w:space="0" w:color="000000"/>
            </w:tcBorders>
            <w:shd w:val="clear" w:color="auto" w:fill="auto"/>
            <w:vAlign w:val="center"/>
          </w:tcPr>
          <w:p w:rsidR="0084764A" w:rsidRPr="0037310F" w:rsidRDefault="0084764A" w:rsidP="00106C68">
            <w:pPr>
              <w:pStyle w:val="TableParagraph"/>
              <w:spacing w:before="10"/>
              <w:ind w:left="107"/>
              <w:rPr>
                <w:rFonts w:ascii="Times New Roman" w:hAnsi="Times New Roman" w:cs="Times New Roman"/>
                <w:sz w:val="24"/>
                <w:szCs w:val="24"/>
              </w:rPr>
            </w:pPr>
            <w:r w:rsidRPr="0037310F">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3" w:type="dxa"/>
            <w:vMerge/>
            <w:tcBorders>
              <w:left w:val="single" w:sz="4" w:space="0" w:color="000000"/>
              <w:right w:val="single" w:sz="4" w:space="0" w:color="000000"/>
            </w:tcBorders>
            <w:shd w:val="clear" w:color="auto" w:fill="auto"/>
            <w:vAlign w:val="center"/>
          </w:tcPr>
          <w:p w:rsidR="0084764A" w:rsidRPr="0037310F" w:rsidRDefault="0084764A" w:rsidP="00106C6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0" w:type="dxa"/>
            <w:vMerge/>
            <w:shd w:val="clear" w:color="auto" w:fill="auto"/>
            <w:vAlign w:val="center"/>
          </w:tcPr>
          <w:p w:rsidR="0084764A" w:rsidRPr="0037310F" w:rsidRDefault="0084764A" w:rsidP="00106C6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54" w:type="dxa"/>
            <w:vMerge/>
            <w:shd w:val="clear" w:color="auto" w:fill="auto"/>
            <w:vAlign w:val="center"/>
          </w:tcPr>
          <w:p w:rsidR="0084764A" w:rsidRPr="0037310F" w:rsidRDefault="0084764A" w:rsidP="00106C68">
            <w:pPr>
              <w:pStyle w:val="TableParagraph"/>
              <w:rPr>
                <w:rFonts w:ascii="Times New Roman" w:hAnsi="Times New Roman" w:cs="Times New Roman"/>
                <w:sz w:val="24"/>
                <w:szCs w:val="24"/>
              </w:rPr>
            </w:pPr>
          </w:p>
        </w:tc>
      </w:tr>
      <w:tr w:rsidR="0084764A" w:rsidRPr="0037310F" w:rsidTr="00BE7D5A">
        <w:trPr>
          <w:trHeight w:val="510"/>
          <w:jc w:val="center"/>
        </w:trPr>
        <w:tc>
          <w:tcPr>
            <w:tcW w:w="2955" w:type="dxa"/>
            <w:tcBorders>
              <w:right w:val="single" w:sz="4" w:space="0" w:color="000000"/>
            </w:tcBorders>
            <w:shd w:val="clear" w:color="auto" w:fill="DAEEF3" w:themeFill="accent5" w:themeFillTint="33"/>
            <w:vAlign w:val="center"/>
          </w:tcPr>
          <w:p w:rsidR="0084764A" w:rsidRPr="0037310F" w:rsidRDefault="0084764A" w:rsidP="00106C68">
            <w:pPr>
              <w:pStyle w:val="TableParagraph"/>
              <w:spacing w:before="8"/>
              <w:ind w:left="107"/>
              <w:rPr>
                <w:rFonts w:ascii="Times New Roman" w:hAnsi="Times New Roman" w:cs="Times New Roman"/>
                <w:b/>
                <w:sz w:val="24"/>
                <w:szCs w:val="24"/>
              </w:rPr>
            </w:pPr>
            <w:r w:rsidRPr="0037310F">
              <w:rPr>
                <w:rFonts w:ascii="Times New Roman" w:hAnsi="Times New Roman" w:cs="Times New Roman"/>
                <w:b/>
                <w:spacing w:val="-4"/>
                <w:w w:val="95"/>
                <w:sz w:val="24"/>
                <w:szCs w:val="24"/>
              </w:rPr>
              <w:t>GENEL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3" w:type="dxa"/>
            <w:vMerge/>
            <w:tcBorders>
              <w:left w:val="single" w:sz="4" w:space="0" w:color="000000"/>
              <w:bottom w:val="single" w:sz="4" w:space="0" w:color="000000"/>
              <w:right w:val="single" w:sz="4" w:space="0" w:color="000000"/>
            </w:tcBorders>
            <w:shd w:val="clear" w:color="auto" w:fill="DAEEF3" w:themeFill="accent5" w:themeFillTint="33"/>
            <w:vAlign w:val="center"/>
          </w:tcPr>
          <w:p w:rsidR="0084764A" w:rsidRPr="0037310F" w:rsidRDefault="0084764A" w:rsidP="00106C6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40" w:type="dxa"/>
            <w:vMerge/>
            <w:shd w:val="clear" w:color="auto" w:fill="DAEEF3" w:themeFill="accent5" w:themeFillTint="33"/>
            <w:vAlign w:val="center"/>
          </w:tcPr>
          <w:p w:rsidR="0084764A" w:rsidRPr="0037310F" w:rsidRDefault="0084764A" w:rsidP="00106C6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4764A" w:rsidRPr="0037310F" w:rsidRDefault="0084764A" w:rsidP="00106C68">
            <w:pPr>
              <w:rPr>
                <w:rFonts w:ascii="Times New Roman" w:hAnsi="Times New Roman" w:cs="Times New Roman"/>
                <w:sz w:val="24"/>
                <w:szCs w:val="24"/>
              </w:rPr>
            </w:pPr>
          </w:p>
        </w:tc>
        <w:tc>
          <w:tcPr>
            <w:tcW w:w="1054" w:type="dxa"/>
            <w:vMerge/>
            <w:shd w:val="clear" w:color="auto" w:fill="DAEEF3" w:themeFill="accent5" w:themeFillTint="33"/>
            <w:vAlign w:val="center"/>
          </w:tcPr>
          <w:p w:rsidR="0084764A" w:rsidRPr="0037310F" w:rsidRDefault="0084764A" w:rsidP="00106C68">
            <w:pPr>
              <w:pStyle w:val="TableParagraph"/>
              <w:rPr>
                <w:rFonts w:ascii="Times New Roman" w:hAnsi="Times New Roman" w:cs="Times New Roman"/>
                <w:sz w:val="24"/>
                <w:szCs w:val="24"/>
              </w:rPr>
            </w:pPr>
          </w:p>
        </w:tc>
      </w:tr>
    </w:tbl>
    <w:p w:rsidR="00B6260D" w:rsidRDefault="00B6260D">
      <w:pPr>
        <w:rPr>
          <w:rFonts w:ascii="Times New Roman" w:hAnsi="Times New Roman" w:cs="Times New Roman"/>
        </w:rPr>
      </w:pPr>
    </w:p>
    <w:p w:rsidR="009E7287" w:rsidRDefault="009E7287">
      <w:pPr>
        <w:rPr>
          <w:rFonts w:ascii="Times New Roman" w:hAnsi="Times New Roman" w:cs="Times New Roman"/>
        </w:rPr>
      </w:pPr>
    </w:p>
    <w:p w:rsidR="009E7287" w:rsidRDefault="009E7287">
      <w:pPr>
        <w:rPr>
          <w:rFonts w:ascii="Times New Roman" w:hAnsi="Times New Roman" w:cs="Times New Roman"/>
        </w:rPr>
      </w:pPr>
    </w:p>
    <w:p w:rsidR="00D5676D" w:rsidRDefault="00D5676D">
      <w:pPr>
        <w:rPr>
          <w:rFonts w:ascii="Times New Roman" w:hAnsi="Times New Roman" w:cs="Times New Roman"/>
        </w:rPr>
      </w:pPr>
    </w:p>
    <w:p w:rsidR="00D5676D" w:rsidRDefault="00D5676D">
      <w:pPr>
        <w:rPr>
          <w:rFonts w:ascii="Times New Roman" w:hAnsi="Times New Roman" w:cs="Times New Roman"/>
        </w:rPr>
      </w:pPr>
    </w:p>
    <w:p w:rsidR="00D5676D" w:rsidRPr="0037310F" w:rsidRDefault="00D5676D">
      <w:pPr>
        <w:rPr>
          <w:rFonts w:ascii="Times New Roman" w:hAnsi="Times New Roman" w:cs="Times New Roman"/>
        </w:rPr>
      </w:pPr>
    </w:p>
    <w:p w:rsidR="004944CC" w:rsidRPr="00462B80" w:rsidRDefault="00CE5C87" w:rsidP="00462B80">
      <w:pPr>
        <w:pStyle w:val="Balk2"/>
        <w:ind w:left="0" w:firstLine="0"/>
        <w:rPr>
          <w:szCs w:val="24"/>
        </w:rPr>
      </w:pPr>
      <w:bookmarkStart w:id="16" w:name="_Toc164264127"/>
      <w:r w:rsidRPr="0037310F">
        <w:t xml:space="preserve">2.8 </w:t>
      </w:r>
      <w:r w:rsidR="004944CC" w:rsidRPr="0037310F">
        <w:t>Çevre Analizi (PESTLE)</w:t>
      </w:r>
      <w:bookmarkEnd w:id="16"/>
    </w:p>
    <w:p w:rsidR="004944CC" w:rsidRPr="0037310F" w:rsidRDefault="004944CC" w:rsidP="00705C1E">
      <w:pPr>
        <w:spacing w:line="276" w:lineRule="auto"/>
        <w:ind w:firstLine="567"/>
        <w:jc w:val="both"/>
        <w:rPr>
          <w:rFonts w:ascii="Times New Roman" w:hAnsi="Times New Roman" w:cs="Times New Roman"/>
          <w:sz w:val="24"/>
          <w:szCs w:val="24"/>
        </w:rPr>
      </w:pPr>
      <w:r w:rsidRPr="0037310F">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Pr="0037310F" w:rsidRDefault="004944CC" w:rsidP="004944CC">
      <w:pPr>
        <w:spacing w:line="276" w:lineRule="auto"/>
        <w:rPr>
          <w:rFonts w:ascii="Times New Roman" w:hAnsi="Times New Roman" w:cs="Times New Roman"/>
          <w:sz w:val="24"/>
          <w:szCs w:val="24"/>
        </w:rPr>
      </w:pPr>
    </w:p>
    <w:p w:rsidR="007A6A76" w:rsidRPr="0037310F" w:rsidRDefault="006E5E60" w:rsidP="00E72908">
      <w:pPr>
        <w:pStyle w:val="Balk2"/>
        <w:numPr>
          <w:ilvl w:val="1"/>
          <w:numId w:val="23"/>
        </w:numPr>
      </w:pPr>
      <w:bookmarkStart w:id="17" w:name="_Toc164264128"/>
      <w:r w:rsidRPr="0037310F">
        <w:rPr>
          <w:szCs w:val="24"/>
        </w:rPr>
        <w:t xml:space="preserve">Güçlü ve Zayıf Yönler ile Fırsatlar ve Tehditler </w:t>
      </w:r>
      <w:r w:rsidR="00B4215A" w:rsidRPr="0037310F">
        <w:rPr>
          <w:szCs w:val="24"/>
        </w:rPr>
        <w:t>(</w:t>
      </w:r>
      <w:r w:rsidR="007A6A76" w:rsidRPr="0037310F">
        <w:t>GZFT</w:t>
      </w:r>
      <w:r w:rsidR="00B4215A" w:rsidRPr="0037310F">
        <w:t>)</w:t>
      </w:r>
      <w:r w:rsidR="007A6A76" w:rsidRPr="0037310F">
        <w:t xml:space="preserve"> Analizi</w:t>
      </w:r>
      <w:bookmarkEnd w:id="17"/>
    </w:p>
    <w:p w:rsidR="00E72908" w:rsidRPr="0037310F" w:rsidRDefault="00E72908" w:rsidP="00E72908">
      <w:pPr>
        <w:ind w:firstLine="708"/>
        <w:jc w:val="both"/>
        <w:rPr>
          <w:rFonts w:ascii="Times New Roman" w:hAnsi="Times New Roman" w:cs="Times New Roman"/>
          <w:szCs w:val="24"/>
        </w:rPr>
      </w:pPr>
      <w:r w:rsidRPr="0037310F">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72908" w:rsidRDefault="00E72908" w:rsidP="00E72908">
      <w:pPr>
        <w:ind w:firstLine="708"/>
        <w:jc w:val="both"/>
        <w:rPr>
          <w:rFonts w:ascii="Times New Roman" w:hAnsi="Times New Roman" w:cs="Times New Roman"/>
          <w:szCs w:val="24"/>
        </w:rPr>
      </w:pPr>
      <w:r w:rsidRPr="0037310F">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05C1E" w:rsidRPr="0037310F" w:rsidRDefault="00705C1E" w:rsidP="00E72908">
      <w:pPr>
        <w:ind w:firstLine="708"/>
        <w:jc w:val="both"/>
        <w:rPr>
          <w:rFonts w:ascii="Times New Roman" w:hAnsi="Times New Roman" w:cs="Times New Roman"/>
          <w:szCs w:val="24"/>
        </w:rPr>
      </w:pPr>
    </w:p>
    <w:p w:rsidR="00E72908" w:rsidRPr="0037310F" w:rsidRDefault="00E72908" w:rsidP="00705C1E">
      <w:pPr>
        <w:pStyle w:val="Balk3"/>
        <w:ind w:left="0" w:firstLine="0"/>
        <w:rPr>
          <w:b w:val="0"/>
        </w:rPr>
      </w:pPr>
      <w:r w:rsidRPr="0037310F">
        <w:rPr>
          <w:b w:val="0"/>
        </w:rPr>
        <w:t xml:space="preserve">İçsel Faktörler </w:t>
      </w:r>
    </w:p>
    <w:p w:rsidR="00E72908" w:rsidRPr="0037310F" w:rsidRDefault="00E72908" w:rsidP="00705C1E">
      <w:pPr>
        <w:jc w:val="both"/>
        <w:rPr>
          <w:rFonts w:ascii="Times New Roman" w:hAnsi="Times New Roman" w:cs="Times New Roman"/>
          <w:b/>
          <w:szCs w:val="24"/>
        </w:rPr>
      </w:pPr>
      <w:r w:rsidRPr="0037310F">
        <w:rPr>
          <w:rFonts w:ascii="Times New Roman" w:hAnsi="Times New Roman" w:cs="Times New Roman"/>
          <w:b/>
          <w:szCs w:val="24"/>
        </w:rPr>
        <w:t>Güçlü Yönler</w:t>
      </w:r>
    </w:p>
    <w:tbl>
      <w:tblPr>
        <w:tblW w:w="930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315"/>
      </w:tblGrid>
      <w:tr w:rsidR="00E72908" w:rsidRPr="0037310F" w:rsidTr="00BE7D5A">
        <w:trPr>
          <w:trHeight w:val="287"/>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Öğrenciler</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Her bireyin hak ve özgürlüklerine değer verilmesi,</w:t>
            </w:r>
          </w:p>
        </w:tc>
      </w:tr>
      <w:tr w:rsidR="00E72908" w:rsidRPr="0037310F" w:rsidTr="00BE7D5A">
        <w:trPr>
          <w:trHeight w:val="380"/>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Çalışanlar</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Her öğretmenin kendini geliştirmesine imkân tanınması ve bunun desteklenmesi,</w:t>
            </w:r>
          </w:p>
        </w:tc>
      </w:tr>
      <w:tr w:rsidR="00E72908" w:rsidRPr="0037310F" w:rsidTr="00BE7D5A">
        <w:trPr>
          <w:trHeight w:val="340"/>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Veliler</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Sosyal ve kültürel olarak gelişmiş veliler bulunması,</w:t>
            </w:r>
          </w:p>
        </w:tc>
      </w:tr>
      <w:tr w:rsidR="00E72908" w:rsidRPr="0037310F" w:rsidTr="00BE7D5A">
        <w:trPr>
          <w:trHeight w:val="354"/>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Bina ve Yerleşke</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Okulumuzun güvenli ve çok temiz olması,</w:t>
            </w:r>
          </w:p>
        </w:tc>
      </w:tr>
      <w:tr w:rsidR="00E72908" w:rsidRPr="0037310F" w:rsidTr="00BE7D5A">
        <w:trPr>
          <w:trHeight w:val="340"/>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Donanım</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Okulun eğitim öğretime en uygun şekilde donatılması</w:t>
            </w:r>
          </w:p>
        </w:tc>
      </w:tr>
      <w:tr w:rsidR="00E72908" w:rsidRPr="0037310F" w:rsidTr="00BE7D5A">
        <w:trPr>
          <w:trHeight w:val="354"/>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Bütçe</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Kantin gelirimizin olması,</w:t>
            </w:r>
          </w:p>
        </w:tc>
      </w:tr>
      <w:tr w:rsidR="00E72908" w:rsidRPr="0037310F" w:rsidTr="00BE7D5A">
        <w:trPr>
          <w:trHeight w:val="340"/>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Yönetim Süreçleri</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Eğitim öğretim faaliyetlerinin yönetim tarafından desteklenmesi,</w:t>
            </w:r>
          </w:p>
        </w:tc>
      </w:tr>
      <w:tr w:rsidR="00E72908" w:rsidRPr="0037310F" w:rsidTr="00BE7D5A">
        <w:trPr>
          <w:trHeight w:val="354"/>
          <w:jc w:val="center"/>
        </w:trPr>
        <w:tc>
          <w:tcPr>
            <w:tcW w:w="198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İletişim Süreçleri</w:t>
            </w:r>
          </w:p>
        </w:tc>
        <w:tc>
          <w:tcPr>
            <w:tcW w:w="7315"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Kararları, okul yönetiminin öğretmenlerle birlikte alması,</w:t>
            </w:r>
          </w:p>
        </w:tc>
      </w:tr>
    </w:tbl>
    <w:p w:rsidR="00705C1E" w:rsidRDefault="00705C1E" w:rsidP="00705C1E">
      <w:pPr>
        <w:jc w:val="both"/>
        <w:rPr>
          <w:rFonts w:ascii="Times New Roman" w:hAnsi="Times New Roman" w:cs="Times New Roman"/>
          <w:b/>
          <w:szCs w:val="24"/>
        </w:rPr>
      </w:pPr>
    </w:p>
    <w:p w:rsidR="00E72908" w:rsidRPr="0037310F" w:rsidRDefault="00E72908" w:rsidP="00705C1E">
      <w:pPr>
        <w:jc w:val="both"/>
        <w:rPr>
          <w:rFonts w:ascii="Times New Roman" w:hAnsi="Times New Roman" w:cs="Times New Roman"/>
          <w:b/>
          <w:szCs w:val="24"/>
        </w:rPr>
      </w:pPr>
      <w:r w:rsidRPr="0037310F">
        <w:rPr>
          <w:rFonts w:ascii="Times New Roman" w:hAnsi="Times New Roman" w:cs="Times New Roman"/>
          <w:b/>
          <w:szCs w:val="24"/>
        </w:rPr>
        <w:t>Zayıf Yönler</w:t>
      </w:r>
    </w:p>
    <w:tbl>
      <w:tblPr>
        <w:tblW w:w="929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7096"/>
      </w:tblGrid>
      <w:tr w:rsidR="00E72908" w:rsidRPr="0037310F" w:rsidTr="00BE7D5A">
        <w:trPr>
          <w:trHeight w:val="35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Öğrenciler</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Yabancı dil eğitiminin çoğunlukla okul ile sınırlı kalması.</w:t>
            </w:r>
          </w:p>
        </w:tc>
      </w:tr>
      <w:tr w:rsidR="00E72908" w:rsidRPr="0037310F" w:rsidTr="00BE7D5A">
        <w:trPr>
          <w:trHeight w:val="366"/>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Çalışanlar</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Var olan kurum standartlarının her birim tarafından ortak olarak uygulanamaması</w:t>
            </w:r>
          </w:p>
        </w:tc>
      </w:tr>
      <w:tr w:rsidR="00E72908" w:rsidRPr="0037310F" w:rsidTr="00BE7D5A">
        <w:trPr>
          <w:trHeight w:val="14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Veliler</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Etkinliklerimizin ve öğrencilerimizin başarılarının okul dışındakilere yeterince ulaştırılamaması</w:t>
            </w:r>
          </w:p>
        </w:tc>
      </w:tr>
      <w:tr w:rsidR="00E72908" w:rsidRPr="0037310F" w:rsidTr="00BE7D5A">
        <w:trPr>
          <w:trHeight w:val="14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Bina ve Yerleşke</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Okulun fiziki olarak sosyal etkinliklere uygun olmaması</w:t>
            </w:r>
          </w:p>
        </w:tc>
      </w:tr>
      <w:tr w:rsidR="00E72908" w:rsidRPr="0037310F" w:rsidTr="00BE7D5A">
        <w:trPr>
          <w:trHeight w:val="14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Donanım</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Gerekli fiziki donanıma yeterince sahip olunamaması</w:t>
            </w:r>
          </w:p>
        </w:tc>
      </w:tr>
      <w:tr w:rsidR="00E72908" w:rsidRPr="0037310F" w:rsidTr="00BE7D5A">
        <w:trPr>
          <w:trHeight w:val="14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Bütçe</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Okulumuzun kendine ait yeterli bir bütçesinin olmaması</w:t>
            </w:r>
          </w:p>
        </w:tc>
      </w:tr>
      <w:tr w:rsidR="00E72908" w:rsidRPr="0037310F" w:rsidTr="00BE7D5A">
        <w:trPr>
          <w:trHeight w:val="14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Yönetim Süreçleri</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Okul yönetimi ile çevre arasında bir takım iletişim eksiklikleri</w:t>
            </w:r>
          </w:p>
        </w:tc>
      </w:tr>
      <w:tr w:rsidR="00E72908" w:rsidRPr="0037310F" w:rsidTr="00BE7D5A">
        <w:trPr>
          <w:trHeight w:val="141"/>
        </w:trPr>
        <w:tc>
          <w:tcPr>
            <w:tcW w:w="2202"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İletişim Süreçleri</w:t>
            </w:r>
          </w:p>
        </w:tc>
        <w:tc>
          <w:tcPr>
            <w:tcW w:w="7096" w:type="dxa"/>
            <w:shd w:val="clear" w:color="auto" w:fill="auto"/>
          </w:tcPr>
          <w:p w:rsidR="00E72908" w:rsidRPr="0037310F" w:rsidRDefault="00E72908" w:rsidP="00BE7D5A">
            <w:pPr>
              <w:jc w:val="both"/>
              <w:rPr>
                <w:rFonts w:ascii="Times New Roman" w:hAnsi="Times New Roman" w:cs="Times New Roman"/>
                <w:szCs w:val="24"/>
              </w:rPr>
            </w:pPr>
            <w:r w:rsidRPr="0037310F">
              <w:rPr>
                <w:rFonts w:ascii="Times New Roman" w:hAnsi="Times New Roman" w:cs="Times New Roman"/>
                <w:szCs w:val="24"/>
              </w:rPr>
              <w:t>İletişim kaynaklarının yeterince kullanılamaması</w:t>
            </w:r>
          </w:p>
        </w:tc>
      </w:tr>
    </w:tbl>
    <w:p w:rsidR="007A6A76" w:rsidRPr="0037310F" w:rsidRDefault="007A6A76" w:rsidP="007A6A76">
      <w:pPr>
        <w:spacing w:line="276" w:lineRule="auto"/>
        <w:rPr>
          <w:rFonts w:ascii="Times New Roman" w:hAnsi="Times New Roman" w:cs="Times New Roman"/>
          <w:b/>
          <w:bCs/>
          <w:sz w:val="24"/>
          <w:szCs w:val="24"/>
        </w:rPr>
      </w:pPr>
    </w:p>
    <w:p w:rsidR="007A6A76" w:rsidRPr="0037310F" w:rsidRDefault="007A6A76" w:rsidP="007A6A76">
      <w:pPr>
        <w:spacing w:line="276" w:lineRule="auto"/>
        <w:jc w:val="both"/>
        <w:rPr>
          <w:rFonts w:ascii="Times New Roman" w:hAnsi="Times New Roman" w:cs="Times New Roman"/>
          <w:sz w:val="24"/>
          <w:szCs w:val="24"/>
        </w:rPr>
      </w:pPr>
      <w:r w:rsidRPr="0037310F">
        <w:rPr>
          <w:rFonts w:ascii="Times New Roman" w:hAnsi="Times New Roman" w:cs="Times New Roman"/>
          <w:sz w:val="24"/>
          <w:szCs w:val="24"/>
        </w:rPr>
        <w:t>Okul/kurumun güçlü ve zayıf yönleri ile okul/kurum dışında oluşabilecek fırsatlar ve tehditler belirlenmiştir.</w:t>
      </w:r>
    </w:p>
    <w:p w:rsidR="007A6A76" w:rsidRPr="0037310F" w:rsidRDefault="007A6A76" w:rsidP="007A6A76">
      <w:pPr>
        <w:spacing w:line="276" w:lineRule="auto"/>
        <w:rPr>
          <w:rFonts w:ascii="Times New Roman" w:hAnsi="Times New Roman" w:cs="Times New Roman"/>
          <w:sz w:val="24"/>
          <w:szCs w:val="24"/>
        </w:rPr>
      </w:pPr>
    </w:p>
    <w:p w:rsidR="007A6A76" w:rsidRPr="0037310F" w:rsidRDefault="007A6A76" w:rsidP="007A6A76">
      <w:pPr>
        <w:spacing w:line="276" w:lineRule="auto"/>
        <w:jc w:val="center"/>
        <w:rPr>
          <w:rFonts w:ascii="Times New Roman" w:hAnsi="Times New Roman" w:cs="Times New Roman"/>
          <w:sz w:val="24"/>
          <w:szCs w:val="24"/>
        </w:rPr>
      </w:pPr>
    </w:p>
    <w:p w:rsidR="007A6A76" w:rsidRDefault="007A6A76" w:rsidP="007A6A76">
      <w:pPr>
        <w:pStyle w:val="GvdeMetni"/>
        <w:rPr>
          <w:rFonts w:ascii="Times New Roman" w:hAnsi="Times New Roman" w:cs="Times New Roman"/>
          <w:b/>
          <w:sz w:val="20"/>
        </w:rPr>
      </w:pPr>
    </w:p>
    <w:p w:rsidR="00436479" w:rsidRDefault="00436479" w:rsidP="007A6A76">
      <w:pPr>
        <w:pStyle w:val="GvdeMetni"/>
        <w:rPr>
          <w:rFonts w:ascii="Times New Roman" w:hAnsi="Times New Roman" w:cs="Times New Roman"/>
          <w:b/>
          <w:sz w:val="20"/>
        </w:rPr>
      </w:pPr>
    </w:p>
    <w:p w:rsidR="00436479" w:rsidRDefault="00436479" w:rsidP="007A6A76">
      <w:pPr>
        <w:pStyle w:val="GvdeMetni"/>
        <w:rPr>
          <w:rFonts w:ascii="Times New Roman" w:hAnsi="Times New Roman" w:cs="Times New Roman"/>
          <w:b/>
          <w:sz w:val="20"/>
        </w:rPr>
      </w:pPr>
    </w:p>
    <w:p w:rsidR="00436479" w:rsidRDefault="00436479" w:rsidP="007A6A76">
      <w:pPr>
        <w:pStyle w:val="GvdeMetni"/>
        <w:rPr>
          <w:rFonts w:ascii="Times New Roman" w:hAnsi="Times New Roman" w:cs="Times New Roman"/>
          <w:b/>
          <w:sz w:val="20"/>
        </w:rPr>
      </w:pPr>
    </w:p>
    <w:p w:rsidR="00436479" w:rsidRDefault="00436479" w:rsidP="007A6A76">
      <w:pPr>
        <w:pStyle w:val="GvdeMetni"/>
        <w:rPr>
          <w:rFonts w:ascii="Times New Roman" w:hAnsi="Times New Roman" w:cs="Times New Roman"/>
          <w:b/>
          <w:sz w:val="20"/>
        </w:rPr>
      </w:pPr>
    </w:p>
    <w:p w:rsidR="00710A8E" w:rsidRDefault="00710A8E" w:rsidP="007A6A76">
      <w:pPr>
        <w:pStyle w:val="GvdeMetni"/>
        <w:rPr>
          <w:rFonts w:ascii="Times New Roman" w:hAnsi="Times New Roman" w:cs="Times New Roman"/>
          <w:b/>
          <w:sz w:val="20"/>
        </w:rPr>
      </w:pPr>
    </w:p>
    <w:p w:rsidR="00710A8E" w:rsidRDefault="00710A8E" w:rsidP="007A6A76">
      <w:pPr>
        <w:pStyle w:val="GvdeMetni"/>
        <w:rPr>
          <w:rFonts w:ascii="Times New Roman" w:hAnsi="Times New Roman" w:cs="Times New Roman"/>
          <w:b/>
          <w:sz w:val="20"/>
        </w:rPr>
      </w:pPr>
    </w:p>
    <w:p w:rsidR="00D5676D" w:rsidRDefault="00D5676D" w:rsidP="007A6A76">
      <w:pPr>
        <w:pStyle w:val="GvdeMetni"/>
        <w:rPr>
          <w:rFonts w:ascii="Times New Roman" w:hAnsi="Times New Roman" w:cs="Times New Roman"/>
          <w:b/>
          <w:sz w:val="20"/>
        </w:rPr>
      </w:pPr>
    </w:p>
    <w:p w:rsidR="00D5676D" w:rsidRDefault="00D5676D" w:rsidP="007A6A76">
      <w:pPr>
        <w:pStyle w:val="GvdeMetni"/>
        <w:rPr>
          <w:rFonts w:ascii="Times New Roman" w:hAnsi="Times New Roman" w:cs="Times New Roman"/>
          <w:b/>
          <w:sz w:val="20"/>
        </w:rPr>
      </w:pPr>
    </w:p>
    <w:p w:rsidR="00D5676D" w:rsidRDefault="00D5676D" w:rsidP="007A6A76">
      <w:pPr>
        <w:pStyle w:val="GvdeMetni"/>
        <w:rPr>
          <w:rFonts w:ascii="Times New Roman" w:hAnsi="Times New Roman" w:cs="Times New Roman"/>
          <w:b/>
          <w:sz w:val="20"/>
        </w:rPr>
      </w:pPr>
    </w:p>
    <w:p w:rsidR="00D5676D" w:rsidRDefault="00D5676D" w:rsidP="007A6A76">
      <w:pPr>
        <w:pStyle w:val="GvdeMetni"/>
        <w:rPr>
          <w:rFonts w:ascii="Times New Roman" w:hAnsi="Times New Roman" w:cs="Times New Roman"/>
          <w:b/>
          <w:sz w:val="20"/>
        </w:rPr>
      </w:pPr>
    </w:p>
    <w:p w:rsidR="00D5676D" w:rsidRDefault="00D5676D" w:rsidP="007A6A76">
      <w:pPr>
        <w:pStyle w:val="GvdeMetni"/>
        <w:rPr>
          <w:rFonts w:ascii="Times New Roman" w:hAnsi="Times New Roman" w:cs="Times New Roman"/>
          <w:b/>
          <w:sz w:val="20"/>
        </w:rPr>
      </w:pPr>
    </w:p>
    <w:p w:rsidR="00D5676D" w:rsidRPr="0037310F" w:rsidRDefault="00D5676D" w:rsidP="007A6A76">
      <w:pPr>
        <w:pStyle w:val="GvdeMetni"/>
        <w:rPr>
          <w:rFonts w:ascii="Times New Roman" w:hAnsi="Times New Roman" w:cs="Times New Roman"/>
          <w:b/>
          <w:sz w:val="20"/>
        </w:rPr>
      </w:pPr>
    </w:p>
    <w:p w:rsidR="00A35D4A" w:rsidRPr="0037310F" w:rsidRDefault="00A35D4A">
      <w:pPr>
        <w:rPr>
          <w:rFonts w:ascii="Times New Roman" w:hAnsi="Times New Roman" w:cs="Times New Roman"/>
        </w:rPr>
      </w:pPr>
    </w:p>
    <w:p w:rsidR="00FA03B2" w:rsidRDefault="00FA03B2" w:rsidP="00F664C7">
      <w:pPr>
        <w:pStyle w:val="Balk2"/>
        <w:numPr>
          <w:ilvl w:val="1"/>
          <w:numId w:val="23"/>
        </w:numPr>
      </w:pPr>
      <w:bookmarkStart w:id="18" w:name="_Toc164264129"/>
      <w:r w:rsidRPr="0037310F">
        <w:t>Tespit ve İhtiyaçların Belirlenmesi</w:t>
      </w:r>
      <w:bookmarkEnd w:id="18"/>
    </w:p>
    <w:p w:rsidR="00F664C7" w:rsidRPr="0037310F" w:rsidRDefault="00F664C7" w:rsidP="00F664C7">
      <w:pPr>
        <w:pStyle w:val="Balk2"/>
        <w:ind w:left="927" w:firstLine="0"/>
      </w:pPr>
    </w:p>
    <w:p w:rsidR="00F664C7" w:rsidRPr="007E77B0" w:rsidRDefault="00F664C7" w:rsidP="00F664C7">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rsidR="00F664C7" w:rsidRPr="007E77B0" w:rsidRDefault="00F664C7" w:rsidP="00F664C7">
      <w:pPr>
        <w:pStyle w:val="GvdeMetni"/>
        <w:spacing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F664C7" w:rsidRPr="007E77B0" w:rsidRDefault="00F664C7" w:rsidP="00F664C7">
      <w:pPr>
        <w:rPr>
          <w:rFonts w:ascii="Times New Roman" w:hAnsi="Times New Roman" w:cs="Times New Roman"/>
          <w:sz w:val="20"/>
          <w:szCs w:val="20"/>
        </w:rPr>
      </w:pPr>
    </w:p>
    <w:tbl>
      <w:tblPr>
        <w:tblW w:w="0" w:type="auto"/>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2"/>
        <w:gridCol w:w="2840"/>
        <w:gridCol w:w="2988"/>
      </w:tblGrid>
      <w:tr w:rsidR="00F664C7" w:rsidTr="00705C1E">
        <w:trPr>
          <w:trHeight w:val="344"/>
          <w:jc w:val="center"/>
        </w:trPr>
        <w:tc>
          <w:tcPr>
            <w:tcW w:w="2932" w:type="dxa"/>
          </w:tcPr>
          <w:p w:rsidR="00F664C7" w:rsidRDefault="00F664C7" w:rsidP="00EF0064">
            <w:pPr>
              <w:pStyle w:val="TableParagraph"/>
              <w:spacing w:line="276" w:lineRule="exact"/>
              <w:ind w:left="76"/>
              <w:rPr>
                <w:sz w:val="23"/>
              </w:rPr>
            </w:pPr>
            <w:r>
              <w:rPr>
                <w:sz w:val="23"/>
              </w:rPr>
              <w:t>Eğitime Erişim</w:t>
            </w:r>
          </w:p>
        </w:tc>
        <w:tc>
          <w:tcPr>
            <w:tcW w:w="2840" w:type="dxa"/>
          </w:tcPr>
          <w:p w:rsidR="00F664C7" w:rsidRDefault="00F664C7" w:rsidP="00EF0064">
            <w:pPr>
              <w:pStyle w:val="TableParagraph"/>
              <w:spacing w:line="276" w:lineRule="exact"/>
              <w:ind w:left="76"/>
              <w:rPr>
                <w:sz w:val="23"/>
              </w:rPr>
            </w:pPr>
            <w:r>
              <w:rPr>
                <w:sz w:val="23"/>
              </w:rPr>
              <w:t>Eğitimde Kalite</w:t>
            </w:r>
          </w:p>
        </w:tc>
        <w:tc>
          <w:tcPr>
            <w:tcW w:w="2988" w:type="dxa"/>
          </w:tcPr>
          <w:p w:rsidR="00F664C7" w:rsidRDefault="00F664C7" w:rsidP="00EF0064">
            <w:pPr>
              <w:pStyle w:val="TableParagraph"/>
              <w:spacing w:line="276" w:lineRule="exact"/>
              <w:ind w:left="76"/>
              <w:rPr>
                <w:sz w:val="23"/>
              </w:rPr>
            </w:pPr>
            <w:r>
              <w:rPr>
                <w:sz w:val="23"/>
              </w:rPr>
              <w:t>Kurumsal Kapasite</w:t>
            </w:r>
          </w:p>
        </w:tc>
      </w:tr>
      <w:tr w:rsidR="00F664C7" w:rsidTr="00705C1E">
        <w:trPr>
          <w:trHeight w:val="4293"/>
          <w:jc w:val="center"/>
        </w:trPr>
        <w:tc>
          <w:tcPr>
            <w:tcW w:w="2932" w:type="dxa"/>
          </w:tcPr>
          <w:p w:rsidR="00F664C7" w:rsidRDefault="00F664C7" w:rsidP="00EF0064">
            <w:pPr>
              <w:pStyle w:val="TableParagraph"/>
              <w:spacing w:line="193" w:lineRule="exact"/>
              <w:ind w:left="379"/>
              <w:rPr>
                <w:rFonts w:ascii="Times New Roman" w:hAnsi="Times New Roman"/>
                <w:sz w:val="17"/>
              </w:rPr>
            </w:pPr>
            <w:r>
              <w:rPr>
                <w:rFonts w:ascii="Times New Roman" w:hAnsi="Times New Roman"/>
                <w:sz w:val="17"/>
              </w:rPr>
              <w:t>Okullaşma Oranı</w:t>
            </w:r>
          </w:p>
          <w:p w:rsidR="00F664C7" w:rsidRDefault="00F664C7" w:rsidP="00EF0064">
            <w:pPr>
              <w:pStyle w:val="TableParagraph"/>
              <w:spacing w:line="193" w:lineRule="exact"/>
              <w:ind w:left="379"/>
              <w:rPr>
                <w:rFonts w:ascii="Times New Roman" w:hAnsi="Times New Roman"/>
                <w:sz w:val="17"/>
              </w:rPr>
            </w:pPr>
          </w:p>
          <w:p w:rsidR="00F664C7" w:rsidRDefault="00F664C7" w:rsidP="00F664C7">
            <w:pPr>
              <w:pStyle w:val="TableParagraph"/>
              <w:numPr>
                <w:ilvl w:val="0"/>
                <w:numId w:val="30"/>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F664C7" w:rsidRDefault="00F664C7" w:rsidP="00F664C7">
            <w:pPr>
              <w:pStyle w:val="TableParagraph"/>
              <w:numPr>
                <w:ilvl w:val="0"/>
                <w:numId w:val="30"/>
              </w:numPr>
              <w:tabs>
                <w:tab w:val="left" w:pos="588"/>
              </w:tabs>
              <w:spacing w:before="7"/>
              <w:ind w:left="587"/>
              <w:rPr>
                <w:rFonts w:ascii="Times New Roman" w:hAnsi="Times New Roman"/>
                <w:sz w:val="17"/>
              </w:rPr>
            </w:pPr>
            <w:r>
              <w:rPr>
                <w:rFonts w:ascii="Times New Roman" w:hAnsi="Times New Roman"/>
                <w:sz w:val="17"/>
              </w:rPr>
              <w:t>Eğitim – Öğretime katılım</w:t>
            </w:r>
          </w:p>
          <w:p w:rsidR="00F664C7" w:rsidRDefault="00F664C7" w:rsidP="00F664C7">
            <w:pPr>
              <w:pStyle w:val="TableParagraph"/>
              <w:numPr>
                <w:ilvl w:val="0"/>
                <w:numId w:val="30"/>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840" w:type="dxa"/>
          </w:tcPr>
          <w:p w:rsidR="00F664C7" w:rsidRDefault="00F664C7" w:rsidP="00EF0064">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F664C7" w:rsidRDefault="00F664C7" w:rsidP="00EF0064">
            <w:pPr>
              <w:pStyle w:val="TableParagraph"/>
              <w:spacing w:line="193" w:lineRule="exact"/>
              <w:ind w:left="76"/>
              <w:jc w:val="both"/>
              <w:rPr>
                <w:rFonts w:ascii="Times New Roman" w:hAnsi="Times New Roman"/>
                <w:sz w:val="17"/>
              </w:rPr>
            </w:pPr>
          </w:p>
          <w:p w:rsidR="00F664C7" w:rsidRDefault="00F664C7" w:rsidP="00F664C7">
            <w:pPr>
              <w:pStyle w:val="TableParagraph"/>
              <w:numPr>
                <w:ilvl w:val="0"/>
                <w:numId w:val="29"/>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F664C7" w:rsidRDefault="00705C1E" w:rsidP="00492278">
            <w:pPr>
              <w:pStyle w:val="TableParagraph"/>
              <w:numPr>
                <w:ilvl w:val="0"/>
                <w:numId w:val="29"/>
              </w:numPr>
              <w:tabs>
                <w:tab w:val="left" w:pos="588"/>
              </w:tabs>
              <w:spacing w:before="4" w:line="242" w:lineRule="auto"/>
              <w:ind w:right="521" w:hanging="260"/>
              <w:jc w:val="both"/>
              <w:rPr>
                <w:rFonts w:ascii="Times New Roman" w:hAnsi="Times New Roman"/>
                <w:sz w:val="17"/>
              </w:rPr>
            </w:pPr>
            <w:r>
              <w:rPr>
                <w:rFonts w:ascii="Times New Roman" w:hAnsi="Times New Roman"/>
                <w:sz w:val="17"/>
              </w:rPr>
              <w:t xml:space="preserve">Bilimsel,kültürel,sanatsal ve </w:t>
            </w:r>
            <w:r w:rsidR="00F664C7">
              <w:rPr>
                <w:rFonts w:ascii="Times New Roman" w:hAnsi="Times New Roman"/>
                <w:sz w:val="17"/>
              </w:rPr>
              <w:t>s</w:t>
            </w:r>
            <w:r>
              <w:rPr>
                <w:rFonts w:ascii="Times New Roman" w:hAnsi="Times New Roman"/>
                <w:sz w:val="17"/>
              </w:rPr>
              <w:t xml:space="preserve">portif </w:t>
            </w:r>
            <w:r w:rsidR="00F664C7">
              <w:rPr>
                <w:rFonts w:ascii="Times New Roman" w:hAnsi="Times New Roman"/>
                <w:sz w:val="17"/>
              </w:rPr>
              <w:t>faaliyetler</w:t>
            </w:r>
          </w:p>
          <w:p w:rsidR="00F664C7" w:rsidRDefault="00F664C7" w:rsidP="00492278">
            <w:pPr>
              <w:pStyle w:val="TableParagraph"/>
              <w:numPr>
                <w:ilvl w:val="0"/>
                <w:numId w:val="29"/>
              </w:numPr>
              <w:tabs>
                <w:tab w:val="left" w:pos="588"/>
              </w:tabs>
              <w:spacing w:before="7"/>
              <w:ind w:left="587"/>
              <w:jc w:val="both"/>
              <w:rPr>
                <w:rFonts w:ascii="Times New Roman" w:hAnsi="Times New Roman"/>
                <w:sz w:val="17"/>
              </w:rPr>
            </w:pPr>
            <w:r>
              <w:rPr>
                <w:rFonts w:ascii="Times New Roman" w:hAnsi="Times New Roman"/>
                <w:sz w:val="17"/>
              </w:rPr>
              <w:t>Okul sağlığı ve hijyen</w:t>
            </w:r>
          </w:p>
          <w:p w:rsidR="00F664C7" w:rsidRDefault="00F664C7" w:rsidP="00492278">
            <w:pPr>
              <w:pStyle w:val="TableParagraph"/>
              <w:numPr>
                <w:ilvl w:val="0"/>
                <w:numId w:val="29"/>
              </w:numPr>
              <w:tabs>
                <w:tab w:val="left" w:pos="588"/>
              </w:tabs>
              <w:spacing w:before="5"/>
              <w:ind w:left="587"/>
              <w:jc w:val="both"/>
              <w:rPr>
                <w:rFonts w:ascii="Times New Roman" w:hAnsi="Times New Roman"/>
                <w:sz w:val="17"/>
              </w:rPr>
            </w:pPr>
            <w:r>
              <w:rPr>
                <w:rFonts w:ascii="Times New Roman" w:hAnsi="Times New Roman"/>
                <w:sz w:val="17"/>
              </w:rPr>
              <w:t>Zararlı alışkanlıklar</w:t>
            </w:r>
          </w:p>
          <w:p w:rsidR="00F664C7" w:rsidRDefault="00F664C7" w:rsidP="00492278">
            <w:pPr>
              <w:pStyle w:val="TableParagraph"/>
              <w:numPr>
                <w:ilvl w:val="0"/>
                <w:numId w:val="29"/>
              </w:numPr>
              <w:tabs>
                <w:tab w:val="left" w:pos="588"/>
              </w:tabs>
              <w:spacing w:before="2"/>
              <w:ind w:right="85" w:hanging="260"/>
              <w:jc w:val="both"/>
              <w:rPr>
                <w:rFonts w:ascii="Times New Roman" w:hAnsi="Times New Roman"/>
                <w:sz w:val="17"/>
              </w:rPr>
            </w:pPr>
            <w:r>
              <w:rPr>
                <w:rFonts w:ascii="Times New Roman" w:hAnsi="Times New Roman"/>
                <w:sz w:val="17"/>
              </w:rPr>
              <w:t>Dezavantajlı öğrencilere yönelik faaliyetler</w:t>
            </w:r>
          </w:p>
          <w:p w:rsidR="00F664C7" w:rsidRDefault="00F664C7" w:rsidP="00492278">
            <w:pPr>
              <w:pStyle w:val="TableParagraph"/>
              <w:numPr>
                <w:ilvl w:val="0"/>
                <w:numId w:val="29"/>
              </w:numPr>
              <w:tabs>
                <w:tab w:val="left" w:pos="588"/>
              </w:tabs>
              <w:spacing w:before="7" w:line="242" w:lineRule="auto"/>
              <w:ind w:right="97" w:hanging="260"/>
              <w:jc w:val="both"/>
              <w:rPr>
                <w:rFonts w:ascii="Times New Roman" w:hAnsi="Times New Roman"/>
                <w:sz w:val="17"/>
              </w:rPr>
            </w:pPr>
            <w:r>
              <w:rPr>
                <w:rFonts w:ascii="Times New Roman" w:hAnsi="Times New Roman"/>
                <w:sz w:val="17"/>
              </w:rPr>
              <w:t>Çalışanların Erasmus ve E-twinning gibi ulusal ve uluslararası projelerde hareketliliği</w:t>
            </w:r>
          </w:p>
          <w:p w:rsidR="00F664C7" w:rsidRDefault="00F664C7" w:rsidP="00492278">
            <w:pPr>
              <w:pStyle w:val="TableParagraph"/>
              <w:numPr>
                <w:ilvl w:val="0"/>
                <w:numId w:val="29"/>
              </w:numPr>
              <w:tabs>
                <w:tab w:val="left" w:pos="588"/>
              </w:tabs>
              <w:spacing w:before="7"/>
              <w:ind w:left="587"/>
              <w:jc w:val="both"/>
              <w:rPr>
                <w:rFonts w:ascii="Times New Roman" w:hAnsi="Times New Roman"/>
                <w:sz w:val="17"/>
              </w:rPr>
            </w:pPr>
            <w:r>
              <w:rPr>
                <w:rFonts w:ascii="Times New Roman" w:hAnsi="Times New Roman"/>
                <w:sz w:val="17"/>
              </w:rPr>
              <w:t>Çalışanların</w:t>
            </w:r>
          </w:p>
          <w:p w:rsidR="00F664C7" w:rsidRDefault="00F664C7" w:rsidP="00492278">
            <w:pPr>
              <w:pStyle w:val="TableParagraph"/>
              <w:spacing w:before="1" w:line="244" w:lineRule="auto"/>
              <w:ind w:left="595"/>
              <w:jc w:val="both"/>
              <w:rPr>
                <w:rFonts w:ascii="Times New Roman" w:hAnsi="Times New Roman"/>
                <w:sz w:val="17"/>
              </w:rPr>
            </w:pPr>
            <w:r>
              <w:rPr>
                <w:rFonts w:ascii="Times New Roman" w:hAnsi="Times New Roman"/>
                <w:sz w:val="17"/>
              </w:rPr>
              <w:t>ödüllendirilmesi ve motivasyon</w:t>
            </w:r>
          </w:p>
          <w:p w:rsidR="00F664C7" w:rsidRDefault="00F664C7" w:rsidP="00492278">
            <w:pPr>
              <w:pStyle w:val="TableParagraph"/>
              <w:numPr>
                <w:ilvl w:val="0"/>
                <w:numId w:val="29"/>
              </w:numPr>
              <w:tabs>
                <w:tab w:val="left" w:pos="588"/>
              </w:tabs>
              <w:spacing w:before="1"/>
              <w:ind w:right="157" w:hanging="260"/>
              <w:jc w:val="both"/>
              <w:rPr>
                <w:rFonts w:ascii="Times New Roman" w:hAnsi="Times New Roman"/>
                <w:sz w:val="17"/>
              </w:rPr>
            </w:pPr>
            <w:r>
              <w:rPr>
                <w:rFonts w:ascii="Times New Roman" w:hAnsi="Times New Roman"/>
                <w:sz w:val="17"/>
              </w:rPr>
              <w:t>İnternetin tehlikeleri ve e-güvenlik seminer ve</w:t>
            </w:r>
          </w:p>
          <w:p w:rsidR="00F664C7" w:rsidRDefault="00F664C7" w:rsidP="00492278">
            <w:pPr>
              <w:pStyle w:val="TableParagraph"/>
              <w:spacing w:before="6" w:line="180" w:lineRule="exact"/>
              <w:ind w:left="595"/>
              <w:jc w:val="both"/>
              <w:rPr>
                <w:rFonts w:ascii="Times New Roman" w:hAnsi="Times New Roman"/>
                <w:sz w:val="17"/>
              </w:rPr>
            </w:pPr>
            <w:r>
              <w:rPr>
                <w:rFonts w:ascii="Times New Roman" w:hAnsi="Times New Roman"/>
                <w:sz w:val="17"/>
              </w:rPr>
              <w:t>çalışmaları</w:t>
            </w:r>
          </w:p>
        </w:tc>
        <w:tc>
          <w:tcPr>
            <w:tcW w:w="2988" w:type="dxa"/>
          </w:tcPr>
          <w:p w:rsidR="00F664C7" w:rsidRDefault="00F664C7" w:rsidP="00EF0064">
            <w:pPr>
              <w:pStyle w:val="TableParagraph"/>
              <w:spacing w:line="193" w:lineRule="exact"/>
              <w:ind w:left="76"/>
              <w:rPr>
                <w:rFonts w:ascii="Times New Roman" w:hAnsi="Times New Roman"/>
                <w:sz w:val="17"/>
              </w:rPr>
            </w:pPr>
            <w:r>
              <w:rPr>
                <w:rFonts w:ascii="Times New Roman" w:hAnsi="Times New Roman"/>
                <w:sz w:val="17"/>
              </w:rPr>
              <w:t>Kurumsal İletişim</w:t>
            </w:r>
          </w:p>
          <w:p w:rsidR="00F664C7" w:rsidRDefault="00F664C7" w:rsidP="00EF0064">
            <w:pPr>
              <w:pStyle w:val="TableParagraph"/>
              <w:spacing w:line="193" w:lineRule="exact"/>
              <w:ind w:left="76"/>
              <w:rPr>
                <w:rFonts w:ascii="Times New Roman" w:hAnsi="Times New Roman"/>
                <w:sz w:val="17"/>
              </w:rPr>
            </w:pPr>
          </w:p>
          <w:p w:rsidR="00F664C7" w:rsidRDefault="00F664C7" w:rsidP="00F664C7">
            <w:pPr>
              <w:pStyle w:val="TableParagraph"/>
              <w:numPr>
                <w:ilvl w:val="0"/>
                <w:numId w:val="28"/>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F664C7" w:rsidRDefault="00F664C7" w:rsidP="00F664C7">
            <w:pPr>
              <w:pStyle w:val="TableParagraph"/>
              <w:numPr>
                <w:ilvl w:val="0"/>
                <w:numId w:val="28"/>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F664C7" w:rsidRDefault="00F664C7" w:rsidP="00F664C7">
            <w:pPr>
              <w:pStyle w:val="TableParagraph"/>
              <w:numPr>
                <w:ilvl w:val="0"/>
                <w:numId w:val="28"/>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FF6A8D" w:rsidRDefault="00FF6A8D"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Default="00265454" w:rsidP="00FF6A8D">
      <w:pPr>
        <w:jc w:val="center"/>
        <w:rPr>
          <w:rFonts w:ascii="Times New Roman" w:hAnsi="Times New Roman" w:cs="Times New Roman"/>
          <w:sz w:val="24"/>
        </w:rPr>
      </w:pPr>
    </w:p>
    <w:p w:rsidR="00265454" w:rsidRPr="0037310F" w:rsidRDefault="00265454"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sz w:val="24"/>
        </w:rPr>
      </w:pPr>
    </w:p>
    <w:p w:rsidR="00FF6A8D" w:rsidRPr="0037310F" w:rsidRDefault="00FF6A8D" w:rsidP="00FF6A8D">
      <w:pPr>
        <w:jc w:val="center"/>
        <w:rPr>
          <w:rFonts w:ascii="Times New Roman" w:hAnsi="Times New Roman" w:cs="Times New Roman"/>
          <w:color w:val="FF0000"/>
          <w:sz w:val="24"/>
          <w:szCs w:val="24"/>
        </w:rPr>
      </w:pPr>
      <w:r w:rsidRPr="0037310F">
        <w:rPr>
          <w:rFonts w:ascii="Times New Roman" w:hAnsi="Times New Roman" w:cs="Times New Roman"/>
          <w:b/>
          <w:bCs/>
          <w:sz w:val="96"/>
          <w:szCs w:val="96"/>
        </w:rPr>
        <w:t>3.BÖLÜM</w:t>
      </w:r>
    </w:p>
    <w:p w:rsidR="00FF6A8D" w:rsidRPr="0037310F" w:rsidRDefault="00FF6A8D" w:rsidP="00FF6A8D">
      <w:pPr>
        <w:jc w:val="center"/>
        <w:rPr>
          <w:rFonts w:ascii="Times New Roman" w:hAnsi="Times New Roman" w:cs="Times New Roman"/>
          <w:b/>
          <w:bCs/>
          <w:sz w:val="36"/>
          <w:szCs w:val="36"/>
        </w:rPr>
      </w:pPr>
    </w:p>
    <w:p w:rsidR="00FF6A8D" w:rsidRPr="0037310F" w:rsidRDefault="00FF6A8D" w:rsidP="00FF6A8D">
      <w:pPr>
        <w:jc w:val="center"/>
        <w:rPr>
          <w:rFonts w:ascii="Times New Roman" w:hAnsi="Times New Roman" w:cs="Times New Roman"/>
          <w:b/>
          <w:bCs/>
          <w:sz w:val="36"/>
          <w:szCs w:val="36"/>
        </w:rPr>
      </w:pPr>
    </w:p>
    <w:p w:rsidR="00FF6A8D" w:rsidRPr="0037310F" w:rsidRDefault="00FF6A8D" w:rsidP="00FF6A8D">
      <w:pPr>
        <w:jc w:val="center"/>
        <w:rPr>
          <w:rFonts w:ascii="Times New Roman" w:hAnsi="Times New Roman" w:cs="Times New Roman"/>
          <w:b/>
          <w:bCs/>
          <w:sz w:val="36"/>
          <w:szCs w:val="36"/>
        </w:rPr>
      </w:pPr>
    </w:p>
    <w:p w:rsidR="00FF6A8D" w:rsidRPr="0037310F" w:rsidRDefault="00FF6A8D" w:rsidP="00FF6A8D">
      <w:pPr>
        <w:jc w:val="center"/>
        <w:rPr>
          <w:rFonts w:ascii="Times New Roman" w:hAnsi="Times New Roman" w:cs="Times New Roman"/>
          <w:b/>
          <w:bCs/>
          <w:sz w:val="72"/>
          <w:szCs w:val="72"/>
        </w:rPr>
      </w:pPr>
      <w:r w:rsidRPr="0037310F">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sidRPr="0037310F">
        <w:rPr>
          <w:rFonts w:ascii="Times New Roman" w:hAnsi="Times New Roman" w:cs="Times New Roman"/>
          <w:b/>
          <w:bCs/>
          <w:sz w:val="72"/>
          <w:szCs w:val="72"/>
        </w:rPr>
        <w:br w:type="page"/>
      </w:r>
    </w:p>
    <w:p w:rsidR="00710A8E" w:rsidRPr="0037310F" w:rsidRDefault="00710A8E" w:rsidP="00FF6A8D">
      <w:pPr>
        <w:rPr>
          <w:rFonts w:ascii="Times New Roman" w:hAnsi="Times New Roman" w:cs="Times New Roman"/>
          <w:b/>
          <w:bCs/>
          <w:sz w:val="72"/>
          <w:szCs w:val="72"/>
        </w:rPr>
      </w:pPr>
    </w:p>
    <w:p w:rsidR="00B150DD" w:rsidRDefault="00B150DD" w:rsidP="00EA3190">
      <w:pPr>
        <w:pStyle w:val="Balk1"/>
      </w:pPr>
      <w:bookmarkStart w:id="19" w:name="_Toc164264130"/>
    </w:p>
    <w:p w:rsidR="005C0141" w:rsidRPr="0037310F" w:rsidRDefault="00EA3190" w:rsidP="00EA3190">
      <w:pPr>
        <w:pStyle w:val="Balk1"/>
      </w:pPr>
      <w:r w:rsidRPr="0037310F">
        <w:t>3. GELECEĞE BAKIŞ</w:t>
      </w:r>
      <w:bookmarkEnd w:id="19"/>
    </w:p>
    <w:p w:rsidR="00F3201F" w:rsidRPr="0037310F" w:rsidRDefault="00CE5C87" w:rsidP="00404772">
      <w:pPr>
        <w:pStyle w:val="Balk2"/>
        <w:ind w:left="0" w:firstLine="0"/>
      </w:pPr>
      <w:bookmarkStart w:id="20" w:name="_Toc164264131"/>
      <w:r w:rsidRPr="0037310F">
        <w:t xml:space="preserve">3.1 </w:t>
      </w:r>
      <w:r w:rsidR="00F3201F" w:rsidRPr="0037310F">
        <w:t>Misyon</w:t>
      </w:r>
      <w:bookmarkEnd w:id="20"/>
    </w:p>
    <w:p w:rsidR="00E72908" w:rsidRDefault="00E72908" w:rsidP="00492278">
      <w:pPr>
        <w:ind w:firstLine="720"/>
        <w:rPr>
          <w:rFonts w:ascii="Times New Roman" w:hAnsi="Times New Roman" w:cs="Times New Roman"/>
          <w:szCs w:val="24"/>
        </w:rPr>
      </w:pPr>
      <w:r w:rsidRPr="0037310F">
        <w:rPr>
          <w:rFonts w:ascii="Times New Roman" w:hAnsi="Times New Roman" w:cs="Times New Roman"/>
          <w:szCs w:val="24"/>
        </w:rPr>
        <w:t>Toplumdaki her bir ferdin bireysel ve toplumsal anlamda kişisel gelişimini gerçekleştirebilmek için; “Bireylerin ihtiyaç duyabileceği eğitim imkanlarını sunan kaliteli bir okul olmak.</w:t>
      </w:r>
    </w:p>
    <w:p w:rsidR="00715945" w:rsidRPr="0037310F" w:rsidRDefault="00715945" w:rsidP="00492278">
      <w:pPr>
        <w:ind w:firstLine="720"/>
        <w:rPr>
          <w:rFonts w:ascii="Times New Roman" w:hAnsi="Times New Roman" w:cs="Times New Roman"/>
          <w:szCs w:val="24"/>
        </w:rPr>
      </w:pPr>
    </w:p>
    <w:p w:rsidR="00F3201F" w:rsidRPr="0037310F" w:rsidRDefault="00CE5C87" w:rsidP="00404772">
      <w:pPr>
        <w:pStyle w:val="Balk2"/>
        <w:ind w:left="0" w:firstLine="0"/>
      </w:pPr>
      <w:bookmarkStart w:id="21" w:name="_Toc164264132"/>
      <w:r w:rsidRPr="0037310F">
        <w:t xml:space="preserve">3.2 </w:t>
      </w:r>
      <w:r w:rsidR="00F3201F" w:rsidRPr="0037310F">
        <w:t>Vizyon</w:t>
      </w:r>
      <w:bookmarkEnd w:id="21"/>
    </w:p>
    <w:p w:rsidR="0004433F" w:rsidRPr="0037310F" w:rsidRDefault="0004433F" w:rsidP="00492278">
      <w:pPr>
        <w:ind w:firstLine="720"/>
        <w:rPr>
          <w:rFonts w:ascii="Times New Roman" w:hAnsi="Times New Roman" w:cs="Times New Roman"/>
          <w:szCs w:val="24"/>
        </w:rPr>
      </w:pPr>
      <w:r w:rsidRPr="0037310F">
        <w:rPr>
          <w:rFonts w:ascii="Times New Roman" w:hAnsi="Times New Roman" w:cs="Times New Roman"/>
          <w:szCs w:val="24"/>
        </w:rPr>
        <w:t>Tüm paydaşlarına her alanda rehberlik ve öncülük eden, bilgi ve beceri ile donatan üretken, hoşgörülü ve mutlu bireyler yetiştiren, alanında lider bir okul olmak.</w:t>
      </w:r>
    </w:p>
    <w:p w:rsidR="0004433F" w:rsidRPr="0037310F" w:rsidRDefault="0004433F" w:rsidP="0004433F">
      <w:pPr>
        <w:rPr>
          <w:rFonts w:ascii="Times New Roman" w:hAnsi="Times New Roman" w:cs="Times New Roman"/>
          <w:color w:val="FF0000"/>
          <w:sz w:val="24"/>
          <w:szCs w:val="24"/>
        </w:rPr>
      </w:pPr>
    </w:p>
    <w:p w:rsidR="000504F8" w:rsidRPr="0037310F" w:rsidRDefault="00CE5C87" w:rsidP="0004433F">
      <w:pPr>
        <w:rPr>
          <w:rFonts w:ascii="Times New Roman" w:hAnsi="Times New Roman" w:cs="Times New Roman"/>
          <w:b/>
        </w:rPr>
      </w:pPr>
      <w:bookmarkStart w:id="22" w:name="_Toc164264133"/>
      <w:r w:rsidRPr="0037310F">
        <w:rPr>
          <w:rFonts w:ascii="Times New Roman" w:hAnsi="Times New Roman" w:cs="Times New Roman"/>
          <w:b/>
        </w:rPr>
        <w:t xml:space="preserve">3.3 </w:t>
      </w:r>
      <w:r w:rsidR="000504F8" w:rsidRPr="0037310F">
        <w:rPr>
          <w:rFonts w:ascii="Times New Roman" w:hAnsi="Times New Roman" w:cs="Times New Roman"/>
          <w:b/>
        </w:rPr>
        <w:t>Temel Değerler</w:t>
      </w:r>
      <w:bookmarkEnd w:id="22"/>
    </w:p>
    <w:tbl>
      <w:tblPr>
        <w:tblStyle w:val="TabloKlavuzu"/>
        <w:tblW w:w="9899" w:type="dxa"/>
        <w:jc w:val="center"/>
        <w:tblLook w:val="04A0"/>
      </w:tblPr>
      <w:tblGrid>
        <w:gridCol w:w="4606"/>
        <w:gridCol w:w="5293"/>
      </w:tblGrid>
      <w:tr w:rsidR="0004433F" w:rsidRPr="0037310F" w:rsidTr="00DF59CC">
        <w:trPr>
          <w:jc w:val="center"/>
        </w:trPr>
        <w:tc>
          <w:tcPr>
            <w:tcW w:w="4606" w:type="dxa"/>
          </w:tcPr>
          <w:p w:rsidR="0004433F" w:rsidRPr="0037310F" w:rsidRDefault="0004433F"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 xml:space="preserve">Milli ve manevi değerleri gözetmek </w:t>
            </w:r>
            <w:r w:rsidR="00492278">
              <w:rPr>
                <w:rFonts w:ascii="Times New Roman" w:eastAsia="AGaramondPro-Regular" w:hAnsi="Times New Roman" w:cs="Times New Roman"/>
                <w:sz w:val="24"/>
                <w:szCs w:val="24"/>
              </w:rPr>
              <w:t>.</w:t>
            </w:r>
            <w:r w:rsidRPr="0037310F">
              <w:rPr>
                <w:rFonts w:ascii="Times New Roman" w:eastAsia="AGaramondPro-Regular" w:hAnsi="Times New Roman" w:cs="Times New Roman"/>
                <w:sz w:val="24"/>
                <w:szCs w:val="24"/>
              </w:rPr>
              <w:t xml:space="preserve">                                        </w:t>
            </w:r>
          </w:p>
        </w:tc>
        <w:tc>
          <w:tcPr>
            <w:tcW w:w="5293" w:type="dxa"/>
          </w:tcPr>
          <w:p w:rsidR="0004433F" w:rsidRPr="0037310F" w:rsidRDefault="00F5521D"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 xml:space="preserve">Hukukun üstünlüğü </w:t>
            </w:r>
            <w:r w:rsidR="00492278">
              <w:rPr>
                <w:rFonts w:ascii="Times New Roman" w:eastAsia="AGaramondPro-Regular" w:hAnsi="Times New Roman" w:cs="Times New Roman"/>
                <w:sz w:val="24"/>
                <w:szCs w:val="24"/>
              </w:rPr>
              <w:t>.</w:t>
            </w:r>
            <w:r w:rsidRPr="0037310F">
              <w:rPr>
                <w:rFonts w:ascii="Times New Roman" w:eastAsia="AGaramondPro-Regular" w:hAnsi="Times New Roman" w:cs="Times New Roman"/>
                <w:sz w:val="24"/>
                <w:szCs w:val="24"/>
              </w:rPr>
              <w:t xml:space="preserve">                                            </w:t>
            </w:r>
          </w:p>
        </w:tc>
      </w:tr>
      <w:tr w:rsidR="0004433F" w:rsidRPr="0037310F" w:rsidTr="00DF59CC">
        <w:trPr>
          <w:jc w:val="center"/>
        </w:trPr>
        <w:tc>
          <w:tcPr>
            <w:tcW w:w="4606" w:type="dxa"/>
          </w:tcPr>
          <w:p w:rsidR="0004433F" w:rsidRPr="0037310F" w:rsidRDefault="0004433F" w:rsidP="00492278">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Çözüm odaklı yönetim</w:t>
            </w:r>
            <w:r w:rsidR="00492278">
              <w:rPr>
                <w:rFonts w:ascii="Times New Roman" w:eastAsia="AGaramondPro-Regular" w:hAnsi="Times New Roman" w:cs="Times New Roman"/>
                <w:sz w:val="24"/>
                <w:szCs w:val="24"/>
              </w:rPr>
              <w:t>.</w:t>
            </w:r>
            <w:r w:rsidRPr="0037310F">
              <w:rPr>
                <w:rFonts w:ascii="Times New Roman" w:eastAsia="AGaramondPro-Regular" w:hAnsi="Times New Roman" w:cs="Times New Roman"/>
                <w:sz w:val="24"/>
                <w:szCs w:val="24"/>
              </w:rPr>
              <w:t xml:space="preserve">                                                              </w:t>
            </w:r>
          </w:p>
        </w:tc>
        <w:tc>
          <w:tcPr>
            <w:tcW w:w="5293" w:type="dxa"/>
          </w:tcPr>
          <w:p w:rsidR="0004433F" w:rsidRPr="0037310F" w:rsidRDefault="00F5521D"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Mükemmellik ve sürekli gelişim</w:t>
            </w:r>
            <w:r w:rsidR="00492278">
              <w:rPr>
                <w:rFonts w:ascii="Times New Roman" w:eastAsia="AGaramondPro-Regular" w:hAnsi="Times New Roman" w:cs="Times New Roman"/>
                <w:sz w:val="24"/>
                <w:szCs w:val="24"/>
              </w:rPr>
              <w:t>.</w:t>
            </w:r>
          </w:p>
        </w:tc>
      </w:tr>
      <w:tr w:rsidR="0004433F" w:rsidRPr="0037310F" w:rsidTr="00DF59CC">
        <w:trPr>
          <w:jc w:val="center"/>
        </w:trPr>
        <w:tc>
          <w:tcPr>
            <w:tcW w:w="4606" w:type="dxa"/>
          </w:tcPr>
          <w:p w:rsidR="0004433F" w:rsidRPr="0037310F" w:rsidRDefault="0004433F"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Güçlü İletişim</w:t>
            </w:r>
            <w:r w:rsidR="00492278">
              <w:rPr>
                <w:rFonts w:ascii="Times New Roman" w:eastAsia="AGaramondPro-Regular" w:hAnsi="Times New Roman" w:cs="Times New Roman"/>
                <w:sz w:val="24"/>
                <w:szCs w:val="24"/>
              </w:rPr>
              <w:t>.</w:t>
            </w:r>
            <w:r w:rsidRPr="0037310F">
              <w:rPr>
                <w:rFonts w:ascii="Times New Roman" w:eastAsia="AGaramondPro-Regular" w:hAnsi="Times New Roman" w:cs="Times New Roman"/>
                <w:sz w:val="24"/>
                <w:szCs w:val="24"/>
              </w:rPr>
              <w:t xml:space="preserve">                                                                            </w:t>
            </w:r>
          </w:p>
        </w:tc>
        <w:tc>
          <w:tcPr>
            <w:tcW w:w="5293" w:type="dxa"/>
          </w:tcPr>
          <w:p w:rsidR="0004433F" w:rsidRPr="0037310F" w:rsidRDefault="00F5521D"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Teknolojiye</w:t>
            </w:r>
            <w:r w:rsidR="00492278">
              <w:rPr>
                <w:rFonts w:ascii="Times New Roman" w:eastAsia="AGaramondPro-Regular" w:hAnsi="Times New Roman" w:cs="Times New Roman"/>
                <w:sz w:val="24"/>
                <w:szCs w:val="24"/>
              </w:rPr>
              <w:t xml:space="preserve"> </w:t>
            </w:r>
            <w:r w:rsidRPr="0037310F">
              <w:rPr>
                <w:rFonts w:ascii="Times New Roman" w:eastAsia="AGaramondPro-Regular" w:hAnsi="Times New Roman" w:cs="Times New Roman"/>
                <w:sz w:val="24"/>
                <w:szCs w:val="24"/>
              </w:rPr>
              <w:t xml:space="preserve"> uyum</w:t>
            </w:r>
            <w:r w:rsidR="00492278">
              <w:rPr>
                <w:rFonts w:ascii="Times New Roman" w:eastAsia="AGaramondPro-Regular" w:hAnsi="Times New Roman" w:cs="Times New Roman"/>
                <w:sz w:val="24"/>
                <w:szCs w:val="24"/>
              </w:rPr>
              <w:t>.</w:t>
            </w:r>
          </w:p>
        </w:tc>
      </w:tr>
      <w:tr w:rsidR="0004433F" w:rsidRPr="0037310F" w:rsidTr="00DF59CC">
        <w:trPr>
          <w:jc w:val="center"/>
        </w:trPr>
        <w:tc>
          <w:tcPr>
            <w:tcW w:w="4606" w:type="dxa"/>
          </w:tcPr>
          <w:p w:rsidR="0004433F" w:rsidRPr="0037310F" w:rsidRDefault="0004433F"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Görev ve sorumluluk bilinci</w:t>
            </w:r>
            <w:r w:rsidR="00492278">
              <w:rPr>
                <w:rFonts w:ascii="Times New Roman" w:eastAsia="AGaramondPro-Regular" w:hAnsi="Times New Roman" w:cs="Times New Roman"/>
                <w:sz w:val="24"/>
                <w:szCs w:val="24"/>
              </w:rPr>
              <w:t>.</w:t>
            </w:r>
          </w:p>
        </w:tc>
        <w:tc>
          <w:tcPr>
            <w:tcW w:w="5293" w:type="dxa"/>
          </w:tcPr>
          <w:p w:rsidR="0004433F" w:rsidRPr="0037310F" w:rsidRDefault="00F5521D"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Kaliteli hizmet anlayışı</w:t>
            </w:r>
            <w:r w:rsidR="00492278">
              <w:rPr>
                <w:rFonts w:ascii="Times New Roman" w:eastAsia="AGaramondPro-Regular" w:hAnsi="Times New Roman" w:cs="Times New Roman"/>
                <w:sz w:val="24"/>
                <w:szCs w:val="24"/>
              </w:rPr>
              <w:t>.</w:t>
            </w:r>
          </w:p>
        </w:tc>
      </w:tr>
      <w:tr w:rsidR="0004433F" w:rsidRPr="0037310F" w:rsidTr="00DF59CC">
        <w:trPr>
          <w:jc w:val="center"/>
        </w:trPr>
        <w:tc>
          <w:tcPr>
            <w:tcW w:w="4606" w:type="dxa"/>
          </w:tcPr>
          <w:p w:rsidR="0004433F" w:rsidRPr="0037310F" w:rsidRDefault="00F5521D"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Fırsat eşitliği verimli kaynak kullanımı</w:t>
            </w:r>
            <w:r w:rsidR="00492278">
              <w:rPr>
                <w:rFonts w:ascii="Times New Roman" w:eastAsia="AGaramondPro-Regular" w:hAnsi="Times New Roman" w:cs="Times New Roman"/>
                <w:sz w:val="24"/>
                <w:szCs w:val="24"/>
              </w:rPr>
              <w:t>.</w:t>
            </w:r>
          </w:p>
        </w:tc>
        <w:tc>
          <w:tcPr>
            <w:tcW w:w="5293" w:type="dxa"/>
          </w:tcPr>
          <w:p w:rsidR="0004433F" w:rsidRPr="0037310F" w:rsidRDefault="00F5521D" w:rsidP="0004433F">
            <w:pPr>
              <w:rPr>
                <w:rFonts w:ascii="Times New Roman" w:hAnsi="Times New Roman" w:cs="Times New Roman"/>
                <w:b/>
                <w:color w:val="FF0000"/>
                <w:sz w:val="24"/>
                <w:szCs w:val="24"/>
              </w:rPr>
            </w:pPr>
            <w:r w:rsidRPr="0037310F">
              <w:rPr>
                <w:rFonts w:ascii="Times New Roman" w:eastAsia="AGaramondPro-Regular" w:hAnsi="Times New Roman" w:cs="Times New Roman"/>
                <w:sz w:val="24"/>
                <w:szCs w:val="24"/>
              </w:rPr>
              <w:t>Sosyal sorumluluk bilinci</w:t>
            </w:r>
            <w:r w:rsidR="00492278">
              <w:rPr>
                <w:rFonts w:ascii="Times New Roman" w:eastAsia="AGaramondPro-Regular" w:hAnsi="Times New Roman" w:cs="Times New Roman"/>
                <w:sz w:val="24"/>
                <w:szCs w:val="24"/>
              </w:rPr>
              <w:t>.</w:t>
            </w:r>
          </w:p>
        </w:tc>
      </w:tr>
    </w:tbl>
    <w:p w:rsidR="00404772" w:rsidRPr="0037310F" w:rsidRDefault="00404772" w:rsidP="008571BA">
      <w:pPr>
        <w:pStyle w:val="Balk1"/>
        <w:ind w:left="0"/>
      </w:pPr>
      <w:bookmarkStart w:id="23" w:name="_Toc411525145"/>
      <w:bookmarkStart w:id="24" w:name="_Toc416085153"/>
      <w:bookmarkStart w:id="25" w:name="_Toc529519459"/>
      <w:bookmarkStart w:id="26" w:name="_Toc531097543"/>
      <w:bookmarkStart w:id="27" w:name="_Toc164264134"/>
    </w:p>
    <w:p w:rsidR="0004433F" w:rsidRPr="0037310F" w:rsidRDefault="0004433F" w:rsidP="0004433F">
      <w:pPr>
        <w:pStyle w:val="Balk1"/>
        <w:rPr>
          <w:highlight w:val="yellow"/>
        </w:rPr>
      </w:pPr>
      <w:r w:rsidRPr="0037310F">
        <w:t xml:space="preserve">BÖLÜM IV: AMAÇ, HEDEF VE </w:t>
      </w:r>
      <w:bookmarkEnd w:id="23"/>
      <w:bookmarkEnd w:id="24"/>
      <w:bookmarkEnd w:id="25"/>
      <w:r w:rsidRPr="0037310F">
        <w:t>EYLEMLE</w:t>
      </w:r>
      <w:bookmarkEnd w:id="26"/>
      <w:r w:rsidRPr="0037310F">
        <w:t>R</w:t>
      </w:r>
    </w:p>
    <w:p w:rsidR="003576FB" w:rsidRDefault="00CE5C87" w:rsidP="00CE5C87">
      <w:pPr>
        <w:pStyle w:val="Balk2"/>
        <w:ind w:hanging="1109"/>
      </w:pPr>
      <w:r w:rsidRPr="0037310F">
        <w:t xml:space="preserve"> </w:t>
      </w:r>
      <w:r w:rsidR="00E12CD3" w:rsidRPr="0037310F">
        <w:t>Amaç, Hedef ve Performans Göstergesi ile Stratejiler</w:t>
      </w:r>
      <w:bookmarkEnd w:id="27"/>
    </w:p>
    <w:p w:rsidR="00A006E3" w:rsidRDefault="00A006E3">
      <w:pPr>
        <w:rPr>
          <w:rFonts w:ascii="Times New Roman" w:hAnsi="Times New Roman" w:cs="Times New Roman"/>
          <w:color w:val="FF0000"/>
          <w:sz w:val="24"/>
          <w:szCs w:val="24"/>
        </w:rPr>
      </w:pPr>
    </w:p>
    <w:tbl>
      <w:tblPr>
        <w:tblW w:w="10080" w:type="dxa"/>
        <w:jc w:val="center"/>
        <w:tblInd w:w="98" w:type="dxa"/>
        <w:tblLook w:val="04A0"/>
      </w:tblPr>
      <w:tblGrid>
        <w:gridCol w:w="1390"/>
        <w:gridCol w:w="3389"/>
        <w:gridCol w:w="920"/>
        <w:gridCol w:w="886"/>
        <w:gridCol w:w="699"/>
        <w:gridCol w:w="699"/>
        <w:gridCol w:w="699"/>
        <w:gridCol w:w="699"/>
        <w:gridCol w:w="699"/>
      </w:tblGrid>
      <w:tr w:rsidR="00A006E3" w:rsidRPr="00192D77" w:rsidTr="00A006E3">
        <w:trPr>
          <w:trHeight w:val="499"/>
          <w:jc w:val="center"/>
        </w:trPr>
        <w:tc>
          <w:tcPr>
            <w:tcW w:w="1390" w:type="dxa"/>
            <w:tcBorders>
              <w:top w:val="single" w:sz="8"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auto" w:fill="92CDDC" w:themeFill="accent5" w:themeFillTint="99"/>
            <w:vAlign w:val="center"/>
            <w:hideMark/>
          </w:tcPr>
          <w:p w:rsidR="00A006E3" w:rsidRPr="00A006E3" w:rsidRDefault="00A006E3" w:rsidP="00A006E3">
            <w:pPr>
              <w:rPr>
                <w:rFonts w:ascii="Times New Roman" w:eastAsia="Times New Roman" w:hAnsi="Times New Roman" w:cs="Times New Roman"/>
                <w:b/>
                <w:color w:val="000000"/>
                <w:sz w:val="16"/>
                <w:szCs w:val="16"/>
              </w:rPr>
            </w:pPr>
            <w:r w:rsidRPr="00A006E3">
              <w:rPr>
                <w:rFonts w:ascii="Times New Roman" w:hAnsi="Times New Roman" w:cs="Times New Roman"/>
                <w:b/>
                <w:sz w:val="18"/>
                <w:szCs w:val="18"/>
              </w:rPr>
              <w:t>Eğitim Öğretime Erişim ve Katılım</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 1.1.</w:t>
            </w:r>
          </w:p>
        </w:tc>
        <w:tc>
          <w:tcPr>
            <w:tcW w:w="8690" w:type="dxa"/>
            <w:gridSpan w:val="8"/>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Öğrenme kayıpları önleyici çalışmalar yapılarak azaltılacaktır.</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auto" w:fill="92CDDC" w:themeFill="accent5" w:themeFillTint="99"/>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2028 Hedef</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A006E3" w:rsidRPr="00192D77"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192D77" w:rsidRDefault="00715945" w:rsidP="00A006E3">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25</w:t>
            </w:r>
          </w:p>
        </w:tc>
        <w:tc>
          <w:tcPr>
            <w:tcW w:w="886"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75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w:t>
            </w:r>
            <w:r w:rsidR="00715945">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A006E3" w:rsidRPr="00192D77"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192D77" w:rsidRDefault="00715945" w:rsidP="00A006E3">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25</w:t>
            </w:r>
          </w:p>
        </w:tc>
        <w:tc>
          <w:tcPr>
            <w:tcW w:w="886"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00715945">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w:t>
            </w:r>
            <w:r w:rsidR="00715945">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A006E3" w:rsidRPr="00192D77"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192D77" w:rsidRDefault="00A006E3" w:rsidP="00A006E3">
            <w:pPr>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3</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699" w:type="dxa"/>
            <w:tcBorders>
              <w:top w:val="nil"/>
              <w:left w:val="nil"/>
              <w:bottom w:val="single" w:sz="4" w:space="0" w:color="auto"/>
              <w:right w:val="single" w:sz="8"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A006E3" w:rsidRPr="00192D77" w:rsidTr="00A006E3">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A006E3" w:rsidRPr="00192D77"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192D77" w:rsidRDefault="00715945" w:rsidP="00A006E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886"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715945">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A006E3" w:rsidRPr="00192D77" w:rsidRDefault="00A006E3" w:rsidP="00A006E3">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A006E3" w:rsidRPr="00192D77" w:rsidTr="00715945">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Pr="00192D77"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A006E3" w:rsidRPr="00192D77" w:rsidTr="00715945">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Pr="00192D77" w:rsidRDefault="00A006E3" w:rsidP="0071594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w:t>
            </w:r>
            <w:r w:rsidR="00715945">
              <w:rPr>
                <w:rFonts w:ascii="Times New Roman" w:eastAsia="Times New Roman" w:hAnsi="Times New Roman" w:cs="Times New Roman"/>
                <w:color w:val="000000"/>
                <w:sz w:val="16"/>
                <w:szCs w:val="16"/>
              </w:rPr>
              <w:t>f Öğretmeni</w:t>
            </w:r>
            <w:r>
              <w:rPr>
                <w:rFonts w:ascii="Times New Roman" w:eastAsia="Times New Roman" w:hAnsi="Times New Roman" w:cs="Times New Roman"/>
                <w:color w:val="000000"/>
                <w:sz w:val="16"/>
                <w:szCs w:val="16"/>
              </w:rPr>
              <w:t>, Veli, Rehber öğretmenler</w:t>
            </w:r>
            <w:r w:rsidRPr="00192D77">
              <w:rPr>
                <w:rFonts w:ascii="Times New Roman" w:eastAsia="Times New Roman" w:hAnsi="Times New Roman" w:cs="Times New Roman"/>
                <w:color w:val="000000"/>
                <w:sz w:val="16"/>
                <w:szCs w:val="16"/>
              </w:rPr>
              <w:t>  </w:t>
            </w:r>
          </w:p>
        </w:tc>
      </w:tr>
      <w:tr w:rsidR="00A006E3" w:rsidRPr="00192D77" w:rsidTr="00715945">
        <w:trPr>
          <w:trHeight w:val="499"/>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rsidR="00A006E3" w:rsidRPr="00192D77"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A006E3" w:rsidRPr="00192D77" w:rsidTr="00715945">
        <w:trPr>
          <w:trHeight w:val="1665"/>
          <w:jc w:val="center"/>
        </w:trPr>
        <w:tc>
          <w:tcPr>
            <w:tcW w:w="1390"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690" w:type="dxa"/>
            <w:gridSpan w:val="8"/>
            <w:tcBorders>
              <w:top w:val="single" w:sz="4" w:space="0" w:color="auto"/>
              <w:left w:val="nil"/>
              <w:bottom w:val="single" w:sz="8" w:space="0" w:color="auto"/>
              <w:right w:val="single" w:sz="8" w:space="0" w:color="000000"/>
            </w:tcBorders>
            <w:shd w:val="clear" w:color="auto" w:fill="FFFFFF" w:themeFill="background1"/>
            <w:vAlign w:val="center"/>
            <w:hideMark/>
          </w:tcPr>
          <w:p w:rsidR="00A006E3" w:rsidRPr="00192D77" w:rsidRDefault="00A006E3" w:rsidP="00DF59CC">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p>
        </w:tc>
      </w:tr>
      <w:tr w:rsidR="00A006E3" w:rsidRPr="00192D77" w:rsidTr="00715945">
        <w:trPr>
          <w:trHeight w:val="300"/>
          <w:jc w:val="center"/>
        </w:trPr>
        <w:tc>
          <w:tcPr>
            <w:tcW w:w="1390" w:type="dxa"/>
            <w:tcBorders>
              <w:top w:val="single" w:sz="4"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690" w:type="dxa"/>
            <w:gridSpan w:val="8"/>
            <w:tcBorders>
              <w:top w:val="single" w:sz="4" w:space="0" w:color="auto"/>
              <w:left w:val="nil"/>
              <w:bottom w:val="single" w:sz="4" w:space="0" w:color="auto"/>
              <w:right w:val="single" w:sz="8" w:space="0" w:color="000000"/>
            </w:tcBorders>
            <w:shd w:val="clear" w:color="auto" w:fill="FFFFFF" w:themeFill="background1"/>
            <w:vAlign w:val="center"/>
            <w:hideMark/>
          </w:tcPr>
          <w:p w:rsidR="00A006E3" w:rsidRPr="00192D77" w:rsidRDefault="00A006E3" w:rsidP="00DF59CC">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sidR="00DF59CC">
              <w:rPr>
                <w:rFonts w:ascii="Times New Roman" w:eastAsia="Times New Roman" w:hAnsi="Times New Roman" w:cs="Times New Roman"/>
                <w:color w:val="000000"/>
                <w:sz w:val="16"/>
                <w:szCs w:val="16"/>
              </w:rPr>
              <w:t>800.000</w:t>
            </w:r>
          </w:p>
        </w:tc>
      </w:tr>
      <w:tr w:rsidR="00A006E3" w:rsidRPr="00192D77" w:rsidTr="00715945">
        <w:trPr>
          <w:trHeight w:val="300"/>
          <w:jc w:val="center"/>
        </w:trPr>
        <w:tc>
          <w:tcPr>
            <w:tcW w:w="139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192D77" w:rsidRDefault="00A006E3"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Pr="00192D77" w:rsidRDefault="00DF59CC"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İYEP</w:t>
            </w:r>
            <w:r w:rsidR="00A006E3">
              <w:rPr>
                <w:rFonts w:ascii="Times New Roman" w:eastAsia="Times New Roman" w:hAnsi="Times New Roman" w:cs="Times New Roman"/>
                <w:color w:val="000000"/>
                <w:sz w:val="16"/>
                <w:szCs w:val="16"/>
              </w:rPr>
              <w:t xml:space="preserve"> ve destek eğitim de dijital platformlar yerine </w:t>
            </w:r>
            <w:r w:rsidR="00A006E3" w:rsidRPr="00192D77">
              <w:rPr>
                <w:rFonts w:ascii="Times New Roman" w:eastAsia="Times New Roman" w:hAnsi="Times New Roman" w:cs="Times New Roman"/>
                <w:color w:val="000000"/>
                <w:sz w:val="16"/>
                <w:szCs w:val="16"/>
              </w:rPr>
              <w:t> </w:t>
            </w:r>
            <w:r w:rsidR="00A006E3">
              <w:rPr>
                <w:rFonts w:ascii="Times New Roman" w:eastAsia="Times New Roman" w:hAnsi="Times New Roman" w:cs="Times New Roman"/>
                <w:color w:val="000000"/>
                <w:sz w:val="16"/>
                <w:szCs w:val="16"/>
              </w:rPr>
              <w:t>yazılı ve görsel materyallerin daha çok kullanılması.</w:t>
            </w:r>
          </w:p>
        </w:tc>
      </w:tr>
      <w:tr w:rsidR="00A006E3" w:rsidRPr="00192D77" w:rsidTr="00715945">
        <w:trPr>
          <w:trHeight w:val="315"/>
          <w:jc w:val="center"/>
        </w:trPr>
        <w:tc>
          <w:tcPr>
            <w:tcW w:w="1390"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192D77" w:rsidRDefault="00DF59CC" w:rsidP="00A006E3">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İHİTYAÇLAR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A006E3" w:rsidRPr="00192D77" w:rsidRDefault="00DF59CC" w:rsidP="00A006E3">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IYEP Öğrenci Belirleme Ve Ölçme Araçları,Öğrenci Ders Kitapları</w:t>
            </w:r>
          </w:p>
        </w:tc>
      </w:tr>
    </w:tbl>
    <w:p w:rsidR="00A006E3" w:rsidRDefault="00A006E3">
      <w:pPr>
        <w:rPr>
          <w:rFonts w:ascii="Times New Roman" w:hAnsi="Times New Roman" w:cs="Times New Roman"/>
          <w:color w:val="FF0000"/>
          <w:sz w:val="24"/>
          <w:szCs w:val="24"/>
        </w:rPr>
      </w:pPr>
    </w:p>
    <w:p w:rsidR="00A006E3" w:rsidRDefault="00A006E3">
      <w:pPr>
        <w:rPr>
          <w:rFonts w:ascii="Times New Roman" w:hAnsi="Times New Roman" w:cs="Times New Roman"/>
          <w:color w:val="FF0000"/>
          <w:sz w:val="24"/>
          <w:szCs w:val="24"/>
        </w:rPr>
      </w:pPr>
    </w:p>
    <w:p w:rsidR="00A006E3" w:rsidRDefault="00A006E3">
      <w:pPr>
        <w:rPr>
          <w:rFonts w:ascii="Times New Roman" w:hAnsi="Times New Roman" w:cs="Times New Roman"/>
          <w:color w:val="FF0000"/>
          <w:sz w:val="24"/>
          <w:szCs w:val="24"/>
        </w:rPr>
      </w:pPr>
    </w:p>
    <w:p w:rsidR="00A006E3" w:rsidRDefault="00A006E3">
      <w:pPr>
        <w:rPr>
          <w:rFonts w:ascii="Times New Roman" w:hAnsi="Times New Roman" w:cs="Times New Roman"/>
          <w:color w:val="FF0000"/>
          <w:sz w:val="24"/>
          <w:szCs w:val="24"/>
        </w:rPr>
      </w:pPr>
    </w:p>
    <w:p w:rsidR="00A006E3" w:rsidRDefault="00A006E3">
      <w:pPr>
        <w:rPr>
          <w:rFonts w:ascii="Times New Roman" w:hAnsi="Times New Roman" w:cs="Times New Roman"/>
          <w:color w:val="FF0000"/>
          <w:sz w:val="24"/>
          <w:szCs w:val="24"/>
        </w:rPr>
      </w:pPr>
    </w:p>
    <w:tbl>
      <w:tblPr>
        <w:tblW w:w="10080" w:type="dxa"/>
        <w:jc w:val="center"/>
        <w:tblInd w:w="98" w:type="dxa"/>
        <w:tblLook w:val="04A0"/>
      </w:tblPr>
      <w:tblGrid>
        <w:gridCol w:w="1378"/>
        <w:gridCol w:w="3412"/>
        <w:gridCol w:w="920"/>
        <w:gridCol w:w="885"/>
        <w:gridCol w:w="697"/>
        <w:gridCol w:w="697"/>
        <w:gridCol w:w="697"/>
        <w:gridCol w:w="697"/>
        <w:gridCol w:w="697"/>
      </w:tblGrid>
      <w:tr w:rsidR="00A006E3" w:rsidRPr="00E66C52" w:rsidTr="00A006E3">
        <w:trPr>
          <w:trHeight w:val="499"/>
          <w:jc w:val="center"/>
        </w:trPr>
        <w:tc>
          <w:tcPr>
            <w:tcW w:w="2180" w:type="dxa"/>
            <w:tcBorders>
              <w:top w:val="single" w:sz="8"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TEMA: </w:t>
            </w:r>
          </w:p>
        </w:tc>
        <w:tc>
          <w:tcPr>
            <w:tcW w:w="16560" w:type="dxa"/>
            <w:gridSpan w:val="8"/>
            <w:tcBorders>
              <w:top w:val="single" w:sz="8" w:space="0" w:color="auto"/>
              <w:left w:val="nil"/>
              <w:bottom w:val="single" w:sz="4" w:space="0" w:color="auto"/>
              <w:right w:val="single" w:sz="8" w:space="0" w:color="000000"/>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7536E7">
              <w:rPr>
                <w:rFonts w:ascii="Calibri" w:eastAsia="Times New Roman" w:hAnsi="Calibri" w:cstheme="minorHAnsi"/>
                <w:b/>
                <w:sz w:val="18"/>
                <w:szCs w:val="18"/>
              </w:rPr>
              <w:t>Eğitim</w:t>
            </w:r>
            <w:r>
              <w:rPr>
                <w:rFonts w:ascii="Calibri" w:eastAsia="Times New Roman" w:hAnsi="Calibri" w:cstheme="minorHAnsi"/>
                <w:b/>
                <w:sz w:val="18"/>
                <w:szCs w:val="18"/>
              </w:rPr>
              <w:t xml:space="preserve"> </w:t>
            </w:r>
            <w:r w:rsidRPr="007536E7">
              <w:rPr>
                <w:rFonts w:ascii="Calibri" w:eastAsia="Times New Roman" w:hAnsi="Calibri" w:cstheme="minorHAnsi"/>
                <w:b/>
                <w:sz w:val="18"/>
                <w:szCs w:val="18"/>
              </w:rPr>
              <w:t>Öğretimde Kalite</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STRATEJİK AMAÇ 2.</w:t>
            </w:r>
          </w:p>
        </w:tc>
        <w:tc>
          <w:tcPr>
            <w:tcW w:w="16560" w:type="dxa"/>
            <w:gridSpan w:val="8"/>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 2.1.</w:t>
            </w:r>
          </w:p>
        </w:tc>
        <w:tc>
          <w:tcPr>
            <w:tcW w:w="16560" w:type="dxa"/>
            <w:gridSpan w:val="8"/>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10120" w:type="dxa"/>
            <w:tcBorders>
              <w:top w:val="single" w:sz="4" w:space="0" w:color="auto"/>
              <w:left w:val="nil"/>
              <w:bottom w:val="single" w:sz="4" w:space="0" w:color="auto"/>
              <w:right w:val="single" w:sz="4" w:space="0" w:color="000000"/>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auto" w:fill="92CDDC" w:themeFill="accent5" w:themeFillTint="99"/>
            <w:vAlign w:val="center"/>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2028 Hedef</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E66C52" w:rsidRDefault="00715945" w:rsidP="00A006E3">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30</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7</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w:t>
            </w:r>
            <w:r w:rsidR="00715945">
              <w:rPr>
                <w:rFonts w:ascii="Times New Roman" w:eastAsia="Times New Roman" w:hAnsi="Times New Roman" w:cs="Times New Roman"/>
                <w:b/>
                <w:bCs/>
                <w:color w:val="000000"/>
                <w:sz w:val="16"/>
                <w:szCs w:val="16"/>
              </w:rPr>
              <w:t>0</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w:t>
            </w:r>
            <w:r w:rsidR="00715945">
              <w:rPr>
                <w:rFonts w:ascii="Times New Roman" w:eastAsia="Times New Roman" w:hAnsi="Times New Roman" w:cs="Times New Roman"/>
                <w:b/>
                <w:bCs/>
                <w:color w:val="000000"/>
                <w:sz w:val="16"/>
                <w:szCs w:val="16"/>
              </w:rPr>
              <w:t>2</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%15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w:t>
            </w:r>
            <w:r w:rsidR="00715945">
              <w:rPr>
                <w:rFonts w:ascii="Times New Roman" w:eastAsia="Times New Roman" w:hAnsi="Times New Roman" w:cs="Times New Roman"/>
                <w:b/>
                <w:bCs/>
                <w:color w:val="000000"/>
                <w:sz w:val="16"/>
                <w:szCs w:val="16"/>
              </w:rPr>
              <w:t>6</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sidR="00715945">
              <w:rPr>
                <w:rFonts w:ascii="Times New Roman" w:eastAsia="Times New Roman" w:hAnsi="Times New Roman" w:cs="Times New Roman"/>
                <w:b/>
                <w:bCs/>
                <w:color w:val="000000"/>
                <w:sz w:val="16"/>
                <w:szCs w:val="16"/>
              </w:rPr>
              <w:t>2</w:t>
            </w:r>
            <w:r w:rsidRPr="00E66C52">
              <w:rPr>
                <w:rFonts w:ascii="Times New Roman" w:eastAsia="Times New Roman" w:hAnsi="Times New Roman" w:cs="Times New Roman"/>
                <w:b/>
                <w:bCs/>
                <w:color w:val="000000"/>
                <w:sz w:val="16"/>
                <w:szCs w:val="16"/>
              </w:rPr>
              <w:t> </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Sağlıklı ve dengeli beslenme ile ilgili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E66C52" w:rsidRDefault="00715945" w:rsidP="00A006E3">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25</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sidR="00715945">
              <w:rPr>
                <w:rFonts w:ascii="Times New Roman" w:eastAsia="Times New Roman" w:hAnsi="Times New Roman" w:cs="Times New Roman"/>
                <w:b/>
                <w:bCs/>
                <w:color w:val="000000"/>
                <w:sz w:val="16"/>
                <w:szCs w:val="16"/>
              </w:rPr>
              <w:t>0</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sidR="00715945">
              <w:rPr>
                <w:rFonts w:ascii="Times New Roman" w:eastAsia="Times New Roman" w:hAnsi="Times New Roman" w:cs="Times New Roman"/>
                <w:b/>
                <w:bCs/>
                <w:color w:val="000000"/>
                <w:sz w:val="16"/>
                <w:szCs w:val="16"/>
              </w:rPr>
              <w:t>5</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A006E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%30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sidR="00715945">
              <w:rPr>
                <w:rFonts w:ascii="Times New Roman" w:eastAsia="Times New Roman" w:hAnsi="Times New Roman" w:cs="Times New Roman"/>
                <w:b/>
                <w:bCs/>
                <w:color w:val="000000"/>
                <w:sz w:val="16"/>
                <w:szCs w:val="16"/>
              </w:rPr>
              <w:t>5</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40</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%4</w:t>
            </w:r>
            <w:r w:rsidR="00715945">
              <w:rPr>
                <w:rFonts w:ascii="Times New Roman" w:eastAsia="Times New Roman" w:hAnsi="Times New Roman" w:cs="Times New Roman"/>
                <w:b/>
                <w:bCs/>
                <w:color w:val="000000"/>
                <w:sz w:val="16"/>
                <w:szCs w:val="16"/>
              </w:rPr>
              <w:t>5</w:t>
            </w:r>
            <w:r w:rsidRPr="00E66C52">
              <w:rPr>
                <w:rFonts w:ascii="Times New Roman" w:eastAsia="Times New Roman" w:hAnsi="Times New Roman" w:cs="Times New Roman"/>
                <w:b/>
                <w:bCs/>
                <w:color w:val="000000"/>
                <w:sz w:val="16"/>
                <w:szCs w:val="16"/>
              </w:rPr>
              <w:t> </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Çevre bilincinin artırılmasına yönelik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E66C52" w:rsidRDefault="00715945" w:rsidP="00A006E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15</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sidR="00715945">
              <w:rPr>
                <w:rFonts w:ascii="Times New Roman" w:eastAsia="Times New Roman" w:hAnsi="Times New Roman" w:cs="Times New Roman"/>
                <w:b/>
                <w:bCs/>
                <w:color w:val="000000"/>
                <w:sz w:val="16"/>
                <w:szCs w:val="16"/>
              </w:rPr>
              <w:t>0</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sidR="00715945">
              <w:rPr>
                <w:rFonts w:ascii="Times New Roman" w:eastAsia="Times New Roman" w:hAnsi="Times New Roman" w:cs="Times New Roman"/>
                <w:b/>
                <w:bCs/>
                <w:color w:val="000000"/>
                <w:sz w:val="16"/>
                <w:szCs w:val="16"/>
              </w:rPr>
              <w:t>5</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sidR="00715945">
              <w:rPr>
                <w:rFonts w:ascii="Times New Roman" w:eastAsia="Times New Roman" w:hAnsi="Times New Roman" w:cs="Times New Roman"/>
                <w:b/>
                <w:bCs/>
                <w:color w:val="000000"/>
                <w:sz w:val="16"/>
                <w:szCs w:val="16"/>
              </w:rPr>
              <w:t>8</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sidR="00715945">
              <w:rPr>
                <w:rFonts w:ascii="Times New Roman" w:eastAsia="Times New Roman" w:hAnsi="Times New Roman" w:cs="Times New Roman"/>
                <w:b/>
                <w:bCs/>
                <w:color w:val="000000"/>
                <w:sz w:val="16"/>
                <w:szCs w:val="16"/>
              </w:rPr>
              <w:t>6</w:t>
            </w:r>
            <w:r w:rsidRPr="00E66C52">
              <w:rPr>
                <w:rFonts w:ascii="Times New Roman" w:eastAsia="Times New Roman" w:hAnsi="Times New Roman" w:cs="Times New Roman"/>
                <w:b/>
                <w:bCs/>
                <w:color w:val="000000"/>
                <w:sz w:val="16"/>
                <w:szCs w:val="16"/>
              </w:rPr>
              <w:t> </w:t>
            </w:r>
          </w:p>
        </w:tc>
        <w:tc>
          <w:tcPr>
            <w:tcW w:w="920" w:type="dxa"/>
            <w:tcBorders>
              <w:top w:val="nil"/>
              <w:left w:val="nil"/>
              <w:bottom w:val="single" w:sz="8" w:space="0" w:color="auto"/>
              <w:right w:val="single" w:sz="8" w:space="0" w:color="auto"/>
            </w:tcBorders>
            <w:shd w:val="clear" w:color="auto" w:fill="auto"/>
            <w:vAlign w:val="bottom"/>
            <w:hideMark/>
          </w:tcPr>
          <w:p w:rsidR="00A006E3" w:rsidRPr="00E66C52" w:rsidRDefault="00A006E3" w:rsidP="00715945">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sidR="00715945">
              <w:rPr>
                <w:rFonts w:ascii="Times New Roman" w:eastAsia="Times New Roman" w:hAnsi="Times New Roman" w:cs="Times New Roman"/>
                <w:b/>
                <w:bCs/>
                <w:color w:val="000000"/>
                <w:sz w:val="16"/>
                <w:szCs w:val="16"/>
              </w:rPr>
              <w:t>8</w:t>
            </w:r>
            <w:r w:rsidRPr="00E66C52">
              <w:rPr>
                <w:rFonts w:ascii="Times New Roman" w:eastAsia="Times New Roman" w:hAnsi="Times New Roman" w:cs="Times New Roman"/>
                <w:b/>
                <w:bCs/>
                <w:color w:val="000000"/>
                <w:sz w:val="16"/>
                <w:szCs w:val="16"/>
              </w:rPr>
              <w:t> </w:t>
            </w:r>
          </w:p>
        </w:tc>
      </w:tr>
      <w:tr w:rsidR="00A006E3" w:rsidRPr="00E66C52" w:rsidTr="00A006E3">
        <w:trPr>
          <w:trHeight w:val="300"/>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Okul müdürü, Müdür yardımcıları, Sınıf öğretmenleri, Rehber öğretmenler</w:t>
            </w:r>
          </w:p>
        </w:tc>
      </w:tr>
      <w:tr w:rsidR="00A006E3" w:rsidRPr="00E66C52"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Pr="00E66C52"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İlçe Sağlığı Birimleri, Belediyeler,İl ve İlçe Milli Eğitim Müdürlükleri</w:t>
            </w:r>
            <w:r w:rsidRPr="00E66C52">
              <w:rPr>
                <w:rFonts w:ascii="Times New Roman" w:eastAsia="Times New Roman" w:hAnsi="Times New Roman" w:cs="Times New Roman"/>
                <w:color w:val="000000"/>
                <w:sz w:val="16"/>
                <w:szCs w:val="16"/>
              </w:rPr>
              <w:t> </w:t>
            </w:r>
          </w:p>
        </w:tc>
      </w:tr>
      <w:tr w:rsidR="00A006E3" w:rsidRPr="00E66C52" w:rsidTr="00A006E3">
        <w:trPr>
          <w:trHeight w:val="300"/>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Öğrencilere aile de kitap okuma ve sağlıklı beslenme konusunda yeterince rol model olcak kişilerin olmaması.</w:t>
            </w:r>
          </w:p>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p w:rsidR="00A006E3" w:rsidRPr="00E66C52" w:rsidRDefault="00A006E3" w:rsidP="00A006E3">
            <w:pPr>
              <w:rPr>
                <w:rFonts w:ascii="Times New Roman" w:eastAsia="Times New Roman" w:hAnsi="Times New Roman" w:cs="Times New Roman"/>
                <w:color w:val="000000"/>
                <w:sz w:val="16"/>
                <w:szCs w:val="16"/>
              </w:rPr>
            </w:pPr>
          </w:p>
        </w:tc>
      </w:tr>
      <w:tr w:rsidR="00A006E3" w:rsidRPr="00E66C52" w:rsidTr="00A006E3">
        <w:trPr>
          <w:trHeight w:val="1935"/>
          <w:jc w:val="center"/>
        </w:trPr>
        <w:tc>
          <w:tcPr>
            <w:tcW w:w="2180"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16560" w:type="dxa"/>
            <w:gridSpan w:val="8"/>
            <w:tcBorders>
              <w:top w:val="single" w:sz="4" w:space="0" w:color="auto"/>
              <w:left w:val="nil"/>
              <w:bottom w:val="single" w:sz="8" w:space="0" w:color="auto"/>
              <w:right w:val="single" w:sz="8" w:space="0" w:color="000000"/>
            </w:tcBorders>
            <w:shd w:val="clear" w:color="auto" w:fill="FFFFFF" w:themeFill="background1"/>
            <w:vAlign w:val="center"/>
            <w:hideMark/>
          </w:tcPr>
          <w:p w:rsidR="00A006E3"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w:t>
            </w:r>
            <w:r w:rsidR="00715945" w:rsidRPr="00E66C52">
              <w:rPr>
                <w:rFonts w:ascii="Times New Roman" w:eastAsia="Times New Roman" w:hAnsi="Times New Roman" w:cs="Times New Roman"/>
                <w:color w:val="000000"/>
                <w:sz w:val="16"/>
                <w:szCs w:val="16"/>
              </w:rPr>
              <w:t>Okul Kütüphanesi</w:t>
            </w:r>
            <w:r w:rsidRPr="00E66C52">
              <w:rPr>
                <w:rFonts w:ascii="Times New Roman" w:eastAsia="Times New Roman" w:hAnsi="Times New Roman" w:cs="Times New Roman"/>
                <w:color w:val="000000"/>
                <w:sz w:val="16"/>
                <w:szCs w:val="16"/>
              </w:rPr>
              <w:t xml:space="preserve"> zenginleştirilecek, öğrencilerin kütüphaneden yararlanması sağlanacaktır. </w:t>
            </w:r>
          </w:p>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A006E3" w:rsidRPr="00E66C52" w:rsidTr="00A006E3">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Pr="00E66C52" w:rsidRDefault="00DF59CC" w:rsidP="0071594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700.000</w:t>
            </w:r>
            <w:r w:rsidR="00A006E3" w:rsidRPr="00E66C52">
              <w:rPr>
                <w:rFonts w:ascii="Times New Roman" w:eastAsia="Times New Roman" w:hAnsi="Times New Roman" w:cs="Times New Roman"/>
                <w:color w:val="000000"/>
                <w:sz w:val="16"/>
                <w:szCs w:val="16"/>
              </w:rPr>
              <w:t> </w:t>
            </w:r>
          </w:p>
        </w:tc>
      </w:tr>
      <w:tr w:rsidR="00A006E3" w:rsidRPr="00E66C52" w:rsidTr="00A006E3">
        <w:trPr>
          <w:trHeight w:val="300"/>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A006E3" w:rsidRPr="00E66C52"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p>
        </w:tc>
      </w:tr>
      <w:tr w:rsidR="00A006E3" w:rsidRPr="00E66C52" w:rsidTr="00A006E3">
        <w:trPr>
          <w:trHeight w:val="315"/>
          <w:jc w:val="center"/>
        </w:trPr>
        <w:tc>
          <w:tcPr>
            <w:tcW w:w="2180"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E66C52" w:rsidRDefault="00A006E3" w:rsidP="00A006E3">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E66C52">
              <w:rPr>
                <w:rFonts w:ascii="Times New Roman" w:eastAsia="Times New Roman" w:hAnsi="Times New Roman" w:cs="Times New Roman"/>
                <w:b/>
                <w:bCs/>
                <w:color w:val="000000"/>
                <w:sz w:val="16"/>
                <w:szCs w:val="16"/>
              </w:rPr>
              <w:t>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A006E3" w:rsidRPr="00E66C52" w:rsidRDefault="00A006E3" w:rsidP="00A006E3">
            <w:pPr>
              <w:rPr>
                <w:rFonts w:ascii="Times New Roman" w:eastAsia="Times New Roman" w:hAnsi="Times New Roman" w:cs="Times New Roman"/>
                <w:color w:val="000000"/>
                <w:sz w:val="16"/>
                <w:szCs w:val="16"/>
              </w:rPr>
            </w:pPr>
          </w:p>
        </w:tc>
      </w:tr>
    </w:tbl>
    <w:p w:rsidR="008153D9" w:rsidRPr="0037310F" w:rsidRDefault="008153D9">
      <w:pPr>
        <w:rPr>
          <w:rFonts w:ascii="Times New Roman" w:hAnsi="Times New Roman" w:cs="Times New Roman"/>
          <w:color w:val="FF0000"/>
          <w:sz w:val="24"/>
          <w:szCs w:val="24"/>
        </w:rPr>
      </w:pPr>
      <w:r w:rsidRPr="0037310F">
        <w:rPr>
          <w:rFonts w:ascii="Times New Roman" w:hAnsi="Times New Roman" w:cs="Times New Roman"/>
          <w:color w:val="FF0000"/>
          <w:sz w:val="24"/>
          <w:szCs w:val="24"/>
        </w:rPr>
        <w:br w:type="page"/>
      </w:r>
    </w:p>
    <w:p w:rsidR="008153D9" w:rsidRDefault="008153D9"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B150DD" w:rsidRDefault="00B150DD" w:rsidP="008153D9">
      <w:pPr>
        <w:rPr>
          <w:rFonts w:ascii="Times New Roman" w:hAnsi="Times New Roman" w:cs="Times New Roman"/>
          <w:i/>
          <w:iCs/>
          <w:sz w:val="24"/>
          <w:szCs w:val="24"/>
        </w:rPr>
      </w:pPr>
    </w:p>
    <w:tbl>
      <w:tblPr>
        <w:tblW w:w="10080" w:type="dxa"/>
        <w:jc w:val="center"/>
        <w:tblInd w:w="98" w:type="dxa"/>
        <w:tblLook w:val="04A0"/>
      </w:tblPr>
      <w:tblGrid>
        <w:gridCol w:w="1372"/>
        <w:gridCol w:w="2891"/>
        <w:gridCol w:w="502"/>
        <w:gridCol w:w="920"/>
        <w:gridCol w:w="920"/>
        <w:gridCol w:w="695"/>
        <w:gridCol w:w="695"/>
        <w:gridCol w:w="695"/>
        <w:gridCol w:w="695"/>
        <w:gridCol w:w="695"/>
      </w:tblGrid>
      <w:tr w:rsidR="00A006E3" w:rsidRPr="005E3B0D" w:rsidTr="00A006E3">
        <w:trPr>
          <w:trHeight w:val="499"/>
          <w:jc w:val="center"/>
        </w:trPr>
        <w:tc>
          <w:tcPr>
            <w:tcW w:w="2180" w:type="dxa"/>
            <w:tcBorders>
              <w:top w:val="single" w:sz="8"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TEMA: </w:t>
            </w:r>
          </w:p>
        </w:tc>
        <w:tc>
          <w:tcPr>
            <w:tcW w:w="16560" w:type="dxa"/>
            <w:gridSpan w:val="9"/>
            <w:tcBorders>
              <w:top w:val="single" w:sz="8" w:space="0" w:color="auto"/>
              <w:left w:val="nil"/>
              <w:bottom w:val="single" w:sz="4" w:space="0" w:color="auto"/>
              <w:right w:val="single" w:sz="8" w:space="0" w:color="000000"/>
            </w:tcBorders>
            <w:shd w:val="clear" w:color="auto" w:fill="92CDDC" w:themeFill="accent5" w:themeFillTint="99"/>
            <w:vAlign w:val="center"/>
            <w:hideMark/>
          </w:tcPr>
          <w:p w:rsidR="00A006E3" w:rsidRPr="00A006E3" w:rsidRDefault="00A006E3" w:rsidP="00A006E3">
            <w:pPr>
              <w:rPr>
                <w:rFonts w:ascii="Times New Roman" w:eastAsia="Times New Roman" w:hAnsi="Times New Roman" w:cs="Times New Roman"/>
                <w:b/>
                <w:color w:val="000000"/>
                <w:sz w:val="16"/>
                <w:szCs w:val="16"/>
              </w:rPr>
            </w:pPr>
            <w:r w:rsidRPr="00A006E3">
              <w:rPr>
                <w:b/>
                <w:sz w:val="18"/>
                <w:szCs w:val="18"/>
              </w:rPr>
              <w:t>Kurumsal Kapasite</w:t>
            </w:r>
          </w:p>
        </w:tc>
      </w:tr>
      <w:tr w:rsidR="00A006E3" w:rsidRPr="005E3B0D"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STRATEJİK AMAÇ 3</w:t>
            </w:r>
          </w:p>
        </w:tc>
        <w:tc>
          <w:tcPr>
            <w:tcW w:w="16560" w:type="dxa"/>
            <w:gridSpan w:val="9"/>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Eğitim ortamlarının fiziki imkânları geliştirilecektir.</w:t>
            </w:r>
          </w:p>
        </w:tc>
      </w:tr>
      <w:tr w:rsidR="00A006E3" w:rsidRPr="005E3B0D"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 3.1.</w:t>
            </w:r>
          </w:p>
        </w:tc>
        <w:tc>
          <w:tcPr>
            <w:tcW w:w="16560" w:type="dxa"/>
            <w:gridSpan w:val="9"/>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Temel eğitimde okulların niteliğini arttıracak uygulama ve çalışmalara yer verilecektir.</w:t>
            </w:r>
          </w:p>
        </w:tc>
      </w:tr>
      <w:tr w:rsidR="00A006E3" w:rsidRPr="005E3B0D"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PG NO</w:t>
            </w:r>
          </w:p>
        </w:tc>
        <w:tc>
          <w:tcPr>
            <w:tcW w:w="8820"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Performans Göstergeleri</w:t>
            </w:r>
          </w:p>
        </w:tc>
        <w:tc>
          <w:tcPr>
            <w:tcW w:w="130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auto" w:fill="92CDDC" w:themeFill="accent5" w:themeFillTint="99"/>
            <w:vAlign w:val="center"/>
            <w:hideMark/>
          </w:tcPr>
          <w:p w:rsidR="00A006E3" w:rsidRPr="005E3B0D" w:rsidRDefault="00A006E3" w:rsidP="00A006E3">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2028 Hedef</w:t>
            </w:r>
          </w:p>
        </w:tc>
      </w:tr>
      <w:tr w:rsidR="00A006E3" w:rsidRPr="005E3B0D" w:rsidTr="00715945">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PG 3.1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rsidR="00A006E3" w:rsidRPr="005E3B0D"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715945" w:rsidRDefault="00A006E3" w:rsidP="00715945">
            <w:pPr>
              <w:jc w:val="center"/>
              <w:rPr>
                <w:rFonts w:ascii="Times New Roman" w:eastAsia="Times New Roman" w:hAnsi="Times New Roman" w:cs="Times New Roman"/>
                <w:b/>
                <w:color w:val="333333"/>
                <w:sz w:val="16"/>
                <w:szCs w:val="16"/>
              </w:rPr>
            </w:pPr>
            <w:r w:rsidRPr="00715945">
              <w:rPr>
                <w:rFonts w:ascii="Times New Roman" w:eastAsia="Times New Roman" w:hAnsi="Times New Roman" w:cs="Times New Roman"/>
                <w:b/>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center"/>
            <w:hideMark/>
          </w:tcPr>
          <w:p w:rsidR="00A006E3" w:rsidRPr="00715945" w:rsidRDefault="00A006E3" w:rsidP="00715945">
            <w:pPr>
              <w:jc w:val="center"/>
              <w:rPr>
                <w:rFonts w:ascii="Times New Roman" w:eastAsia="Times New Roman" w:hAnsi="Times New Roman" w:cs="Times New Roman"/>
                <w:b/>
                <w:color w:val="333333"/>
                <w:sz w:val="16"/>
                <w:szCs w:val="16"/>
              </w:rPr>
            </w:pPr>
            <w:r w:rsidRPr="00715945">
              <w:rPr>
                <w:rFonts w:ascii="Times New Roman" w:eastAsia="Times New Roman" w:hAnsi="Times New Roman" w:cs="Times New Roman"/>
                <w:b/>
                <w:color w:val="333333"/>
                <w:sz w:val="16"/>
                <w:szCs w:val="16"/>
              </w:rPr>
              <w:t>100</w:t>
            </w:r>
          </w:p>
        </w:tc>
        <w:tc>
          <w:tcPr>
            <w:tcW w:w="920" w:type="dxa"/>
            <w:tcBorders>
              <w:top w:val="nil"/>
              <w:left w:val="nil"/>
              <w:bottom w:val="single" w:sz="8" w:space="0" w:color="auto"/>
              <w:right w:val="single" w:sz="8" w:space="0" w:color="auto"/>
            </w:tcBorders>
            <w:shd w:val="clear" w:color="auto" w:fill="auto"/>
            <w:vAlign w:val="center"/>
            <w:hideMark/>
          </w:tcPr>
          <w:p w:rsidR="00A006E3" w:rsidRPr="005E3B0D" w:rsidRDefault="00A006E3" w:rsidP="00715945">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%50</w:t>
            </w:r>
          </w:p>
        </w:tc>
        <w:tc>
          <w:tcPr>
            <w:tcW w:w="920" w:type="dxa"/>
            <w:tcBorders>
              <w:top w:val="nil"/>
              <w:left w:val="nil"/>
              <w:bottom w:val="single" w:sz="8" w:space="0" w:color="auto"/>
              <w:right w:val="single" w:sz="8" w:space="0" w:color="auto"/>
            </w:tcBorders>
            <w:shd w:val="clear" w:color="auto" w:fill="auto"/>
            <w:vAlign w:val="center"/>
            <w:hideMark/>
          </w:tcPr>
          <w:p w:rsidR="00A006E3" w:rsidRPr="005E3B0D" w:rsidRDefault="00A006E3" w:rsidP="00715945">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60</w:t>
            </w:r>
          </w:p>
        </w:tc>
        <w:tc>
          <w:tcPr>
            <w:tcW w:w="920" w:type="dxa"/>
            <w:tcBorders>
              <w:top w:val="nil"/>
              <w:left w:val="nil"/>
              <w:bottom w:val="single" w:sz="8" w:space="0" w:color="auto"/>
              <w:right w:val="single" w:sz="8" w:space="0" w:color="auto"/>
            </w:tcBorders>
            <w:shd w:val="clear" w:color="auto" w:fill="auto"/>
            <w:vAlign w:val="center"/>
            <w:hideMark/>
          </w:tcPr>
          <w:p w:rsidR="00A006E3" w:rsidRPr="005E3B0D" w:rsidRDefault="00A006E3" w:rsidP="00715945">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%6</w:t>
            </w:r>
            <w:r w:rsidR="00715945">
              <w:rPr>
                <w:rFonts w:ascii="Times New Roman" w:eastAsia="Times New Roman" w:hAnsi="Times New Roman" w:cs="Times New Roman"/>
                <w:b/>
                <w:bCs/>
                <w:color w:val="000000"/>
                <w:sz w:val="16"/>
                <w:szCs w:val="16"/>
              </w:rPr>
              <w:t>5</w:t>
            </w:r>
          </w:p>
        </w:tc>
        <w:tc>
          <w:tcPr>
            <w:tcW w:w="920" w:type="dxa"/>
            <w:tcBorders>
              <w:top w:val="nil"/>
              <w:left w:val="nil"/>
              <w:bottom w:val="single" w:sz="8" w:space="0" w:color="auto"/>
              <w:right w:val="single" w:sz="8" w:space="0" w:color="auto"/>
            </w:tcBorders>
            <w:shd w:val="clear" w:color="auto" w:fill="auto"/>
            <w:vAlign w:val="center"/>
            <w:hideMark/>
          </w:tcPr>
          <w:p w:rsidR="00A006E3" w:rsidRPr="005E3B0D" w:rsidRDefault="00A006E3" w:rsidP="00715945">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%70</w:t>
            </w:r>
          </w:p>
        </w:tc>
        <w:tc>
          <w:tcPr>
            <w:tcW w:w="920" w:type="dxa"/>
            <w:tcBorders>
              <w:top w:val="nil"/>
              <w:left w:val="nil"/>
              <w:bottom w:val="single" w:sz="8" w:space="0" w:color="auto"/>
              <w:right w:val="single" w:sz="8" w:space="0" w:color="auto"/>
            </w:tcBorders>
            <w:shd w:val="clear" w:color="auto" w:fill="auto"/>
            <w:vAlign w:val="center"/>
            <w:hideMark/>
          </w:tcPr>
          <w:p w:rsidR="00A006E3" w:rsidRPr="005E3B0D" w:rsidRDefault="00A006E3" w:rsidP="00715945">
            <w:pPr>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w:t>
            </w:r>
            <w:r w:rsidR="00715945">
              <w:rPr>
                <w:rFonts w:ascii="Times New Roman" w:eastAsia="Times New Roman" w:hAnsi="Times New Roman" w:cs="Times New Roman"/>
                <w:b/>
                <w:bCs/>
                <w:color w:val="000000"/>
                <w:sz w:val="16"/>
                <w:szCs w:val="16"/>
              </w:rPr>
              <w:t>80</w:t>
            </w:r>
          </w:p>
        </w:tc>
      </w:tr>
      <w:tr w:rsidR="00A006E3" w:rsidRPr="005E3B0D" w:rsidTr="00A006E3">
        <w:trPr>
          <w:trHeight w:val="300"/>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5E3B0D"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w:t>
            </w:r>
            <w:r w:rsidRPr="005E3B0D">
              <w:rPr>
                <w:rFonts w:ascii="Times New Roman" w:eastAsia="Times New Roman" w:hAnsi="Times New Roman" w:cs="Times New Roman"/>
                <w:color w:val="000000"/>
                <w:sz w:val="16"/>
                <w:szCs w:val="16"/>
              </w:rPr>
              <w:t> </w:t>
            </w:r>
          </w:p>
        </w:tc>
      </w:tr>
      <w:tr w:rsidR="00A006E3" w:rsidRPr="005E3B0D" w:rsidTr="00A006E3">
        <w:trPr>
          <w:trHeight w:val="499"/>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5E3B0D"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A006E3" w:rsidRPr="005E3B0D" w:rsidTr="00A006E3">
        <w:trPr>
          <w:trHeight w:val="300"/>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Yapılacak fiziki mekanlar için okullarda yeterli alanın olmaması</w:t>
            </w:r>
          </w:p>
          <w:p w:rsidR="00A006E3" w:rsidRPr="005E3B0D"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A006E3" w:rsidRPr="005E3B0D" w:rsidTr="00A006E3">
        <w:trPr>
          <w:trHeight w:val="1140"/>
          <w:jc w:val="center"/>
        </w:trPr>
        <w:tc>
          <w:tcPr>
            <w:tcW w:w="2180"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Stratejiler</w:t>
            </w:r>
          </w:p>
        </w:tc>
        <w:tc>
          <w:tcPr>
            <w:tcW w:w="16560" w:type="dxa"/>
            <w:gridSpan w:val="9"/>
            <w:tcBorders>
              <w:top w:val="single" w:sz="4" w:space="0" w:color="auto"/>
              <w:left w:val="nil"/>
              <w:bottom w:val="single" w:sz="8" w:space="0" w:color="auto"/>
              <w:right w:val="single" w:sz="8" w:space="0" w:color="000000"/>
            </w:tcBorders>
            <w:shd w:val="clear" w:color="auto" w:fill="FFFFFF" w:themeFill="background1"/>
            <w:vAlign w:val="center"/>
            <w:hideMark/>
          </w:tcPr>
          <w:p w:rsidR="00A006E3" w:rsidRPr="005E3B0D"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xml:space="preserve">S1 Fiziki </w:t>
            </w:r>
            <w:r w:rsidRPr="00A006E3">
              <w:rPr>
                <w:rFonts w:ascii="Times New Roman" w:eastAsia="Times New Roman" w:hAnsi="Times New Roman" w:cs="Times New Roman"/>
                <w:color w:val="000000"/>
                <w:sz w:val="16"/>
                <w:szCs w:val="16"/>
                <w:shd w:val="clear" w:color="auto" w:fill="FFFFFF" w:themeFill="background1"/>
              </w:rPr>
              <w:t>mekânların iyileştirilmesi için kamu idareleri, belediyeler ve işverenlerle iş birlikleri yapılacaktır.</w:t>
            </w:r>
            <w:r w:rsidRPr="00A006E3">
              <w:rPr>
                <w:rFonts w:ascii="Times New Roman" w:eastAsia="Times New Roman" w:hAnsi="Times New Roman" w:cs="Times New Roman"/>
                <w:color w:val="000000"/>
                <w:sz w:val="16"/>
                <w:szCs w:val="16"/>
                <w:shd w:val="clear" w:color="auto" w:fill="FFFFFF" w:themeFill="background1"/>
              </w:rPr>
              <w:br/>
              <w:t>S2 Atölye ve laboratuarların iyileştirilmesi için sektör ile iş birlikleri yapılacaktır.</w:t>
            </w:r>
          </w:p>
        </w:tc>
      </w:tr>
      <w:tr w:rsidR="00A006E3" w:rsidRPr="005E3B0D" w:rsidTr="00A006E3">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5E3B0D" w:rsidRDefault="00DF59CC" w:rsidP="00DF59C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1.000.000</w:t>
            </w:r>
            <w:r w:rsidR="00A006E3" w:rsidRPr="005E3B0D">
              <w:rPr>
                <w:rFonts w:ascii="Times New Roman" w:eastAsia="Times New Roman" w:hAnsi="Times New Roman" w:cs="Times New Roman"/>
                <w:color w:val="000000"/>
                <w:sz w:val="16"/>
                <w:szCs w:val="16"/>
              </w:rPr>
              <w:t> </w:t>
            </w:r>
          </w:p>
        </w:tc>
      </w:tr>
      <w:tr w:rsidR="00A006E3" w:rsidRPr="005E3B0D" w:rsidTr="00A006E3">
        <w:trPr>
          <w:trHeight w:val="746"/>
          <w:jc w:val="center"/>
        </w:trPr>
        <w:tc>
          <w:tcPr>
            <w:tcW w:w="2180"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Maliyet konusunda yeterli parasal kaynakların olmaması</w:t>
            </w:r>
          </w:p>
          <w:p w:rsidR="00A006E3" w:rsidRPr="005E3B0D"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A006E3" w:rsidRPr="005E3B0D" w:rsidTr="00A006E3">
        <w:trPr>
          <w:trHeight w:val="315"/>
          <w:jc w:val="center"/>
        </w:trPr>
        <w:tc>
          <w:tcPr>
            <w:tcW w:w="2180"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5E3B0D" w:rsidRDefault="00A006E3" w:rsidP="00A006E3">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5E3B0D">
              <w:rPr>
                <w:rFonts w:ascii="Times New Roman" w:eastAsia="Times New Roman" w:hAnsi="Times New Roman" w:cs="Times New Roman"/>
                <w:b/>
                <w:bCs/>
                <w:color w:val="000000"/>
                <w:sz w:val="16"/>
                <w:szCs w:val="16"/>
              </w:rPr>
              <w:t>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rsidR="00A006E3" w:rsidRDefault="00A006E3" w:rsidP="00A006E3">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Fiziki mekan için yeterli alanların oluşturulması</w:t>
            </w:r>
          </w:p>
          <w:p w:rsidR="00A006E3"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rsidR="00A006E3" w:rsidRPr="005E3B0D" w:rsidRDefault="00A006E3" w:rsidP="00A006E3">
            <w:pPr>
              <w:rPr>
                <w:rFonts w:ascii="Times New Roman" w:eastAsia="Times New Roman" w:hAnsi="Times New Roman" w:cs="Times New Roman"/>
                <w:color w:val="000000"/>
                <w:sz w:val="16"/>
                <w:szCs w:val="16"/>
              </w:rPr>
            </w:pPr>
          </w:p>
        </w:tc>
      </w:tr>
    </w:tbl>
    <w:p w:rsidR="00A006E3" w:rsidRDefault="00A006E3" w:rsidP="008153D9">
      <w:pPr>
        <w:rPr>
          <w:rFonts w:ascii="Times New Roman" w:hAnsi="Times New Roman" w:cs="Times New Roman"/>
          <w:i/>
          <w:iCs/>
          <w:sz w:val="24"/>
          <w:szCs w:val="24"/>
        </w:rPr>
      </w:pPr>
    </w:p>
    <w:p w:rsidR="00A006E3" w:rsidRDefault="00A006E3" w:rsidP="008153D9">
      <w:pPr>
        <w:rPr>
          <w:rFonts w:ascii="Times New Roman" w:hAnsi="Times New Roman" w:cs="Times New Roman"/>
          <w:i/>
          <w:iCs/>
          <w:sz w:val="24"/>
          <w:szCs w:val="24"/>
        </w:rPr>
      </w:pPr>
    </w:p>
    <w:p w:rsidR="00A006E3" w:rsidRDefault="00A006E3" w:rsidP="008153D9">
      <w:pPr>
        <w:rPr>
          <w:rFonts w:ascii="Times New Roman" w:hAnsi="Times New Roman" w:cs="Times New Roman"/>
          <w:i/>
          <w:iCs/>
          <w:sz w:val="24"/>
          <w:szCs w:val="24"/>
        </w:rPr>
      </w:pPr>
    </w:p>
    <w:p w:rsidR="00A006E3" w:rsidRDefault="00A006E3" w:rsidP="008153D9">
      <w:pPr>
        <w:rPr>
          <w:rFonts w:ascii="Times New Roman" w:hAnsi="Times New Roman" w:cs="Times New Roman"/>
          <w:i/>
          <w:iCs/>
          <w:sz w:val="24"/>
          <w:szCs w:val="24"/>
        </w:rPr>
      </w:pPr>
    </w:p>
    <w:p w:rsidR="00A006E3" w:rsidRDefault="00A006E3"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p w:rsidR="00D5676D" w:rsidRDefault="00D5676D" w:rsidP="008153D9">
      <w:pPr>
        <w:rPr>
          <w:rFonts w:ascii="Times New Roman" w:hAnsi="Times New Roman" w:cs="Times New Roman"/>
          <w:i/>
          <w:iCs/>
          <w:sz w:val="24"/>
          <w:szCs w:val="24"/>
        </w:rPr>
      </w:pPr>
    </w:p>
    <w:p w:rsidR="00D5676D" w:rsidRDefault="00D5676D" w:rsidP="008153D9">
      <w:pPr>
        <w:rPr>
          <w:rFonts w:ascii="Times New Roman" w:hAnsi="Times New Roman" w:cs="Times New Roman"/>
          <w:i/>
          <w:iCs/>
          <w:sz w:val="24"/>
          <w:szCs w:val="24"/>
        </w:rPr>
      </w:pPr>
    </w:p>
    <w:p w:rsidR="00D5676D" w:rsidRDefault="00D5676D" w:rsidP="008153D9">
      <w:pPr>
        <w:rPr>
          <w:rFonts w:ascii="Times New Roman" w:hAnsi="Times New Roman" w:cs="Times New Roman"/>
          <w:i/>
          <w:iCs/>
          <w:sz w:val="24"/>
          <w:szCs w:val="24"/>
        </w:rPr>
      </w:pPr>
    </w:p>
    <w:p w:rsidR="00D5676D" w:rsidRDefault="00D5676D" w:rsidP="008153D9">
      <w:pPr>
        <w:rPr>
          <w:rFonts w:ascii="Times New Roman" w:hAnsi="Times New Roman" w:cs="Times New Roman"/>
          <w:i/>
          <w:iCs/>
          <w:sz w:val="24"/>
          <w:szCs w:val="24"/>
        </w:rPr>
      </w:pPr>
    </w:p>
    <w:p w:rsidR="00D5676D" w:rsidRDefault="00D5676D" w:rsidP="008153D9">
      <w:pPr>
        <w:rPr>
          <w:rFonts w:ascii="Times New Roman" w:hAnsi="Times New Roman" w:cs="Times New Roman"/>
          <w:i/>
          <w:iCs/>
          <w:sz w:val="24"/>
          <w:szCs w:val="24"/>
        </w:rPr>
      </w:pPr>
    </w:p>
    <w:p w:rsidR="00DF59CC" w:rsidRDefault="00DF59CC" w:rsidP="008153D9">
      <w:pPr>
        <w:rPr>
          <w:rFonts w:ascii="Times New Roman" w:hAnsi="Times New Roman" w:cs="Times New Roman"/>
          <w:i/>
          <w:iCs/>
          <w:sz w:val="24"/>
          <w:szCs w:val="24"/>
        </w:rPr>
      </w:pPr>
    </w:p>
    <w:tbl>
      <w:tblPr>
        <w:tblW w:w="10080" w:type="dxa"/>
        <w:jc w:val="center"/>
        <w:tblLook w:val="04A0"/>
      </w:tblPr>
      <w:tblGrid>
        <w:gridCol w:w="1374"/>
        <w:gridCol w:w="2895"/>
        <w:gridCol w:w="503"/>
        <w:gridCol w:w="920"/>
        <w:gridCol w:w="913"/>
        <w:gridCol w:w="695"/>
        <w:gridCol w:w="695"/>
        <w:gridCol w:w="695"/>
        <w:gridCol w:w="695"/>
        <w:gridCol w:w="695"/>
      </w:tblGrid>
      <w:tr w:rsidR="00A006E3" w:rsidRPr="003D6896" w:rsidTr="00A006E3">
        <w:trPr>
          <w:trHeight w:val="499"/>
          <w:jc w:val="center"/>
        </w:trPr>
        <w:tc>
          <w:tcPr>
            <w:tcW w:w="1374" w:type="dxa"/>
            <w:tcBorders>
              <w:top w:val="single" w:sz="8"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color w:val="000000"/>
                <w:sz w:val="16"/>
                <w:szCs w:val="16"/>
              </w:rPr>
            </w:pPr>
            <w:r w:rsidRPr="007536E7">
              <w:rPr>
                <w:rFonts w:ascii="Calibri" w:eastAsia="Times New Roman" w:hAnsi="Calibri" w:cstheme="minorHAnsi"/>
                <w:b/>
                <w:sz w:val="18"/>
                <w:szCs w:val="18"/>
              </w:rPr>
              <w:t>Eğitim</w:t>
            </w:r>
            <w:r>
              <w:rPr>
                <w:rFonts w:ascii="Calibri" w:eastAsia="Times New Roman" w:hAnsi="Calibri" w:cstheme="minorHAnsi"/>
                <w:b/>
                <w:sz w:val="18"/>
                <w:szCs w:val="18"/>
              </w:rPr>
              <w:t xml:space="preserve"> </w:t>
            </w:r>
            <w:r w:rsidRPr="007536E7">
              <w:rPr>
                <w:rFonts w:ascii="Calibri" w:eastAsia="Times New Roman" w:hAnsi="Calibri" w:cstheme="minorHAnsi"/>
                <w:b/>
                <w:sz w:val="18"/>
                <w:szCs w:val="18"/>
              </w:rPr>
              <w:t>Öğretimde Kalite</w:t>
            </w:r>
          </w:p>
        </w:tc>
      </w:tr>
      <w:tr w:rsidR="00A006E3" w:rsidRPr="003D6896" w:rsidTr="00A006E3">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006E3" w:rsidRPr="003D6896" w:rsidTr="00A006E3">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 4.1.</w:t>
            </w:r>
          </w:p>
        </w:tc>
        <w:tc>
          <w:tcPr>
            <w:tcW w:w="8706" w:type="dxa"/>
            <w:gridSpan w:val="9"/>
            <w:tcBorders>
              <w:top w:val="single" w:sz="4" w:space="0" w:color="auto"/>
              <w:left w:val="nil"/>
              <w:bottom w:val="single" w:sz="4" w:space="0" w:color="auto"/>
              <w:right w:val="single" w:sz="8" w:space="0" w:color="000000"/>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A006E3" w:rsidRPr="003D6896" w:rsidTr="00A006E3">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auto" w:fill="92CDDC" w:themeFill="accent5" w:themeFillTint="99"/>
            <w:vAlign w:val="center"/>
            <w:hideMark/>
          </w:tcPr>
          <w:p w:rsidR="00A006E3" w:rsidRPr="003D6896" w:rsidRDefault="00A006E3" w:rsidP="00A006E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2028 Hedef</w:t>
            </w:r>
          </w:p>
        </w:tc>
      </w:tr>
      <w:tr w:rsidR="00A006E3" w:rsidRPr="003D6896" w:rsidTr="00DF59CC">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DF59CC" w:rsidRDefault="00715945" w:rsidP="00DF59CC">
            <w:pPr>
              <w:jc w:val="center"/>
              <w:rPr>
                <w:rFonts w:ascii="Times New Roman" w:eastAsia="Times New Roman" w:hAnsi="Times New Roman" w:cs="Times New Roman"/>
                <w:b/>
                <w:color w:val="333333"/>
                <w:sz w:val="16"/>
                <w:szCs w:val="16"/>
              </w:rPr>
            </w:pPr>
            <w:r w:rsidRPr="00DF59CC">
              <w:rPr>
                <w:rFonts w:ascii="Times New Roman" w:eastAsia="Times New Roman" w:hAnsi="Times New Roman" w:cs="Times New Roman"/>
                <w:b/>
                <w:color w:val="333333"/>
                <w:sz w:val="16"/>
                <w:szCs w:val="16"/>
              </w:rPr>
              <w:t>20</w:t>
            </w:r>
          </w:p>
        </w:tc>
        <w:tc>
          <w:tcPr>
            <w:tcW w:w="913"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%10</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3</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5</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8</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%21</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%2</w:t>
            </w:r>
            <w:r w:rsidR="00715945" w:rsidRPr="00DF59CC">
              <w:rPr>
                <w:rFonts w:ascii="Times New Roman" w:eastAsia="Times New Roman" w:hAnsi="Times New Roman" w:cs="Times New Roman"/>
                <w:b/>
                <w:bCs/>
                <w:color w:val="000000"/>
                <w:sz w:val="16"/>
                <w:szCs w:val="16"/>
              </w:rPr>
              <w:t>5</w:t>
            </w:r>
          </w:p>
        </w:tc>
      </w:tr>
      <w:tr w:rsidR="00A006E3" w:rsidRPr="003D6896" w:rsidTr="00DF59CC">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DF59CC" w:rsidRDefault="00715945" w:rsidP="00DF59CC">
            <w:pPr>
              <w:jc w:val="center"/>
              <w:rPr>
                <w:rFonts w:ascii="Times New Roman" w:eastAsia="Times New Roman" w:hAnsi="Times New Roman" w:cs="Times New Roman"/>
                <w:b/>
                <w:color w:val="000000"/>
                <w:sz w:val="16"/>
                <w:szCs w:val="16"/>
              </w:rPr>
            </w:pPr>
            <w:r w:rsidRPr="00DF59CC">
              <w:rPr>
                <w:rFonts w:ascii="Times New Roman" w:eastAsia="Times New Roman" w:hAnsi="Times New Roman" w:cs="Times New Roman"/>
                <w:b/>
                <w:color w:val="000000"/>
                <w:sz w:val="16"/>
                <w:szCs w:val="16"/>
              </w:rPr>
              <w:t>20</w:t>
            </w:r>
          </w:p>
        </w:tc>
        <w:tc>
          <w:tcPr>
            <w:tcW w:w="913"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w:t>
            </w:r>
            <w:r w:rsidR="00715945" w:rsidRPr="00DF59CC">
              <w:rPr>
                <w:rFonts w:ascii="Times New Roman" w:eastAsia="Times New Roman" w:hAnsi="Times New Roman" w:cs="Times New Roman"/>
                <w:b/>
                <w:bCs/>
                <w:color w:val="000000"/>
                <w:sz w:val="16"/>
                <w:szCs w:val="16"/>
              </w:rPr>
              <w:t>4</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w:t>
            </w:r>
            <w:r w:rsidR="00715945" w:rsidRPr="00DF59CC">
              <w:rPr>
                <w:rFonts w:ascii="Times New Roman" w:eastAsia="Times New Roman" w:hAnsi="Times New Roman" w:cs="Times New Roman"/>
                <w:b/>
                <w:bCs/>
                <w:color w:val="000000"/>
                <w:sz w:val="16"/>
                <w:szCs w:val="16"/>
              </w:rPr>
              <w:t>5</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2</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%12</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9</w:t>
            </w:r>
          </w:p>
        </w:tc>
      </w:tr>
      <w:tr w:rsidR="00A006E3" w:rsidRPr="003D6896" w:rsidTr="00DF59CC">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DF59CC" w:rsidRDefault="00715945" w:rsidP="00DF59CC">
            <w:pPr>
              <w:jc w:val="center"/>
              <w:rPr>
                <w:rFonts w:ascii="Times New Roman" w:eastAsia="Times New Roman" w:hAnsi="Times New Roman" w:cs="Times New Roman"/>
                <w:b/>
                <w:color w:val="000000"/>
                <w:sz w:val="16"/>
                <w:szCs w:val="16"/>
              </w:rPr>
            </w:pPr>
            <w:r w:rsidRPr="00DF59CC">
              <w:rPr>
                <w:rFonts w:ascii="Times New Roman" w:eastAsia="Times New Roman" w:hAnsi="Times New Roman" w:cs="Times New Roman"/>
                <w:b/>
                <w:color w:val="000000"/>
                <w:sz w:val="16"/>
                <w:szCs w:val="16"/>
              </w:rPr>
              <w:t>20</w:t>
            </w:r>
          </w:p>
        </w:tc>
        <w:tc>
          <w:tcPr>
            <w:tcW w:w="913"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w:t>
            </w:r>
            <w:r w:rsidR="00715945" w:rsidRPr="00DF59CC">
              <w:rPr>
                <w:rFonts w:ascii="Times New Roman" w:eastAsia="Times New Roman" w:hAnsi="Times New Roman" w:cs="Times New Roman"/>
                <w:b/>
                <w:bCs/>
                <w:color w:val="000000"/>
                <w:sz w:val="16"/>
                <w:szCs w:val="16"/>
              </w:rPr>
              <w:t>3</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%7</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3</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w:t>
            </w:r>
            <w:r w:rsidR="00715945" w:rsidRPr="00DF59CC">
              <w:rPr>
                <w:rFonts w:ascii="Times New Roman" w:eastAsia="Times New Roman" w:hAnsi="Times New Roman" w:cs="Times New Roman"/>
                <w:b/>
                <w:bCs/>
                <w:color w:val="000000"/>
                <w:sz w:val="16"/>
                <w:szCs w:val="16"/>
              </w:rPr>
              <w:t>3</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%16</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%2</w:t>
            </w:r>
            <w:r w:rsidR="00715945" w:rsidRPr="00DF59CC">
              <w:rPr>
                <w:rFonts w:ascii="Times New Roman" w:eastAsia="Times New Roman" w:hAnsi="Times New Roman" w:cs="Times New Roman"/>
                <w:b/>
                <w:bCs/>
                <w:color w:val="000000"/>
                <w:sz w:val="16"/>
                <w:szCs w:val="16"/>
              </w:rPr>
              <w:t>2</w:t>
            </w:r>
          </w:p>
        </w:tc>
      </w:tr>
      <w:tr w:rsidR="00A006E3" w:rsidRPr="003D6896" w:rsidTr="00DF59CC">
        <w:trPr>
          <w:trHeight w:val="499"/>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rsidR="00A006E3" w:rsidRPr="00DF59CC" w:rsidRDefault="00715945" w:rsidP="00DF59CC">
            <w:pPr>
              <w:jc w:val="center"/>
              <w:rPr>
                <w:rFonts w:ascii="Times New Roman" w:eastAsia="Times New Roman" w:hAnsi="Times New Roman" w:cs="Times New Roman"/>
                <w:b/>
                <w:color w:val="000000"/>
                <w:sz w:val="16"/>
                <w:szCs w:val="16"/>
              </w:rPr>
            </w:pPr>
            <w:r w:rsidRPr="00DF59CC">
              <w:rPr>
                <w:rFonts w:ascii="Times New Roman" w:eastAsia="Times New Roman" w:hAnsi="Times New Roman" w:cs="Times New Roman"/>
                <w:b/>
                <w:color w:val="000000"/>
                <w:sz w:val="16"/>
                <w:szCs w:val="16"/>
              </w:rPr>
              <w:t>20</w:t>
            </w:r>
          </w:p>
        </w:tc>
        <w:tc>
          <w:tcPr>
            <w:tcW w:w="913"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w:t>
            </w:r>
            <w:r w:rsidR="00715945" w:rsidRPr="00DF59CC">
              <w:rPr>
                <w:rFonts w:ascii="Times New Roman" w:eastAsia="Times New Roman" w:hAnsi="Times New Roman" w:cs="Times New Roman"/>
                <w:b/>
                <w:bCs/>
                <w:color w:val="000000"/>
                <w:sz w:val="16"/>
                <w:szCs w:val="16"/>
              </w:rPr>
              <w:t>8</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w:t>
            </w:r>
            <w:r w:rsidR="00715945" w:rsidRPr="00DF59CC">
              <w:rPr>
                <w:rFonts w:ascii="Times New Roman" w:eastAsia="Times New Roman" w:hAnsi="Times New Roman" w:cs="Times New Roman"/>
                <w:b/>
                <w:bCs/>
                <w:color w:val="000000"/>
                <w:sz w:val="16"/>
                <w:szCs w:val="16"/>
              </w:rPr>
              <w:t>10</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w:t>
            </w:r>
            <w:r w:rsidR="00715945" w:rsidRPr="00DF59CC">
              <w:rPr>
                <w:rFonts w:ascii="Times New Roman" w:eastAsia="Times New Roman" w:hAnsi="Times New Roman" w:cs="Times New Roman"/>
                <w:b/>
                <w:bCs/>
                <w:color w:val="000000"/>
                <w:sz w:val="16"/>
                <w:szCs w:val="16"/>
              </w:rPr>
              <w:t>7</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%20</w:t>
            </w:r>
          </w:p>
        </w:tc>
        <w:tc>
          <w:tcPr>
            <w:tcW w:w="695" w:type="dxa"/>
            <w:tcBorders>
              <w:top w:val="nil"/>
              <w:left w:val="nil"/>
              <w:bottom w:val="single" w:sz="8" w:space="0" w:color="auto"/>
              <w:right w:val="single" w:sz="8" w:space="0" w:color="auto"/>
            </w:tcBorders>
            <w:shd w:val="clear" w:color="auto" w:fill="auto"/>
            <w:vAlign w:val="center"/>
            <w:hideMark/>
          </w:tcPr>
          <w:p w:rsidR="00A006E3" w:rsidRPr="00DF59CC" w:rsidRDefault="00A006E3" w:rsidP="00DF59CC">
            <w:pPr>
              <w:jc w:val="center"/>
              <w:rPr>
                <w:rFonts w:ascii="Times New Roman" w:eastAsia="Times New Roman" w:hAnsi="Times New Roman" w:cs="Times New Roman"/>
                <w:b/>
                <w:bCs/>
                <w:color w:val="000000"/>
                <w:sz w:val="16"/>
                <w:szCs w:val="16"/>
              </w:rPr>
            </w:pPr>
            <w:r w:rsidRPr="00DF59CC">
              <w:rPr>
                <w:rFonts w:ascii="Times New Roman" w:eastAsia="Times New Roman" w:hAnsi="Times New Roman" w:cs="Times New Roman"/>
                <w:b/>
                <w:bCs/>
                <w:color w:val="000000"/>
                <w:sz w:val="16"/>
                <w:szCs w:val="16"/>
              </w:rPr>
              <w:t>%2</w:t>
            </w:r>
            <w:r w:rsidR="00715945" w:rsidRPr="00DF59CC">
              <w:rPr>
                <w:rFonts w:ascii="Times New Roman" w:eastAsia="Times New Roman" w:hAnsi="Times New Roman" w:cs="Times New Roman"/>
                <w:b/>
                <w:bCs/>
                <w:color w:val="000000"/>
                <w:sz w:val="16"/>
                <w:szCs w:val="16"/>
              </w:rPr>
              <w:t>4</w:t>
            </w:r>
          </w:p>
        </w:tc>
      </w:tr>
      <w:tr w:rsidR="00A006E3" w:rsidRPr="003D6896" w:rsidTr="00A006E3">
        <w:trPr>
          <w:trHeight w:val="300"/>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3D6896"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A006E3" w:rsidRPr="003D6896" w:rsidTr="00A006E3">
        <w:trPr>
          <w:trHeight w:val="510"/>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3D6896" w:rsidRDefault="00A006E3" w:rsidP="00A006E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A006E3" w:rsidRPr="003D6896" w:rsidTr="00A006E3">
        <w:trPr>
          <w:trHeight w:val="300"/>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C20CCC" w:rsidRDefault="00A006E3" w:rsidP="00A006E3">
            <w:pPr>
              <w:rPr>
                <w:sz w:val="16"/>
                <w:szCs w:val="16"/>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A006E3" w:rsidRPr="003D6896" w:rsidTr="00A006E3">
        <w:trPr>
          <w:trHeight w:val="2925"/>
          <w:jc w:val="center"/>
        </w:trPr>
        <w:tc>
          <w:tcPr>
            <w:tcW w:w="1374"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auto" w:fill="FFFFFF" w:themeFill="background1"/>
            <w:vAlign w:val="center"/>
            <w:hideMark/>
          </w:tcPr>
          <w:p w:rsidR="00A006E3" w:rsidRPr="003D6896" w:rsidRDefault="00A006E3" w:rsidP="00A006E3">
            <w:pP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t>S3 Okul bünyesinde yarışmalar düzenlenecektir.</w:t>
            </w:r>
            <w:r w:rsidRPr="003D6896">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t>S6 Okul bünyesinde etkinlikler düzenlenecektir.</w:t>
            </w:r>
            <w:r w:rsidRPr="003D6896">
              <w:rPr>
                <w:rFonts w:ascii="Times New Roman" w:eastAsia="Times New Roman" w:hAnsi="Times New Roman" w:cs="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3D6896">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3D6896">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A006E3" w:rsidRPr="003D6896" w:rsidTr="00A006E3">
        <w:trPr>
          <w:trHeight w:val="300"/>
          <w:jc w:val="center"/>
        </w:trPr>
        <w:tc>
          <w:tcPr>
            <w:tcW w:w="1374" w:type="dxa"/>
            <w:tcBorders>
              <w:top w:val="single" w:sz="4" w:space="0" w:color="auto"/>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3D6896" w:rsidRDefault="00A006E3" w:rsidP="00DF59C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DF59CC">
              <w:rPr>
                <w:rFonts w:ascii="Times New Roman" w:eastAsia="Times New Roman" w:hAnsi="Times New Roman" w:cs="Times New Roman"/>
                <w:color w:val="000000"/>
                <w:sz w:val="16"/>
                <w:szCs w:val="16"/>
              </w:rPr>
              <w:t>200.000</w:t>
            </w:r>
            <w:r w:rsidRPr="003D6896">
              <w:rPr>
                <w:rFonts w:ascii="Times New Roman" w:eastAsia="Times New Roman" w:hAnsi="Times New Roman" w:cs="Times New Roman"/>
                <w:color w:val="000000"/>
                <w:sz w:val="16"/>
                <w:szCs w:val="16"/>
              </w:rPr>
              <w:t> </w:t>
            </w:r>
          </w:p>
        </w:tc>
      </w:tr>
      <w:tr w:rsidR="00A006E3" w:rsidRPr="003D6896" w:rsidTr="00A006E3">
        <w:trPr>
          <w:trHeight w:val="300"/>
          <w:jc w:val="center"/>
        </w:trPr>
        <w:tc>
          <w:tcPr>
            <w:tcW w:w="1374" w:type="dxa"/>
            <w:tcBorders>
              <w:top w:val="nil"/>
              <w:left w:val="single" w:sz="8" w:space="0" w:color="auto"/>
              <w:bottom w:val="single" w:sz="4" w:space="0" w:color="auto"/>
              <w:right w:val="single" w:sz="4" w:space="0" w:color="auto"/>
            </w:tcBorders>
            <w:shd w:val="clear" w:color="auto" w:fill="92CDDC" w:themeFill="accent5" w:themeFillTint="99"/>
            <w:vAlign w:val="center"/>
            <w:hideMark/>
          </w:tcPr>
          <w:p w:rsidR="00A006E3" w:rsidRPr="003D6896" w:rsidRDefault="00A006E3"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A006E3" w:rsidRPr="00C20CCC" w:rsidRDefault="00A006E3" w:rsidP="00A006E3">
            <w:pPr>
              <w:rPr>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r w:rsidR="00A006E3" w:rsidRPr="003D6896" w:rsidTr="00A006E3">
        <w:trPr>
          <w:trHeight w:val="476"/>
          <w:jc w:val="center"/>
        </w:trPr>
        <w:tc>
          <w:tcPr>
            <w:tcW w:w="1374"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rsidR="00A006E3" w:rsidRPr="003D6896" w:rsidRDefault="00DF59CC" w:rsidP="00A006E3">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İhtiyaçlar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rsidR="00A006E3" w:rsidRPr="00AF0DB8" w:rsidRDefault="00A006E3" w:rsidP="00A006E3">
            <w:pPr>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rsidR="00A006E3" w:rsidRPr="003D6896" w:rsidRDefault="00A006E3" w:rsidP="00A006E3">
            <w:pPr>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rsidR="00A006E3" w:rsidRDefault="00A006E3" w:rsidP="008153D9">
      <w:pPr>
        <w:rPr>
          <w:rFonts w:ascii="Times New Roman" w:hAnsi="Times New Roman" w:cs="Times New Roman"/>
          <w:i/>
          <w:iCs/>
          <w:sz w:val="24"/>
          <w:szCs w:val="24"/>
        </w:rPr>
      </w:pPr>
    </w:p>
    <w:p w:rsidR="00A006E3" w:rsidRDefault="00A006E3" w:rsidP="008153D9">
      <w:pPr>
        <w:rPr>
          <w:rFonts w:ascii="Times New Roman" w:hAnsi="Times New Roman" w:cs="Times New Roman"/>
          <w:i/>
          <w:iCs/>
          <w:sz w:val="24"/>
          <w:szCs w:val="24"/>
        </w:rPr>
      </w:pPr>
    </w:p>
    <w:p w:rsidR="00A006E3" w:rsidRDefault="00A006E3" w:rsidP="008153D9">
      <w:pPr>
        <w:rPr>
          <w:rFonts w:ascii="Times New Roman" w:hAnsi="Times New Roman" w:cs="Times New Roman"/>
          <w:i/>
          <w:iCs/>
          <w:sz w:val="24"/>
          <w:szCs w:val="24"/>
        </w:rPr>
      </w:pPr>
    </w:p>
    <w:p w:rsidR="00A006E3" w:rsidRPr="0037310F" w:rsidRDefault="00A006E3" w:rsidP="008153D9">
      <w:pPr>
        <w:rPr>
          <w:rFonts w:ascii="Times New Roman" w:hAnsi="Times New Roman" w:cs="Times New Roman"/>
          <w:i/>
          <w:iCs/>
          <w:sz w:val="24"/>
          <w:szCs w:val="24"/>
        </w:rPr>
      </w:pPr>
    </w:p>
    <w:p w:rsidR="00C4141A" w:rsidRPr="0037310F" w:rsidRDefault="00C4141A" w:rsidP="00C4141A">
      <w:pPr>
        <w:rPr>
          <w:rFonts w:ascii="Times New Roman" w:hAnsi="Times New Roman" w:cs="Times New Roman"/>
        </w:rPr>
      </w:pPr>
    </w:p>
    <w:p w:rsidR="0088374D" w:rsidRPr="00DF59CC" w:rsidRDefault="0088374D" w:rsidP="00DF59CC">
      <w:pPr>
        <w:spacing w:line="276" w:lineRule="auto"/>
        <w:jc w:val="both"/>
        <w:rPr>
          <w:rFonts w:ascii="Times New Roman" w:hAnsi="Times New Roman" w:cs="Times New Roman"/>
          <w:sz w:val="24"/>
          <w:szCs w:val="24"/>
        </w:rPr>
      </w:pPr>
      <w:r w:rsidRPr="0037310F">
        <w:rPr>
          <w:rFonts w:ascii="Times New Roman" w:hAnsi="Times New Roman" w:cs="Times New Roman"/>
        </w:rPr>
        <w:br w:type="page"/>
      </w:r>
    </w:p>
    <w:p w:rsidR="00A91513" w:rsidRPr="0037310F" w:rsidRDefault="00A91513" w:rsidP="00DF59CC">
      <w:pPr>
        <w:rPr>
          <w:rFonts w:ascii="Times New Roman" w:hAnsi="Times New Roman" w:cs="Times New Roman"/>
          <w:sz w:val="24"/>
        </w:rPr>
      </w:pPr>
    </w:p>
    <w:p w:rsidR="00A91513" w:rsidRPr="0037310F"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Default="00B150DD" w:rsidP="00A91513">
      <w:pPr>
        <w:jc w:val="center"/>
        <w:rPr>
          <w:rFonts w:ascii="Times New Roman" w:hAnsi="Times New Roman" w:cs="Times New Roman"/>
          <w:sz w:val="24"/>
        </w:rPr>
      </w:pPr>
    </w:p>
    <w:p w:rsidR="00B150DD" w:rsidRPr="0037310F" w:rsidRDefault="00B150DD" w:rsidP="00A91513">
      <w:pPr>
        <w:jc w:val="center"/>
        <w:rPr>
          <w:rFonts w:ascii="Times New Roman" w:hAnsi="Times New Roman" w:cs="Times New Roman"/>
          <w:sz w:val="24"/>
        </w:rPr>
      </w:pPr>
    </w:p>
    <w:p w:rsidR="00A91513" w:rsidRPr="0037310F"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E01BCD" w:rsidRPr="0037310F" w:rsidRDefault="00E01BCD" w:rsidP="00A91513">
      <w:pPr>
        <w:jc w:val="center"/>
        <w:rPr>
          <w:rFonts w:ascii="Times New Roman" w:hAnsi="Times New Roman" w:cs="Times New Roman"/>
          <w:sz w:val="24"/>
        </w:rPr>
      </w:pPr>
    </w:p>
    <w:p w:rsidR="00A91513" w:rsidRPr="0037310F" w:rsidRDefault="00A91513" w:rsidP="00A91513">
      <w:pPr>
        <w:jc w:val="center"/>
        <w:rPr>
          <w:rFonts w:ascii="Times New Roman" w:hAnsi="Times New Roman" w:cs="Times New Roman"/>
          <w:sz w:val="24"/>
        </w:rPr>
      </w:pPr>
    </w:p>
    <w:p w:rsidR="00A91513" w:rsidRPr="0037310F" w:rsidRDefault="00A91513" w:rsidP="00A91513">
      <w:pPr>
        <w:jc w:val="center"/>
        <w:rPr>
          <w:rFonts w:ascii="Times New Roman" w:hAnsi="Times New Roman" w:cs="Times New Roman"/>
          <w:color w:val="FF0000"/>
          <w:sz w:val="24"/>
          <w:szCs w:val="24"/>
        </w:rPr>
      </w:pPr>
      <w:r w:rsidRPr="0037310F">
        <w:rPr>
          <w:rFonts w:ascii="Times New Roman" w:hAnsi="Times New Roman" w:cs="Times New Roman"/>
          <w:b/>
          <w:bCs/>
          <w:sz w:val="96"/>
          <w:szCs w:val="96"/>
        </w:rPr>
        <w:t>4.BÖLÜM</w:t>
      </w:r>
    </w:p>
    <w:p w:rsidR="00A91513" w:rsidRPr="0037310F" w:rsidRDefault="00A91513" w:rsidP="00A91513">
      <w:pPr>
        <w:jc w:val="center"/>
        <w:rPr>
          <w:rFonts w:ascii="Times New Roman" w:hAnsi="Times New Roman" w:cs="Times New Roman"/>
          <w:b/>
          <w:bCs/>
          <w:sz w:val="36"/>
          <w:szCs w:val="36"/>
        </w:rPr>
      </w:pPr>
    </w:p>
    <w:p w:rsidR="00A91513" w:rsidRPr="0037310F" w:rsidRDefault="00A91513" w:rsidP="00A91513">
      <w:pPr>
        <w:jc w:val="center"/>
        <w:rPr>
          <w:rFonts w:ascii="Times New Roman" w:hAnsi="Times New Roman" w:cs="Times New Roman"/>
          <w:b/>
          <w:bCs/>
          <w:sz w:val="36"/>
          <w:szCs w:val="36"/>
        </w:rPr>
      </w:pPr>
    </w:p>
    <w:p w:rsidR="00A91513" w:rsidRPr="0037310F" w:rsidRDefault="00A91513" w:rsidP="00A91513">
      <w:pPr>
        <w:jc w:val="center"/>
        <w:rPr>
          <w:rFonts w:ascii="Times New Roman" w:hAnsi="Times New Roman" w:cs="Times New Roman"/>
          <w:b/>
          <w:bCs/>
          <w:sz w:val="36"/>
          <w:szCs w:val="36"/>
        </w:rPr>
      </w:pPr>
    </w:p>
    <w:p w:rsidR="00A91513" w:rsidRPr="0037310F" w:rsidRDefault="00A91513" w:rsidP="00A91513">
      <w:pPr>
        <w:jc w:val="center"/>
        <w:rPr>
          <w:rFonts w:ascii="Times New Roman" w:hAnsi="Times New Roman" w:cs="Times New Roman"/>
          <w:b/>
          <w:bCs/>
          <w:sz w:val="72"/>
          <w:szCs w:val="72"/>
        </w:rPr>
      </w:pPr>
      <w:r w:rsidRPr="0037310F">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sidRPr="0037310F">
        <w:rPr>
          <w:rFonts w:ascii="Times New Roman" w:hAnsi="Times New Roman" w:cs="Times New Roman"/>
          <w:b/>
          <w:bCs/>
          <w:sz w:val="72"/>
          <w:szCs w:val="72"/>
        </w:rPr>
        <w:br w:type="page"/>
      </w:r>
    </w:p>
    <w:p w:rsidR="00D5676D" w:rsidRPr="0037310F" w:rsidRDefault="00D5676D" w:rsidP="00A91513">
      <w:pPr>
        <w:rPr>
          <w:rFonts w:ascii="Times New Roman" w:hAnsi="Times New Roman" w:cs="Times New Roman"/>
          <w:b/>
          <w:bCs/>
          <w:sz w:val="72"/>
          <w:szCs w:val="72"/>
        </w:rPr>
      </w:pPr>
    </w:p>
    <w:p w:rsidR="00364FEE" w:rsidRDefault="00EA3190" w:rsidP="004F2049">
      <w:pPr>
        <w:pStyle w:val="Balk1"/>
        <w:numPr>
          <w:ilvl w:val="0"/>
          <w:numId w:val="23"/>
        </w:numPr>
      </w:pPr>
      <w:bookmarkStart w:id="28" w:name="_Toc164264135"/>
      <w:r w:rsidRPr="0037310F">
        <w:t>MALİYETLENDİRME</w:t>
      </w:r>
      <w:bookmarkEnd w:id="28"/>
    </w:p>
    <w:p w:rsidR="004F2049" w:rsidRDefault="004F2049" w:rsidP="004F2049">
      <w:pPr>
        <w:pStyle w:val="Balk1"/>
        <w:ind w:left="720"/>
      </w:pPr>
    </w:p>
    <w:p w:rsidR="004F2049" w:rsidRDefault="004F2049" w:rsidP="004F2049">
      <w:pPr>
        <w:pStyle w:val="ResimYazs"/>
        <w:spacing w:after="0"/>
        <w:rPr>
          <w:bCs w:val="0"/>
          <w:color w:val="auto"/>
          <w:sz w:val="24"/>
          <w:szCs w:val="24"/>
        </w:rPr>
      </w:pPr>
      <w:r>
        <w:rPr>
          <w:bCs w:val="0"/>
          <w:color w:val="auto"/>
          <w:sz w:val="24"/>
          <w:szCs w:val="24"/>
        </w:rPr>
        <w:t xml:space="preserve">2024-2028 </w:t>
      </w:r>
      <w:r w:rsidRPr="00A47F2F">
        <w:rPr>
          <w:bCs w:val="0"/>
          <w:color w:val="auto"/>
          <w:sz w:val="24"/>
          <w:szCs w:val="24"/>
        </w:rPr>
        <w:t xml:space="preserve"> Stratejik Planı Faaliyet/Proje Maliyetlendirme Tablosu</w:t>
      </w:r>
    </w:p>
    <w:p w:rsidR="004F2049" w:rsidRDefault="004F2049" w:rsidP="004F2049"/>
    <w:tbl>
      <w:tblPr>
        <w:tblW w:w="8737" w:type="dxa"/>
        <w:jc w:val="center"/>
        <w:tblInd w:w="-1418" w:type="dxa"/>
        <w:tblLayout w:type="fixed"/>
        <w:tblCellMar>
          <w:left w:w="70" w:type="dxa"/>
          <w:right w:w="70" w:type="dxa"/>
        </w:tblCellMar>
        <w:tblLook w:val="04A0"/>
      </w:tblPr>
      <w:tblGrid>
        <w:gridCol w:w="3834"/>
        <w:gridCol w:w="769"/>
        <w:gridCol w:w="769"/>
        <w:gridCol w:w="769"/>
        <w:gridCol w:w="769"/>
        <w:gridCol w:w="769"/>
        <w:gridCol w:w="1058"/>
      </w:tblGrid>
      <w:tr w:rsidR="004F2049" w:rsidRPr="00D41148" w:rsidTr="004F2049">
        <w:trPr>
          <w:trHeight w:val="285"/>
          <w:jc w:val="center"/>
        </w:trPr>
        <w:tc>
          <w:tcPr>
            <w:tcW w:w="3834" w:type="dxa"/>
            <w:vMerge w:val="restart"/>
            <w:tcBorders>
              <w:top w:val="single" w:sz="12" w:space="0" w:color="000000"/>
              <w:left w:val="single" w:sz="12"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000000"/>
                <w:szCs w:val="24"/>
              </w:rPr>
            </w:pPr>
            <w:r w:rsidRPr="00D41148">
              <w:rPr>
                <w:b/>
                <w:bCs/>
                <w:color w:val="000000"/>
                <w:szCs w:val="24"/>
              </w:rPr>
              <w:t>Kaynak Tablosu</w:t>
            </w:r>
          </w:p>
        </w:tc>
        <w:tc>
          <w:tcPr>
            <w:tcW w:w="769" w:type="dxa"/>
            <w:vMerge w:val="restart"/>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3322A4" w:rsidRDefault="004F2049" w:rsidP="00E90CD9">
            <w:pPr>
              <w:rPr>
                <w:b/>
                <w:bCs/>
              </w:rPr>
            </w:pPr>
            <w:r>
              <w:rPr>
                <w:b/>
                <w:bCs/>
              </w:rPr>
              <w:t>2023</w:t>
            </w:r>
          </w:p>
        </w:tc>
        <w:tc>
          <w:tcPr>
            <w:tcW w:w="769" w:type="dxa"/>
            <w:vMerge w:val="restart"/>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3322A4" w:rsidRDefault="004F2049" w:rsidP="00E90CD9">
            <w:pPr>
              <w:rPr>
                <w:b/>
                <w:bCs/>
              </w:rPr>
            </w:pPr>
            <w:r>
              <w:rPr>
                <w:b/>
                <w:bCs/>
              </w:rPr>
              <w:t>2024</w:t>
            </w:r>
          </w:p>
        </w:tc>
        <w:tc>
          <w:tcPr>
            <w:tcW w:w="769" w:type="dxa"/>
            <w:vMerge w:val="restart"/>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3322A4" w:rsidRDefault="004F2049" w:rsidP="00E90CD9">
            <w:pPr>
              <w:rPr>
                <w:b/>
                <w:bCs/>
              </w:rPr>
            </w:pPr>
            <w:r>
              <w:rPr>
                <w:b/>
                <w:bCs/>
              </w:rPr>
              <w:t>2025</w:t>
            </w:r>
          </w:p>
        </w:tc>
        <w:tc>
          <w:tcPr>
            <w:tcW w:w="769" w:type="dxa"/>
            <w:vMerge w:val="restart"/>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3322A4" w:rsidRDefault="004F2049" w:rsidP="00E90CD9">
            <w:pPr>
              <w:rPr>
                <w:b/>
                <w:bCs/>
              </w:rPr>
            </w:pPr>
            <w:r>
              <w:rPr>
                <w:b/>
                <w:bCs/>
              </w:rPr>
              <w:t>2026</w:t>
            </w:r>
          </w:p>
        </w:tc>
        <w:tc>
          <w:tcPr>
            <w:tcW w:w="769" w:type="dxa"/>
            <w:vMerge w:val="restart"/>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3322A4" w:rsidRDefault="004F2049" w:rsidP="00E90CD9">
            <w:pPr>
              <w:rPr>
                <w:b/>
                <w:bCs/>
              </w:rPr>
            </w:pPr>
            <w:r>
              <w:rPr>
                <w:b/>
                <w:bCs/>
              </w:rPr>
              <w:t>2027</w:t>
            </w:r>
          </w:p>
        </w:tc>
        <w:tc>
          <w:tcPr>
            <w:tcW w:w="1058" w:type="dxa"/>
            <w:vMerge w:val="restart"/>
            <w:tcBorders>
              <w:top w:val="single" w:sz="12" w:space="0" w:color="000000"/>
              <w:left w:val="single" w:sz="4" w:space="0" w:color="000000"/>
              <w:bottom w:val="single" w:sz="4" w:space="0" w:color="000000"/>
              <w:right w:val="single" w:sz="12" w:space="0" w:color="000000"/>
            </w:tcBorders>
            <w:shd w:val="clear" w:color="auto" w:fill="92CDDC"/>
            <w:vAlign w:val="center"/>
          </w:tcPr>
          <w:p w:rsidR="004F2049" w:rsidRPr="004F2049" w:rsidRDefault="004F2049" w:rsidP="00E90CD9">
            <w:pPr>
              <w:rPr>
                <w:b/>
                <w:bCs/>
              </w:rPr>
            </w:pPr>
            <w:r w:rsidRPr="004F2049">
              <w:rPr>
                <w:b/>
                <w:bCs/>
              </w:rPr>
              <w:t>Toplam</w:t>
            </w:r>
          </w:p>
        </w:tc>
      </w:tr>
      <w:tr w:rsidR="004F2049" w:rsidRPr="00D41148" w:rsidTr="004F2049">
        <w:trPr>
          <w:trHeight w:val="271"/>
          <w:jc w:val="center"/>
        </w:trPr>
        <w:tc>
          <w:tcPr>
            <w:tcW w:w="3834" w:type="dxa"/>
            <w:vMerge/>
            <w:tcBorders>
              <w:top w:val="single" w:sz="12" w:space="0" w:color="000000"/>
              <w:left w:val="single" w:sz="12"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000000"/>
                <w:szCs w:val="24"/>
              </w:rPr>
            </w:pPr>
          </w:p>
        </w:tc>
        <w:tc>
          <w:tcPr>
            <w:tcW w:w="769" w:type="dxa"/>
            <w:vMerge/>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FFFFFF"/>
              </w:rPr>
            </w:pPr>
          </w:p>
        </w:tc>
        <w:tc>
          <w:tcPr>
            <w:tcW w:w="769" w:type="dxa"/>
            <w:vMerge/>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FFFFFF"/>
              </w:rPr>
            </w:pPr>
          </w:p>
        </w:tc>
        <w:tc>
          <w:tcPr>
            <w:tcW w:w="769" w:type="dxa"/>
            <w:vMerge/>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FFFFFF"/>
              </w:rPr>
            </w:pPr>
          </w:p>
        </w:tc>
        <w:tc>
          <w:tcPr>
            <w:tcW w:w="769" w:type="dxa"/>
            <w:vMerge/>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FFFFFF"/>
              </w:rPr>
            </w:pPr>
          </w:p>
        </w:tc>
        <w:tc>
          <w:tcPr>
            <w:tcW w:w="769" w:type="dxa"/>
            <w:vMerge/>
            <w:tcBorders>
              <w:top w:val="single" w:sz="12" w:space="0" w:color="000000"/>
              <w:left w:val="single" w:sz="4" w:space="0" w:color="000000"/>
              <w:bottom w:val="single" w:sz="4" w:space="0" w:color="000000"/>
              <w:right w:val="single" w:sz="4" w:space="0" w:color="000000"/>
            </w:tcBorders>
            <w:shd w:val="clear" w:color="auto" w:fill="92CDDC"/>
            <w:vAlign w:val="center"/>
          </w:tcPr>
          <w:p w:rsidR="004F2049" w:rsidRPr="00D41148" w:rsidRDefault="004F2049" w:rsidP="00E90CD9">
            <w:pPr>
              <w:rPr>
                <w:b/>
                <w:bCs/>
                <w:color w:val="FFFFFF"/>
              </w:rPr>
            </w:pPr>
          </w:p>
        </w:tc>
        <w:tc>
          <w:tcPr>
            <w:tcW w:w="1058" w:type="dxa"/>
            <w:vMerge/>
            <w:tcBorders>
              <w:top w:val="single" w:sz="12" w:space="0" w:color="000000"/>
              <w:left w:val="single" w:sz="4" w:space="0" w:color="000000"/>
              <w:bottom w:val="single" w:sz="4" w:space="0" w:color="000000"/>
              <w:right w:val="single" w:sz="12" w:space="0" w:color="000000"/>
            </w:tcBorders>
            <w:shd w:val="clear" w:color="auto" w:fill="92CDDC"/>
            <w:vAlign w:val="center"/>
          </w:tcPr>
          <w:p w:rsidR="004F2049" w:rsidRPr="00D41148" w:rsidRDefault="004F2049" w:rsidP="00E90CD9">
            <w:pPr>
              <w:rPr>
                <w:b/>
                <w:bCs/>
                <w:color w:val="FFFFFF"/>
              </w:rPr>
            </w:pPr>
          </w:p>
        </w:tc>
      </w:tr>
      <w:tr w:rsidR="004F2049" w:rsidRPr="00D41148" w:rsidTr="004F2049">
        <w:trPr>
          <w:trHeight w:val="271"/>
          <w:jc w:val="center"/>
        </w:trPr>
        <w:tc>
          <w:tcPr>
            <w:tcW w:w="3834" w:type="dxa"/>
            <w:tcBorders>
              <w:top w:val="nil"/>
              <w:left w:val="single" w:sz="12" w:space="0" w:color="000000"/>
              <w:bottom w:val="single" w:sz="4" w:space="0" w:color="000000"/>
              <w:right w:val="single" w:sz="4" w:space="0" w:color="000000"/>
            </w:tcBorders>
            <w:shd w:val="clear" w:color="auto" w:fill="92CDDC"/>
            <w:vAlign w:val="center"/>
          </w:tcPr>
          <w:p w:rsidR="004F2049" w:rsidRPr="004F2049" w:rsidRDefault="004F2049" w:rsidP="00E90CD9">
            <w:pPr>
              <w:rPr>
                <w:b/>
                <w:bCs/>
              </w:rPr>
            </w:pPr>
            <w:r w:rsidRPr="004F2049">
              <w:rPr>
                <w:b/>
                <w:bCs/>
              </w:rPr>
              <w:t>Genel Bütçe</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7</w:t>
            </w:r>
            <w:r w:rsidRPr="008E5C51">
              <w:rPr>
                <w:color w:val="000000"/>
                <w:sz w:val="20"/>
                <w:szCs w:val="20"/>
              </w:rPr>
              <w:t>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pPr>
            <w:r>
              <w:rPr>
                <w:color w:val="000000"/>
                <w:sz w:val="20"/>
                <w:szCs w:val="20"/>
              </w:rPr>
              <w:t>7</w:t>
            </w:r>
            <w:r w:rsidRPr="008E5C51">
              <w:rPr>
                <w:color w:val="000000"/>
                <w:sz w:val="20"/>
                <w:szCs w:val="20"/>
              </w:rPr>
              <w:t>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pPr>
            <w:r>
              <w:rPr>
                <w:color w:val="000000"/>
                <w:sz w:val="20"/>
                <w:szCs w:val="20"/>
              </w:rPr>
              <w:t>8</w:t>
            </w:r>
            <w:r w:rsidRPr="008E5C51">
              <w:rPr>
                <w:color w:val="000000"/>
                <w:sz w:val="20"/>
                <w:szCs w:val="20"/>
              </w:rPr>
              <w:t>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pPr>
            <w:r>
              <w:rPr>
                <w:color w:val="000000"/>
                <w:sz w:val="20"/>
                <w:szCs w:val="20"/>
              </w:rPr>
              <w:t>9</w:t>
            </w:r>
            <w:r w:rsidRPr="008E5C51">
              <w:rPr>
                <w:color w:val="000000"/>
                <w:sz w:val="20"/>
                <w:szCs w:val="20"/>
              </w:rPr>
              <w:t>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pPr>
            <w:r>
              <w:rPr>
                <w:color w:val="000000"/>
                <w:sz w:val="20"/>
                <w:szCs w:val="20"/>
              </w:rPr>
              <w:t>9</w:t>
            </w:r>
            <w:r w:rsidRPr="008E5C51">
              <w:rPr>
                <w:color w:val="000000"/>
                <w:sz w:val="20"/>
                <w:szCs w:val="20"/>
              </w:rPr>
              <w:t>000</w:t>
            </w:r>
          </w:p>
        </w:tc>
        <w:tc>
          <w:tcPr>
            <w:tcW w:w="1058" w:type="dxa"/>
            <w:tcBorders>
              <w:top w:val="nil"/>
              <w:left w:val="nil"/>
              <w:bottom w:val="single" w:sz="4" w:space="0" w:color="000000"/>
              <w:right w:val="single" w:sz="12"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4</w:t>
            </w:r>
            <w:r w:rsidRPr="008E5C51">
              <w:rPr>
                <w:color w:val="000000"/>
                <w:sz w:val="20"/>
                <w:szCs w:val="20"/>
              </w:rPr>
              <w:t>0000</w:t>
            </w:r>
          </w:p>
        </w:tc>
      </w:tr>
      <w:tr w:rsidR="004F2049" w:rsidRPr="00D41148" w:rsidTr="004F2049">
        <w:trPr>
          <w:trHeight w:val="542"/>
          <w:jc w:val="center"/>
        </w:trPr>
        <w:tc>
          <w:tcPr>
            <w:tcW w:w="3834" w:type="dxa"/>
            <w:tcBorders>
              <w:top w:val="nil"/>
              <w:left w:val="single" w:sz="12" w:space="0" w:color="000000"/>
              <w:bottom w:val="single" w:sz="4" w:space="0" w:color="000000"/>
              <w:right w:val="single" w:sz="4" w:space="0" w:color="000000"/>
            </w:tcBorders>
            <w:shd w:val="clear" w:color="auto" w:fill="92CDDC"/>
            <w:vAlign w:val="center"/>
          </w:tcPr>
          <w:p w:rsidR="004F2049" w:rsidRPr="004F2049" w:rsidRDefault="004F2049" w:rsidP="00E90CD9">
            <w:pPr>
              <w:rPr>
                <w:b/>
                <w:bCs/>
              </w:rPr>
            </w:pPr>
            <w:r w:rsidRPr="004F2049">
              <w:rPr>
                <w:b/>
                <w:bCs/>
              </w:rPr>
              <w:t>Valilikler ve Belediyelerin Katkısı</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sidRPr="008E5C51">
              <w:rPr>
                <w:color w:val="000000"/>
                <w:sz w:val="20"/>
                <w:szCs w:val="20"/>
              </w:rPr>
              <w:t>1000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sidRPr="008E5C51">
              <w:rPr>
                <w:color w:val="000000"/>
                <w:sz w:val="20"/>
                <w:szCs w:val="20"/>
              </w:rPr>
              <w:t>1000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sidRPr="008E5C51">
              <w:rPr>
                <w:color w:val="000000"/>
                <w:sz w:val="20"/>
                <w:szCs w:val="20"/>
              </w:rPr>
              <w:t>1000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sidRPr="008E5C51">
              <w:rPr>
                <w:color w:val="000000"/>
                <w:sz w:val="20"/>
                <w:szCs w:val="20"/>
              </w:rPr>
              <w:t>1000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sidRPr="008E5C51">
              <w:rPr>
                <w:color w:val="000000"/>
                <w:sz w:val="20"/>
                <w:szCs w:val="20"/>
              </w:rPr>
              <w:t>1000</w:t>
            </w:r>
          </w:p>
        </w:tc>
        <w:tc>
          <w:tcPr>
            <w:tcW w:w="1058" w:type="dxa"/>
            <w:tcBorders>
              <w:top w:val="nil"/>
              <w:left w:val="nil"/>
              <w:bottom w:val="single" w:sz="4" w:space="0" w:color="000000"/>
              <w:right w:val="single" w:sz="12" w:space="0" w:color="000000"/>
            </w:tcBorders>
            <w:shd w:val="clear" w:color="auto" w:fill="92CDDC"/>
            <w:vAlign w:val="center"/>
          </w:tcPr>
          <w:p w:rsidR="004F2049" w:rsidRPr="008E5C51" w:rsidRDefault="004F2049" w:rsidP="00E90CD9">
            <w:pPr>
              <w:jc w:val="center"/>
              <w:rPr>
                <w:color w:val="000000"/>
                <w:sz w:val="20"/>
                <w:szCs w:val="20"/>
              </w:rPr>
            </w:pPr>
            <w:r w:rsidRPr="008E5C51">
              <w:rPr>
                <w:color w:val="000000"/>
                <w:sz w:val="20"/>
                <w:szCs w:val="20"/>
              </w:rPr>
              <w:t>5000</w:t>
            </w:r>
          </w:p>
        </w:tc>
      </w:tr>
      <w:tr w:rsidR="004F2049" w:rsidRPr="00D41148" w:rsidTr="004F2049">
        <w:trPr>
          <w:trHeight w:val="502"/>
          <w:jc w:val="center"/>
        </w:trPr>
        <w:tc>
          <w:tcPr>
            <w:tcW w:w="3834" w:type="dxa"/>
            <w:tcBorders>
              <w:top w:val="nil"/>
              <w:left w:val="single" w:sz="12" w:space="0" w:color="000000"/>
              <w:bottom w:val="single" w:sz="4" w:space="0" w:color="000000"/>
              <w:right w:val="single" w:sz="4" w:space="0" w:color="000000"/>
            </w:tcBorders>
            <w:shd w:val="clear" w:color="auto" w:fill="92CDDC"/>
            <w:vAlign w:val="center"/>
          </w:tcPr>
          <w:p w:rsidR="004F2049" w:rsidRPr="004F2049" w:rsidRDefault="004F2049" w:rsidP="00E90CD9">
            <w:pPr>
              <w:rPr>
                <w:b/>
                <w:bCs/>
              </w:rPr>
            </w:pPr>
            <w:r w:rsidRPr="004F2049">
              <w:rPr>
                <w:b/>
                <w:bCs/>
              </w:rPr>
              <w:t>Diğer (Okul Aile Birlikleri)</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20</w:t>
            </w:r>
            <w:r w:rsidRPr="008E5C51">
              <w:rPr>
                <w:color w:val="000000"/>
                <w:sz w:val="20"/>
                <w:szCs w:val="20"/>
              </w:rPr>
              <w:t>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20</w:t>
            </w:r>
            <w:r w:rsidRPr="008E5C51">
              <w:rPr>
                <w:color w:val="000000"/>
                <w:sz w:val="20"/>
                <w:szCs w:val="20"/>
              </w:rPr>
              <w:t>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20</w:t>
            </w:r>
            <w:r w:rsidRPr="008E5C51">
              <w:rPr>
                <w:color w:val="000000"/>
                <w:sz w:val="20"/>
                <w:szCs w:val="20"/>
              </w:rPr>
              <w:t>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30</w:t>
            </w:r>
            <w:r w:rsidRPr="008E5C51">
              <w:rPr>
                <w:color w:val="000000"/>
                <w:sz w:val="20"/>
                <w:szCs w:val="20"/>
              </w:rPr>
              <w:t>00</w:t>
            </w:r>
          </w:p>
        </w:tc>
        <w:tc>
          <w:tcPr>
            <w:tcW w:w="769" w:type="dxa"/>
            <w:tcBorders>
              <w:top w:val="nil"/>
              <w:left w:val="nil"/>
              <w:bottom w:val="single" w:sz="4"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30</w:t>
            </w:r>
            <w:r w:rsidRPr="008E5C51">
              <w:rPr>
                <w:color w:val="000000"/>
                <w:sz w:val="20"/>
                <w:szCs w:val="20"/>
              </w:rPr>
              <w:t>00</w:t>
            </w:r>
          </w:p>
        </w:tc>
        <w:tc>
          <w:tcPr>
            <w:tcW w:w="1058" w:type="dxa"/>
            <w:tcBorders>
              <w:top w:val="nil"/>
              <w:left w:val="nil"/>
              <w:bottom w:val="single" w:sz="4" w:space="0" w:color="000000"/>
              <w:right w:val="single" w:sz="12"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12000</w:t>
            </w:r>
          </w:p>
        </w:tc>
      </w:tr>
      <w:tr w:rsidR="004F2049" w:rsidRPr="00D41148" w:rsidTr="004F2049">
        <w:trPr>
          <w:trHeight w:val="285"/>
          <w:jc w:val="center"/>
        </w:trPr>
        <w:tc>
          <w:tcPr>
            <w:tcW w:w="3834" w:type="dxa"/>
            <w:tcBorders>
              <w:top w:val="single" w:sz="8" w:space="0" w:color="000000"/>
              <w:left w:val="single" w:sz="12" w:space="0" w:color="000000"/>
              <w:bottom w:val="single" w:sz="12" w:space="0" w:color="000000"/>
              <w:right w:val="single" w:sz="4" w:space="0" w:color="000000"/>
            </w:tcBorders>
            <w:shd w:val="clear" w:color="auto" w:fill="92CDDC"/>
            <w:vAlign w:val="center"/>
          </w:tcPr>
          <w:p w:rsidR="004F2049" w:rsidRPr="004F2049" w:rsidRDefault="004F2049" w:rsidP="00E90CD9">
            <w:pPr>
              <w:jc w:val="right"/>
              <w:rPr>
                <w:b/>
                <w:bCs/>
              </w:rPr>
            </w:pPr>
            <w:r w:rsidRPr="004F2049">
              <w:rPr>
                <w:b/>
                <w:bCs/>
              </w:rPr>
              <w:t>TOPLAM</w:t>
            </w:r>
          </w:p>
        </w:tc>
        <w:tc>
          <w:tcPr>
            <w:tcW w:w="769" w:type="dxa"/>
            <w:tcBorders>
              <w:top w:val="single" w:sz="8" w:space="0" w:color="000000"/>
              <w:left w:val="nil"/>
              <w:bottom w:val="single" w:sz="12"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10000</w:t>
            </w:r>
          </w:p>
        </w:tc>
        <w:tc>
          <w:tcPr>
            <w:tcW w:w="769" w:type="dxa"/>
            <w:tcBorders>
              <w:top w:val="single" w:sz="8" w:space="0" w:color="000000"/>
              <w:left w:val="nil"/>
              <w:bottom w:val="single" w:sz="12"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10000</w:t>
            </w:r>
          </w:p>
        </w:tc>
        <w:tc>
          <w:tcPr>
            <w:tcW w:w="769" w:type="dxa"/>
            <w:tcBorders>
              <w:top w:val="single" w:sz="8" w:space="0" w:color="000000"/>
              <w:left w:val="nil"/>
              <w:bottom w:val="single" w:sz="12"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11000</w:t>
            </w:r>
          </w:p>
        </w:tc>
        <w:tc>
          <w:tcPr>
            <w:tcW w:w="769" w:type="dxa"/>
            <w:tcBorders>
              <w:top w:val="single" w:sz="8" w:space="0" w:color="000000"/>
              <w:left w:val="nil"/>
              <w:bottom w:val="single" w:sz="12"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13000</w:t>
            </w:r>
          </w:p>
        </w:tc>
        <w:tc>
          <w:tcPr>
            <w:tcW w:w="769" w:type="dxa"/>
            <w:tcBorders>
              <w:top w:val="single" w:sz="8" w:space="0" w:color="000000"/>
              <w:left w:val="nil"/>
              <w:bottom w:val="single" w:sz="12" w:space="0" w:color="000000"/>
              <w:right w:val="single" w:sz="4"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13000</w:t>
            </w:r>
          </w:p>
        </w:tc>
        <w:tc>
          <w:tcPr>
            <w:tcW w:w="1058" w:type="dxa"/>
            <w:tcBorders>
              <w:top w:val="single" w:sz="8" w:space="0" w:color="000000"/>
              <w:left w:val="nil"/>
              <w:bottom w:val="single" w:sz="12" w:space="0" w:color="000000"/>
              <w:right w:val="single" w:sz="12" w:space="0" w:color="000000"/>
            </w:tcBorders>
            <w:shd w:val="clear" w:color="auto" w:fill="92CDDC"/>
            <w:vAlign w:val="center"/>
          </w:tcPr>
          <w:p w:rsidR="004F2049" w:rsidRPr="008E5C51" w:rsidRDefault="004F2049" w:rsidP="00E90CD9">
            <w:pPr>
              <w:jc w:val="center"/>
              <w:rPr>
                <w:color w:val="000000"/>
                <w:sz w:val="20"/>
                <w:szCs w:val="20"/>
              </w:rPr>
            </w:pPr>
            <w:r>
              <w:rPr>
                <w:color w:val="000000"/>
                <w:sz w:val="20"/>
                <w:szCs w:val="20"/>
              </w:rPr>
              <w:t>570</w:t>
            </w:r>
            <w:r w:rsidRPr="008E5C51">
              <w:rPr>
                <w:color w:val="000000"/>
                <w:sz w:val="20"/>
                <w:szCs w:val="20"/>
              </w:rPr>
              <w:t>00</w:t>
            </w:r>
          </w:p>
        </w:tc>
      </w:tr>
    </w:tbl>
    <w:p w:rsidR="004F2049" w:rsidRDefault="004F2049" w:rsidP="004F2049"/>
    <w:p w:rsidR="004F2049" w:rsidRPr="0037310F" w:rsidRDefault="004F2049" w:rsidP="004F2049">
      <w:pPr>
        <w:pStyle w:val="Balk1"/>
        <w:ind w:left="720"/>
      </w:pPr>
    </w:p>
    <w:p w:rsidR="00364FEE" w:rsidRPr="0037310F" w:rsidRDefault="00364FEE" w:rsidP="00364FEE">
      <w:pPr>
        <w:spacing w:line="276" w:lineRule="auto"/>
        <w:rPr>
          <w:rFonts w:ascii="Times New Roman" w:hAnsi="Times New Roman" w:cs="Times New Roman"/>
          <w:sz w:val="24"/>
          <w:szCs w:val="24"/>
        </w:rPr>
      </w:pPr>
    </w:p>
    <w:p w:rsidR="00364FEE" w:rsidRPr="0037310F" w:rsidRDefault="00364FEE" w:rsidP="004F2049">
      <w:pPr>
        <w:spacing w:line="276" w:lineRule="auto"/>
        <w:rPr>
          <w:rFonts w:ascii="Times New Roman" w:hAnsi="Times New Roman" w:cs="Times New Roman"/>
          <w:i/>
          <w:iCs/>
          <w:sz w:val="24"/>
          <w:szCs w:val="24"/>
        </w:rPr>
      </w:pPr>
      <w:r w:rsidRPr="0037310F">
        <w:rPr>
          <w:rFonts w:ascii="Times New Roman" w:hAnsi="Times New Roman" w:cs="Times New Roman"/>
          <w:b/>
          <w:bCs/>
          <w:i/>
          <w:iCs/>
          <w:sz w:val="24"/>
          <w:szCs w:val="24"/>
        </w:rPr>
        <w:t xml:space="preserve">Tablo </w:t>
      </w:r>
      <w:r w:rsidR="007F3C63" w:rsidRPr="0037310F">
        <w:rPr>
          <w:rFonts w:ascii="Times New Roman" w:hAnsi="Times New Roman" w:cs="Times New Roman"/>
          <w:b/>
          <w:bCs/>
          <w:i/>
          <w:iCs/>
          <w:sz w:val="24"/>
          <w:szCs w:val="24"/>
        </w:rPr>
        <w:t>16</w:t>
      </w:r>
      <w:r w:rsidRPr="0037310F">
        <w:rPr>
          <w:rFonts w:ascii="Times New Roman" w:hAnsi="Times New Roman" w:cs="Times New Roman"/>
          <w:i/>
          <w:iCs/>
          <w:sz w:val="24"/>
          <w:szCs w:val="24"/>
        </w:rPr>
        <w:t xml:space="preserve"> Tahmini Maliyet Tablosu</w:t>
      </w:r>
    </w:p>
    <w:p w:rsidR="00364FEE" w:rsidRPr="0037310F" w:rsidRDefault="00364FEE" w:rsidP="00364FEE">
      <w:pPr>
        <w:spacing w:line="276" w:lineRule="auto"/>
        <w:jc w:val="center"/>
        <w:rPr>
          <w:rFonts w:ascii="Times New Roman" w:hAnsi="Times New Roman" w:cs="Times New Roman"/>
          <w:i/>
          <w:iCs/>
          <w:sz w:val="24"/>
          <w:szCs w:val="24"/>
        </w:rPr>
      </w:pPr>
    </w:p>
    <w:tbl>
      <w:tblPr>
        <w:tblStyle w:val="TableNormal"/>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466"/>
      </w:tblGrid>
      <w:tr w:rsidR="00364FEE" w:rsidRPr="0037310F" w:rsidTr="00062BB6">
        <w:trPr>
          <w:trHeight w:val="624"/>
          <w:jc w:val="center"/>
        </w:trPr>
        <w:tc>
          <w:tcPr>
            <w:tcW w:w="1413" w:type="dxa"/>
            <w:shd w:val="clear" w:color="auto" w:fill="92CDDC" w:themeFill="accent5" w:themeFillTint="99"/>
            <w:vAlign w:val="center"/>
          </w:tcPr>
          <w:p w:rsidR="00364FEE" w:rsidRPr="0037310F" w:rsidRDefault="00364FEE" w:rsidP="00106C68">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7310F" w:rsidRDefault="00364FEE" w:rsidP="00106C68">
            <w:pPr>
              <w:pStyle w:val="TableParagraph"/>
              <w:spacing w:line="234" w:lineRule="exact"/>
              <w:ind w:left="107"/>
              <w:jc w:val="center"/>
              <w:rPr>
                <w:rFonts w:ascii="Times New Roman" w:hAnsi="Times New Roman" w:cs="Times New Roman"/>
                <w:b/>
              </w:rPr>
            </w:pPr>
            <w:r w:rsidRPr="0037310F">
              <w:rPr>
                <w:rFonts w:ascii="Times New Roman" w:hAnsi="Times New Roman" w:cs="Times New Roman"/>
                <w:b/>
                <w:spacing w:val="-4"/>
              </w:rPr>
              <w:t>2024</w:t>
            </w:r>
          </w:p>
        </w:tc>
        <w:tc>
          <w:tcPr>
            <w:tcW w:w="1183" w:type="dxa"/>
            <w:shd w:val="clear" w:color="auto" w:fill="92CDDC" w:themeFill="accent5" w:themeFillTint="99"/>
            <w:vAlign w:val="center"/>
          </w:tcPr>
          <w:p w:rsidR="00364FEE" w:rsidRPr="0037310F" w:rsidRDefault="00364FEE" w:rsidP="00106C68">
            <w:pPr>
              <w:pStyle w:val="TableParagraph"/>
              <w:spacing w:line="234" w:lineRule="exact"/>
              <w:ind w:left="108"/>
              <w:jc w:val="center"/>
              <w:rPr>
                <w:rFonts w:ascii="Times New Roman" w:hAnsi="Times New Roman" w:cs="Times New Roman"/>
                <w:b/>
              </w:rPr>
            </w:pPr>
            <w:r w:rsidRPr="0037310F">
              <w:rPr>
                <w:rFonts w:ascii="Times New Roman" w:hAnsi="Times New Roman" w:cs="Times New Roman"/>
                <w:b/>
                <w:spacing w:val="-4"/>
              </w:rPr>
              <w:t>2025</w:t>
            </w:r>
          </w:p>
        </w:tc>
        <w:tc>
          <w:tcPr>
            <w:tcW w:w="1183" w:type="dxa"/>
            <w:shd w:val="clear" w:color="auto" w:fill="92CDDC" w:themeFill="accent5" w:themeFillTint="99"/>
            <w:vAlign w:val="center"/>
          </w:tcPr>
          <w:p w:rsidR="00364FEE" w:rsidRPr="0037310F" w:rsidRDefault="00364FEE" w:rsidP="00106C68">
            <w:pPr>
              <w:pStyle w:val="TableParagraph"/>
              <w:spacing w:line="234" w:lineRule="exact"/>
              <w:ind w:left="107"/>
              <w:jc w:val="center"/>
              <w:rPr>
                <w:rFonts w:ascii="Times New Roman" w:hAnsi="Times New Roman" w:cs="Times New Roman"/>
                <w:b/>
              </w:rPr>
            </w:pPr>
            <w:r w:rsidRPr="0037310F">
              <w:rPr>
                <w:rFonts w:ascii="Times New Roman" w:hAnsi="Times New Roman" w:cs="Times New Roman"/>
                <w:b/>
                <w:spacing w:val="-4"/>
              </w:rPr>
              <w:t>2026</w:t>
            </w:r>
          </w:p>
        </w:tc>
        <w:tc>
          <w:tcPr>
            <w:tcW w:w="1183" w:type="dxa"/>
            <w:shd w:val="clear" w:color="auto" w:fill="92CDDC" w:themeFill="accent5" w:themeFillTint="99"/>
            <w:vAlign w:val="center"/>
          </w:tcPr>
          <w:p w:rsidR="00364FEE" w:rsidRPr="0037310F" w:rsidRDefault="00364FEE" w:rsidP="00106C68">
            <w:pPr>
              <w:pStyle w:val="TableParagraph"/>
              <w:spacing w:line="234" w:lineRule="exact"/>
              <w:ind w:left="107"/>
              <w:jc w:val="center"/>
              <w:rPr>
                <w:rFonts w:ascii="Times New Roman" w:hAnsi="Times New Roman" w:cs="Times New Roman"/>
                <w:b/>
              </w:rPr>
            </w:pPr>
            <w:r w:rsidRPr="0037310F">
              <w:rPr>
                <w:rFonts w:ascii="Times New Roman" w:hAnsi="Times New Roman" w:cs="Times New Roman"/>
                <w:b/>
                <w:spacing w:val="-4"/>
              </w:rPr>
              <w:t>2027</w:t>
            </w:r>
          </w:p>
        </w:tc>
        <w:tc>
          <w:tcPr>
            <w:tcW w:w="1183" w:type="dxa"/>
            <w:shd w:val="clear" w:color="auto" w:fill="92CDDC" w:themeFill="accent5" w:themeFillTint="99"/>
            <w:vAlign w:val="center"/>
          </w:tcPr>
          <w:p w:rsidR="00364FEE" w:rsidRPr="0037310F" w:rsidRDefault="00364FEE" w:rsidP="00106C68">
            <w:pPr>
              <w:pStyle w:val="TableParagraph"/>
              <w:spacing w:line="234" w:lineRule="exact"/>
              <w:ind w:left="107"/>
              <w:jc w:val="center"/>
              <w:rPr>
                <w:rFonts w:ascii="Times New Roman" w:hAnsi="Times New Roman" w:cs="Times New Roman"/>
                <w:b/>
              </w:rPr>
            </w:pPr>
            <w:r w:rsidRPr="0037310F">
              <w:rPr>
                <w:rFonts w:ascii="Times New Roman" w:hAnsi="Times New Roman" w:cs="Times New Roman"/>
                <w:b/>
                <w:spacing w:val="-4"/>
              </w:rPr>
              <w:t>2028</w:t>
            </w:r>
          </w:p>
        </w:tc>
        <w:tc>
          <w:tcPr>
            <w:tcW w:w="1466" w:type="dxa"/>
            <w:shd w:val="clear" w:color="auto" w:fill="92CDDC" w:themeFill="accent5" w:themeFillTint="99"/>
            <w:vAlign w:val="center"/>
          </w:tcPr>
          <w:p w:rsidR="00364FEE" w:rsidRPr="0037310F" w:rsidRDefault="00364FEE" w:rsidP="00106C68">
            <w:pPr>
              <w:pStyle w:val="TableParagraph"/>
              <w:spacing w:before="2"/>
              <w:ind w:left="107"/>
              <w:jc w:val="center"/>
              <w:rPr>
                <w:rFonts w:ascii="Times New Roman" w:hAnsi="Times New Roman" w:cs="Times New Roman"/>
                <w:b/>
              </w:rPr>
            </w:pPr>
            <w:r w:rsidRPr="0037310F">
              <w:rPr>
                <w:rFonts w:ascii="Times New Roman" w:hAnsi="Times New Roman" w:cs="Times New Roman"/>
                <w:b/>
                <w:w w:val="105"/>
              </w:rPr>
              <w:t>Toplam</w:t>
            </w:r>
            <w:r w:rsidR="00584903" w:rsidRPr="0037310F">
              <w:rPr>
                <w:rFonts w:ascii="Times New Roman" w:hAnsi="Times New Roman" w:cs="Times New Roman"/>
                <w:b/>
                <w:w w:val="105"/>
              </w:rPr>
              <w:t xml:space="preserve"> </w:t>
            </w:r>
            <w:r w:rsidRPr="0037310F">
              <w:rPr>
                <w:rFonts w:ascii="Times New Roman" w:hAnsi="Times New Roman" w:cs="Times New Roman"/>
                <w:b/>
                <w:spacing w:val="-2"/>
                <w:w w:val="105"/>
              </w:rPr>
              <w:t>Maliyet</w:t>
            </w:r>
          </w:p>
        </w:tc>
      </w:tr>
      <w:tr w:rsidR="00364FEE" w:rsidRPr="0037310F" w:rsidTr="00062BB6">
        <w:trPr>
          <w:trHeight w:val="624"/>
          <w:jc w:val="center"/>
        </w:trPr>
        <w:tc>
          <w:tcPr>
            <w:tcW w:w="1413" w:type="dxa"/>
            <w:shd w:val="clear" w:color="auto" w:fill="DAEEF3" w:themeFill="accent5" w:themeFillTint="33"/>
            <w:vAlign w:val="center"/>
          </w:tcPr>
          <w:p w:rsidR="00364FEE" w:rsidRPr="0037310F" w:rsidRDefault="00364FEE" w:rsidP="00106C68">
            <w:pPr>
              <w:pStyle w:val="TableParagraph"/>
              <w:spacing w:before="2"/>
              <w:ind w:left="107"/>
              <w:rPr>
                <w:rFonts w:ascii="Times New Roman" w:hAnsi="Times New Roman" w:cs="Times New Roman"/>
                <w:b/>
              </w:rPr>
            </w:pPr>
            <w:r w:rsidRPr="0037310F">
              <w:rPr>
                <w:rFonts w:ascii="Times New Roman" w:hAnsi="Times New Roman" w:cs="Times New Roman"/>
                <w:b/>
              </w:rPr>
              <w:t>Amaç</w:t>
            </w:r>
            <w:r w:rsidRPr="0037310F">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7310F" w:rsidRDefault="00062BB6" w:rsidP="00EB33D2">
            <w:pPr>
              <w:pStyle w:val="TableParagraph"/>
              <w:jc w:val="center"/>
              <w:rPr>
                <w:rFonts w:ascii="Times New Roman" w:hAnsi="Times New Roman" w:cs="Times New Roman"/>
              </w:rPr>
            </w:pPr>
            <w:r>
              <w:rPr>
                <w:rFonts w:ascii="Times New Roman" w:hAnsi="Times New Roman" w:cs="Times New Roman"/>
              </w:rPr>
              <w:t>5</w:t>
            </w:r>
            <w:r w:rsidR="00EB33D2">
              <w:rPr>
                <w:rFonts w:ascii="Times New Roman" w:hAnsi="Times New Roman" w:cs="Times New Roman"/>
              </w:rPr>
              <w:t>00</w:t>
            </w:r>
          </w:p>
        </w:tc>
        <w:tc>
          <w:tcPr>
            <w:tcW w:w="1183" w:type="dxa"/>
            <w:shd w:val="clear" w:color="auto" w:fill="DAEEF3" w:themeFill="accent5" w:themeFillTint="33"/>
            <w:vAlign w:val="center"/>
          </w:tcPr>
          <w:p w:rsidR="00364FEE" w:rsidRPr="0037310F" w:rsidRDefault="00062BB6" w:rsidP="00EB33D2">
            <w:pPr>
              <w:pStyle w:val="TableParagraph"/>
              <w:jc w:val="center"/>
              <w:rPr>
                <w:rFonts w:ascii="Times New Roman" w:hAnsi="Times New Roman" w:cs="Times New Roman"/>
              </w:rPr>
            </w:pPr>
            <w:r>
              <w:rPr>
                <w:rFonts w:ascii="Times New Roman" w:hAnsi="Times New Roman" w:cs="Times New Roman"/>
              </w:rPr>
              <w:t>6</w:t>
            </w:r>
            <w:r w:rsidR="00EB33D2">
              <w:rPr>
                <w:rFonts w:ascii="Times New Roman" w:hAnsi="Times New Roman" w:cs="Times New Roman"/>
              </w:rPr>
              <w:t>00</w:t>
            </w:r>
          </w:p>
        </w:tc>
        <w:tc>
          <w:tcPr>
            <w:tcW w:w="1183" w:type="dxa"/>
            <w:shd w:val="clear" w:color="auto" w:fill="DAEEF3" w:themeFill="accent5" w:themeFillTint="33"/>
            <w:vAlign w:val="center"/>
          </w:tcPr>
          <w:p w:rsidR="00364FEE" w:rsidRPr="0037310F" w:rsidRDefault="00062BB6" w:rsidP="00EB33D2">
            <w:pPr>
              <w:pStyle w:val="TableParagraph"/>
              <w:jc w:val="center"/>
              <w:rPr>
                <w:rFonts w:ascii="Times New Roman" w:hAnsi="Times New Roman" w:cs="Times New Roman"/>
              </w:rPr>
            </w:pPr>
            <w:r>
              <w:rPr>
                <w:rFonts w:ascii="Times New Roman" w:hAnsi="Times New Roman" w:cs="Times New Roman"/>
              </w:rPr>
              <w:t>7</w:t>
            </w:r>
            <w:r w:rsidR="00EB33D2">
              <w:rPr>
                <w:rFonts w:ascii="Times New Roman" w:hAnsi="Times New Roman" w:cs="Times New Roman"/>
              </w:rPr>
              <w:t>00</w:t>
            </w:r>
          </w:p>
        </w:tc>
        <w:tc>
          <w:tcPr>
            <w:tcW w:w="1183" w:type="dxa"/>
            <w:shd w:val="clear" w:color="auto" w:fill="DAEEF3" w:themeFill="accent5" w:themeFillTint="33"/>
            <w:vAlign w:val="center"/>
          </w:tcPr>
          <w:p w:rsidR="00364FEE" w:rsidRPr="0037310F" w:rsidRDefault="00062BB6" w:rsidP="00EB33D2">
            <w:pPr>
              <w:pStyle w:val="TableParagraph"/>
              <w:jc w:val="center"/>
              <w:rPr>
                <w:rFonts w:ascii="Times New Roman" w:hAnsi="Times New Roman" w:cs="Times New Roman"/>
              </w:rPr>
            </w:pPr>
            <w:r>
              <w:rPr>
                <w:rFonts w:ascii="Times New Roman" w:hAnsi="Times New Roman" w:cs="Times New Roman"/>
              </w:rPr>
              <w:t>8</w:t>
            </w:r>
            <w:r w:rsidR="00EB33D2">
              <w:rPr>
                <w:rFonts w:ascii="Times New Roman" w:hAnsi="Times New Roman" w:cs="Times New Roman"/>
              </w:rPr>
              <w:t>00</w:t>
            </w:r>
          </w:p>
        </w:tc>
        <w:tc>
          <w:tcPr>
            <w:tcW w:w="1183" w:type="dxa"/>
            <w:shd w:val="clear" w:color="auto" w:fill="DAEEF3" w:themeFill="accent5" w:themeFillTint="33"/>
            <w:vAlign w:val="center"/>
          </w:tcPr>
          <w:p w:rsidR="00364FEE" w:rsidRPr="0037310F" w:rsidRDefault="00062BB6" w:rsidP="00EB33D2">
            <w:pPr>
              <w:pStyle w:val="TableParagraph"/>
              <w:jc w:val="center"/>
              <w:rPr>
                <w:rFonts w:ascii="Times New Roman" w:hAnsi="Times New Roman" w:cs="Times New Roman"/>
              </w:rPr>
            </w:pPr>
            <w:r>
              <w:rPr>
                <w:rFonts w:ascii="Times New Roman" w:hAnsi="Times New Roman" w:cs="Times New Roman"/>
              </w:rPr>
              <w:t>9</w:t>
            </w:r>
            <w:r w:rsidR="00EB33D2">
              <w:rPr>
                <w:rFonts w:ascii="Times New Roman" w:hAnsi="Times New Roman" w:cs="Times New Roman"/>
              </w:rPr>
              <w:t>00</w:t>
            </w:r>
          </w:p>
        </w:tc>
        <w:tc>
          <w:tcPr>
            <w:tcW w:w="1466" w:type="dxa"/>
            <w:shd w:val="clear" w:color="auto" w:fill="DAEEF3" w:themeFill="accent5" w:themeFillTint="33"/>
            <w:vAlign w:val="center"/>
          </w:tcPr>
          <w:p w:rsidR="00364FEE" w:rsidRPr="0037310F" w:rsidRDefault="00062BB6" w:rsidP="00EB33D2">
            <w:pPr>
              <w:pStyle w:val="TableParagraph"/>
              <w:jc w:val="center"/>
              <w:rPr>
                <w:rFonts w:ascii="Times New Roman" w:hAnsi="Times New Roman" w:cs="Times New Roman"/>
              </w:rPr>
            </w:pPr>
            <w:r>
              <w:rPr>
                <w:rFonts w:ascii="Times New Roman" w:hAnsi="Times New Roman" w:cs="Times New Roman"/>
              </w:rPr>
              <w:t>3500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line="234" w:lineRule="exact"/>
              <w:ind w:left="107"/>
              <w:rPr>
                <w:rFonts w:ascii="Times New Roman" w:hAnsi="Times New Roman" w:cs="Times New Roman"/>
                <w:b/>
              </w:rPr>
            </w:pPr>
            <w:r w:rsidRPr="0037310F">
              <w:rPr>
                <w:rFonts w:ascii="Times New Roman" w:hAnsi="Times New Roman" w:cs="Times New Roman"/>
                <w:b/>
                <w:w w:val="105"/>
              </w:rPr>
              <w:t>Hedef</w:t>
            </w:r>
            <w:r>
              <w:rPr>
                <w:rFonts w:ascii="Times New Roman" w:hAnsi="Times New Roman" w:cs="Times New Roman"/>
                <w:b/>
                <w:w w:val="105"/>
              </w:rPr>
              <w:t xml:space="preserve"> </w:t>
            </w:r>
            <w:r w:rsidRPr="0037310F">
              <w:rPr>
                <w:rFonts w:ascii="Times New Roman" w:hAnsi="Times New Roman" w:cs="Times New Roman"/>
                <w:b/>
                <w:spacing w:val="-5"/>
                <w:w w:val="105"/>
              </w:rPr>
              <w:t>1.1</w:t>
            </w:r>
          </w:p>
        </w:tc>
        <w:tc>
          <w:tcPr>
            <w:tcW w:w="1182"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800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900</w:t>
            </w:r>
          </w:p>
        </w:tc>
        <w:tc>
          <w:tcPr>
            <w:tcW w:w="1466"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3500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before="2"/>
              <w:ind w:left="107"/>
              <w:rPr>
                <w:rFonts w:ascii="Times New Roman" w:hAnsi="Times New Roman" w:cs="Times New Roman"/>
                <w:b/>
              </w:rPr>
            </w:pPr>
            <w:r w:rsidRPr="0037310F">
              <w:rPr>
                <w:rFonts w:ascii="Times New Roman" w:hAnsi="Times New Roman" w:cs="Times New Roman"/>
                <w:b/>
              </w:rPr>
              <w:t>Amaç</w:t>
            </w:r>
            <w:r>
              <w:rPr>
                <w:rFonts w:ascii="Times New Roman" w:hAnsi="Times New Roman" w:cs="Times New Roman"/>
                <w:b/>
              </w:rPr>
              <w:t xml:space="preserve"> </w:t>
            </w:r>
            <w:r w:rsidRPr="0037310F">
              <w:rPr>
                <w:rFonts w:ascii="Times New Roman" w:hAnsi="Times New Roman" w:cs="Times New Roman"/>
                <w:b/>
                <w:spacing w:val="-10"/>
                <w:w w:val="110"/>
              </w:rPr>
              <w:t>2</w:t>
            </w:r>
          </w:p>
        </w:tc>
        <w:tc>
          <w:tcPr>
            <w:tcW w:w="1182"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800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800</w:t>
            </w:r>
          </w:p>
        </w:tc>
        <w:tc>
          <w:tcPr>
            <w:tcW w:w="1466"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3400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before="2"/>
              <w:ind w:left="107"/>
              <w:rPr>
                <w:rFonts w:ascii="Times New Roman" w:hAnsi="Times New Roman" w:cs="Times New Roman"/>
                <w:b/>
              </w:rPr>
            </w:pPr>
            <w:r w:rsidRPr="0037310F">
              <w:rPr>
                <w:rFonts w:ascii="Times New Roman" w:hAnsi="Times New Roman" w:cs="Times New Roman"/>
                <w:b/>
                <w:w w:val="105"/>
              </w:rPr>
              <w:t>Hedef</w:t>
            </w:r>
            <w:r>
              <w:rPr>
                <w:rFonts w:ascii="Times New Roman" w:hAnsi="Times New Roman" w:cs="Times New Roman"/>
                <w:b/>
                <w:w w:val="105"/>
              </w:rPr>
              <w:t xml:space="preserve"> </w:t>
            </w:r>
            <w:r w:rsidRPr="0037310F">
              <w:rPr>
                <w:rFonts w:ascii="Times New Roman" w:hAnsi="Times New Roman" w:cs="Times New Roman"/>
                <w:b/>
                <w:spacing w:val="-5"/>
                <w:w w:val="110"/>
              </w:rPr>
              <w:t>2.1</w:t>
            </w:r>
          </w:p>
        </w:tc>
        <w:tc>
          <w:tcPr>
            <w:tcW w:w="1182"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800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800</w:t>
            </w:r>
          </w:p>
        </w:tc>
        <w:tc>
          <w:tcPr>
            <w:tcW w:w="1466"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3400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before="2"/>
              <w:ind w:left="107"/>
              <w:rPr>
                <w:rFonts w:ascii="Times New Roman" w:hAnsi="Times New Roman" w:cs="Times New Roman"/>
                <w:b/>
                <w:w w:val="105"/>
              </w:rPr>
            </w:pPr>
            <w:r w:rsidRPr="0037310F">
              <w:rPr>
                <w:rFonts w:ascii="Times New Roman" w:hAnsi="Times New Roman" w:cs="Times New Roman"/>
                <w:b/>
              </w:rPr>
              <w:t>Amaç</w:t>
            </w:r>
            <w:r>
              <w:rPr>
                <w:rFonts w:ascii="Times New Roman" w:hAnsi="Times New Roman" w:cs="Times New Roman"/>
                <w:b/>
              </w:rPr>
              <w:t xml:space="preserve"> </w:t>
            </w:r>
            <w:r w:rsidRPr="0037310F">
              <w:rPr>
                <w:rFonts w:ascii="Times New Roman" w:hAnsi="Times New Roman" w:cs="Times New Roman"/>
                <w:b/>
                <w:spacing w:val="-10"/>
                <w:w w:val="110"/>
              </w:rPr>
              <w:t>3</w:t>
            </w:r>
          </w:p>
        </w:tc>
        <w:tc>
          <w:tcPr>
            <w:tcW w:w="1182"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700</w:t>
            </w:r>
          </w:p>
        </w:tc>
        <w:tc>
          <w:tcPr>
            <w:tcW w:w="1466"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2900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before="2"/>
              <w:ind w:left="107"/>
              <w:rPr>
                <w:rFonts w:ascii="Times New Roman" w:hAnsi="Times New Roman" w:cs="Times New Roman"/>
                <w:b/>
              </w:rPr>
            </w:pPr>
            <w:r w:rsidRPr="0037310F">
              <w:rPr>
                <w:rFonts w:ascii="Times New Roman" w:hAnsi="Times New Roman" w:cs="Times New Roman"/>
                <w:b/>
                <w:w w:val="105"/>
              </w:rPr>
              <w:t>Hedef</w:t>
            </w:r>
            <w:r>
              <w:rPr>
                <w:rFonts w:ascii="Times New Roman" w:hAnsi="Times New Roman" w:cs="Times New Roman"/>
                <w:b/>
                <w:w w:val="105"/>
              </w:rPr>
              <w:t xml:space="preserve"> </w:t>
            </w:r>
            <w:r w:rsidRPr="0037310F">
              <w:rPr>
                <w:rFonts w:ascii="Times New Roman" w:hAnsi="Times New Roman" w:cs="Times New Roman"/>
                <w:b/>
                <w:spacing w:val="-5"/>
                <w:w w:val="110"/>
              </w:rPr>
              <w:t>3.1</w:t>
            </w:r>
          </w:p>
        </w:tc>
        <w:tc>
          <w:tcPr>
            <w:tcW w:w="1182"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700</w:t>
            </w:r>
          </w:p>
        </w:tc>
        <w:tc>
          <w:tcPr>
            <w:tcW w:w="1466"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2900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before="2"/>
              <w:ind w:left="107"/>
              <w:rPr>
                <w:rFonts w:ascii="Times New Roman" w:hAnsi="Times New Roman" w:cs="Times New Roman"/>
                <w:b/>
                <w:w w:val="105"/>
              </w:rPr>
            </w:pPr>
            <w:r>
              <w:rPr>
                <w:rFonts w:ascii="Times New Roman" w:hAnsi="Times New Roman" w:cs="Times New Roman"/>
                <w:b/>
                <w:w w:val="105"/>
              </w:rPr>
              <w:t>Amaç 4</w:t>
            </w:r>
          </w:p>
        </w:tc>
        <w:tc>
          <w:tcPr>
            <w:tcW w:w="1182"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800</w:t>
            </w:r>
          </w:p>
        </w:tc>
        <w:tc>
          <w:tcPr>
            <w:tcW w:w="1466"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3200</w:t>
            </w:r>
          </w:p>
        </w:tc>
      </w:tr>
      <w:tr w:rsidR="00062BB6" w:rsidRPr="0037310F" w:rsidTr="00062BB6">
        <w:trPr>
          <w:trHeight w:val="624"/>
          <w:jc w:val="center"/>
        </w:trPr>
        <w:tc>
          <w:tcPr>
            <w:tcW w:w="1413" w:type="dxa"/>
            <w:shd w:val="clear" w:color="auto" w:fill="DAEEF3" w:themeFill="accent5" w:themeFillTint="33"/>
            <w:vAlign w:val="center"/>
          </w:tcPr>
          <w:p w:rsidR="00062BB6" w:rsidRDefault="00062BB6" w:rsidP="00EB33D2">
            <w:pPr>
              <w:pStyle w:val="TableParagraph"/>
              <w:spacing w:before="2"/>
              <w:ind w:left="107"/>
              <w:rPr>
                <w:rFonts w:ascii="Times New Roman" w:hAnsi="Times New Roman" w:cs="Times New Roman"/>
                <w:b/>
                <w:w w:val="105"/>
              </w:rPr>
            </w:pPr>
            <w:r w:rsidRPr="0037310F">
              <w:rPr>
                <w:rFonts w:ascii="Times New Roman" w:hAnsi="Times New Roman" w:cs="Times New Roman"/>
                <w:b/>
                <w:w w:val="105"/>
              </w:rPr>
              <w:t>Hedef</w:t>
            </w:r>
            <w:r>
              <w:rPr>
                <w:rFonts w:ascii="Times New Roman" w:hAnsi="Times New Roman" w:cs="Times New Roman"/>
                <w:b/>
                <w:w w:val="105"/>
              </w:rPr>
              <w:t xml:space="preserve"> </w:t>
            </w:r>
            <w:r>
              <w:rPr>
                <w:rFonts w:ascii="Times New Roman" w:hAnsi="Times New Roman" w:cs="Times New Roman"/>
                <w:b/>
                <w:spacing w:val="-5"/>
                <w:w w:val="110"/>
              </w:rPr>
              <w:t>4</w:t>
            </w:r>
            <w:r w:rsidRPr="0037310F">
              <w:rPr>
                <w:rFonts w:ascii="Times New Roman" w:hAnsi="Times New Roman" w:cs="Times New Roman"/>
                <w:b/>
                <w:spacing w:val="-5"/>
                <w:w w:val="110"/>
              </w:rPr>
              <w:t>.</w:t>
            </w:r>
            <w:r>
              <w:rPr>
                <w:rFonts w:ascii="Times New Roman" w:hAnsi="Times New Roman" w:cs="Times New Roman"/>
                <w:b/>
                <w:spacing w:val="-5"/>
                <w:w w:val="110"/>
              </w:rPr>
              <w:t>1</w:t>
            </w:r>
          </w:p>
        </w:tc>
        <w:tc>
          <w:tcPr>
            <w:tcW w:w="1182"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700</w:t>
            </w:r>
          </w:p>
        </w:tc>
        <w:tc>
          <w:tcPr>
            <w:tcW w:w="1183"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800</w:t>
            </w:r>
          </w:p>
        </w:tc>
        <w:tc>
          <w:tcPr>
            <w:tcW w:w="1466" w:type="dxa"/>
            <w:shd w:val="clear" w:color="auto" w:fill="DAEEF3" w:themeFill="accent5" w:themeFillTint="33"/>
            <w:vAlign w:val="center"/>
          </w:tcPr>
          <w:p w:rsidR="00062BB6" w:rsidRPr="0037310F" w:rsidRDefault="00062BB6" w:rsidP="00EC10C0">
            <w:pPr>
              <w:pStyle w:val="TableParagraph"/>
              <w:jc w:val="center"/>
              <w:rPr>
                <w:rFonts w:ascii="Times New Roman" w:hAnsi="Times New Roman" w:cs="Times New Roman"/>
              </w:rPr>
            </w:pPr>
            <w:r>
              <w:rPr>
                <w:rFonts w:ascii="Times New Roman" w:hAnsi="Times New Roman" w:cs="Times New Roman"/>
              </w:rPr>
              <w:t>3200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line="236" w:lineRule="exact"/>
              <w:ind w:left="107" w:right="296"/>
              <w:rPr>
                <w:rFonts w:ascii="Times New Roman" w:hAnsi="Times New Roman" w:cs="Times New Roman"/>
                <w:b/>
              </w:rPr>
            </w:pPr>
            <w:r w:rsidRPr="0037310F">
              <w:rPr>
                <w:rFonts w:ascii="Times New Roman" w:hAnsi="Times New Roman" w:cs="Times New Roman"/>
                <w:b/>
                <w:spacing w:val="-4"/>
                <w:w w:val="105"/>
              </w:rPr>
              <w:t xml:space="preserve">Genel </w:t>
            </w:r>
            <w:r w:rsidRPr="0037310F">
              <w:rPr>
                <w:rFonts w:ascii="Times New Roman" w:hAnsi="Times New Roman" w:cs="Times New Roman"/>
                <w:b/>
                <w:spacing w:val="-2"/>
                <w:w w:val="105"/>
              </w:rPr>
              <w:t xml:space="preserve">Yönetim </w:t>
            </w:r>
            <w:r w:rsidRPr="0037310F">
              <w:rPr>
                <w:rFonts w:ascii="Times New Roman" w:hAnsi="Times New Roman" w:cs="Times New Roman"/>
                <w:b/>
                <w:spacing w:val="-2"/>
              </w:rPr>
              <w:t>Giderleri</w:t>
            </w:r>
          </w:p>
        </w:tc>
        <w:tc>
          <w:tcPr>
            <w:tcW w:w="1182"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600</w:t>
            </w:r>
          </w:p>
        </w:tc>
        <w:tc>
          <w:tcPr>
            <w:tcW w:w="1183"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600</w:t>
            </w:r>
          </w:p>
        </w:tc>
        <w:tc>
          <w:tcPr>
            <w:tcW w:w="1466" w:type="dxa"/>
            <w:shd w:val="clear" w:color="auto" w:fill="DAEEF3" w:themeFill="accent5" w:themeFillTint="33"/>
            <w:vAlign w:val="center"/>
          </w:tcPr>
          <w:p w:rsidR="00062BB6" w:rsidRPr="0037310F" w:rsidRDefault="00062BB6" w:rsidP="00EB33D2">
            <w:pPr>
              <w:pStyle w:val="TableParagraph"/>
              <w:jc w:val="center"/>
              <w:rPr>
                <w:rFonts w:ascii="Times New Roman" w:hAnsi="Times New Roman" w:cs="Times New Roman"/>
              </w:rPr>
            </w:pPr>
            <w:r>
              <w:rPr>
                <w:rFonts w:ascii="Times New Roman" w:hAnsi="Times New Roman" w:cs="Times New Roman"/>
              </w:rPr>
              <w:t>2500</w:t>
            </w:r>
          </w:p>
        </w:tc>
      </w:tr>
      <w:tr w:rsidR="00062BB6" w:rsidRPr="0037310F" w:rsidTr="00062BB6">
        <w:trPr>
          <w:trHeight w:val="624"/>
          <w:jc w:val="center"/>
        </w:trPr>
        <w:tc>
          <w:tcPr>
            <w:tcW w:w="1413" w:type="dxa"/>
            <w:shd w:val="clear" w:color="auto" w:fill="DAEEF3" w:themeFill="accent5" w:themeFillTint="33"/>
            <w:vAlign w:val="center"/>
          </w:tcPr>
          <w:p w:rsidR="00062BB6" w:rsidRPr="0037310F" w:rsidRDefault="00062BB6" w:rsidP="00106C68">
            <w:pPr>
              <w:pStyle w:val="TableParagraph"/>
              <w:spacing w:line="219" w:lineRule="exact"/>
              <w:ind w:left="107"/>
              <w:rPr>
                <w:rFonts w:ascii="Times New Roman" w:hAnsi="Times New Roman" w:cs="Times New Roman"/>
                <w:b/>
              </w:rPr>
            </w:pPr>
            <w:r w:rsidRPr="0037310F">
              <w:rPr>
                <w:rFonts w:ascii="Times New Roman" w:hAnsi="Times New Roman" w:cs="Times New Roman"/>
                <w:b/>
                <w:spacing w:val="-2"/>
              </w:rPr>
              <w:t>TOPLAM</w:t>
            </w:r>
          </w:p>
        </w:tc>
        <w:tc>
          <w:tcPr>
            <w:tcW w:w="1182" w:type="dxa"/>
            <w:shd w:val="clear" w:color="auto" w:fill="DAEEF3" w:themeFill="accent5" w:themeFillTint="33"/>
            <w:vAlign w:val="center"/>
          </w:tcPr>
          <w:p w:rsidR="00062BB6" w:rsidRPr="0037310F" w:rsidRDefault="009A64E8" w:rsidP="00EB33D2">
            <w:pPr>
              <w:pStyle w:val="TableParagraph"/>
              <w:jc w:val="center"/>
              <w:rPr>
                <w:rFonts w:ascii="Times New Roman" w:hAnsi="Times New Roman" w:cs="Times New Roman"/>
              </w:rPr>
            </w:pPr>
            <w:r>
              <w:rPr>
                <w:rFonts w:ascii="Times New Roman" w:hAnsi="Times New Roman" w:cs="Times New Roman"/>
              </w:rPr>
              <w:t>4200</w:t>
            </w:r>
          </w:p>
        </w:tc>
        <w:tc>
          <w:tcPr>
            <w:tcW w:w="1183" w:type="dxa"/>
            <w:shd w:val="clear" w:color="auto" w:fill="DAEEF3" w:themeFill="accent5" w:themeFillTint="33"/>
            <w:vAlign w:val="center"/>
          </w:tcPr>
          <w:p w:rsidR="00062BB6" w:rsidRPr="0037310F" w:rsidRDefault="009A64E8" w:rsidP="00EB33D2">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062BB6" w:rsidRPr="0037310F" w:rsidRDefault="009A64E8" w:rsidP="00EB33D2">
            <w:pPr>
              <w:pStyle w:val="TableParagraph"/>
              <w:jc w:val="center"/>
              <w:rPr>
                <w:rFonts w:ascii="Times New Roman" w:hAnsi="Times New Roman" w:cs="Times New Roman"/>
              </w:rPr>
            </w:pPr>
            <w:r>
              <w:rPr>
                <w:rFonts w:ascii="Times New Roman" w:hAnsi="Times New Roman" w:cs="Times New Roman"/>
              </w:rPr>
              <w:t>5700</w:t>
            </w:r>
          </w:p>
        </w:tc>
        <w:tc>
          <w:tcPr>
            <w:tcW w:w="1183" w:type="dxa"/>
            <w:shd w:val="clear" w:color="auto" w:fill="DAEEF3" w:themeFill="accent5" w:themeFillTint="33"/>
            <w:vAlign w:val="center"/>
          </w:tcPr>
          <w:p w:rsidR="00062BB6" w:rsidRPr="0037310F" w:rsidRDefault="009A64E8" w:rsidP="00EB33D2">
            <w:pPr>
              <w:pStyle w:val="TableParagraph"/>
              <w:jc w:val="center"/>
              <w:rPr>
                <w:rFonts w:ascii="Times New Roman" w:hAnsi="Times New Roman" w:cs="Times New Roman"/>
              </w:rPr>
            </w:pPr>
            <w:r>
              <w:rPr>
                <w:rFonts w:ascii="Times New Roman" w:hAnsi="Times New Roman" w:cs="Times New Roman"/>
              </w:rPr>
              <w:t>6600</w:t>
            </w:r>
          </w:p>
        </w:tc>
        <w:tc>
          <w:tcPr>
            <w:tcW w:w="1183" w:type="dxa"/>
            <w:shd w:val="clear" w:color="auto" w:fill="DAEEF3" w:themeFill="accent5" w:themeFillTint="33"/>
            <w:vAlign w:val="center"/>
          </w:tcPr>
          <w:p w:rsidR="00062BB6" w:rsidRPr="0037310F" w:rsidRDefault="009A64E8" w:rsidP="00EB33D2">
            <w:pPr>
              <w:pStyle w:val="TableParagraph"/>
              <w:jc w:val="center"/>
              <w:rPr>
                <w:rFonts w:ascii="Times New Roman" w:hAnsi="Times New Roman" w:cs="Times New Roman"/>
              </w:rPr>
            </w:pPr>
            <w:r>
              <w:rPr>
                <w:rFonts w:ascii="Times New Roman" w:hAnsi="Times New Roman" w:cs="Times New Roman"/>
              </w:rPr>
              <w:t>7000</w:t>
            </w:r>
          </w:p>
        </w:tc>
        <w:tc>
          <w:tcPr>
            <w:tcW w:w="1466" w:type="dxa"/>
            <w:shd w:val="clear" w:color="auto" w:fill="DAEEF3" w:themeFill="accent5" w:themeFillTint="33"/>
            <w:vAlign w:val="center"/>
          </w:tcPr>
          <w:p w:rsidR="00062BB6" w:rsidRPr="0037310F" w:rsidRDefault="009A64E8" w:rsidP="00EB33D2">
            <w:pPr>
              <w:pStyle w:val="TableParagraph"/>
              <w:jc w:val="center"/>
              <w:rPr>
                <w:rFonts w:ascii="Times New Roman" w:hAnsi="Times New Roman" w:cs="Times New Roman"/>
              </w:rPr>
            </w:pPr>
            <w:r>
              <w:rPr>
                <w:rFonts w:ascii="Times New Roman" w:hAnsi="Times New Roman" w:cs="Times New Roman"/>
              </w:rPr>
              <w:t>28500</w:t>
            </w:r>
          </w:p>
        </w:tc>
      </w:tr>
    </w:tbl>
    <w:p w:rsidR="00364FEE" w:rsidRPr="0037310F" w:rsidRDefault="00364FEE" w:rsidP="00364FEE">
      <w:pPr>
        <w:pStyle w:val="GvdeMetni"/>
        <w:rPr>
          <w:rFonts w:ascii="Times New Roman" w:hAnsi="Times New Roman" w:cs="Times New Roman"/>
          <w:b/>
          <w:sz w:val="20"/>
        </w:rPr>
      </w:pPr>
    </w:p>
    <w:p w:rsidR="00E42589" w:rsidRPr="0037310F" w:rsidRDefault="00E42589" w:rsidP="00E42589">
      <w:pPr>
        <w:spacing w:line="276" w:lineRule="auto"/>
        <w:jc w:val="both"/>
        <w:rPr>
          <w:rFonts w:ascii="Times New Roman" w:hAnsi="Times New Roman" w:cs="Times New Roman"/>
          <w:color w:val="FF0000"/>
          <w:sz w:val="24"/>
          <w:szCs w:val="24"/>
        </w:rPr>
      </w:pPr>
    </w:p>
    <w:p w:rsidR="00A91513" w:rsidRPr="0037310F" w:rsidRDefault="00A91513" w:rsidP="00E42589">
      <w:pPr>
        <w:spacing w:line="276" w:lineRule="auto"/>
        <w:jc w:val="both"/>
        <w:rPr>
          <w:rFonts w:ascii="Times New Roman" w:hAnsi="Times New Roman" w:cs="Times New Roman"/>
          <w:color w:val="FF0000"/>
          <w:sz w:val="24"/>
          <w:szCs w:val="24"/>
        </w:rPr>
      </w:pPr>
      <w:r w:rsidRPr="0037310F">
        <w:rPr>
          <w:rFonts w:ascii="Times New Roman" w:hAnsi="Times New Roman" w:cs="Times New Roman"/>
          <w:color w:val="FF0000"/>
          <w:sz w:val="24"/>
          <w:szCs w:val="24"/>
        </w:rPr>
        <w:br w:type="page"/>
      </w:r>
    </w:p>
    <w:p w:rsidR="000A299D" w:rsidRPr="0037310F" w:rsidRDefault="000A299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B150DD" w:rsidRDefault="00B150DD" w:rsidP="000A299D">
      <w:pPr>
        <w:jc w:val="center"/>
        <w:rPr>
          <w:rFonts w:ascii="Times New Roman" w:hAnsi="Times New Roman" w:cs="Times New Roman"/>
          <w:sz w:val="24"/>
        </w:rPr>
      </w:pPr>
    </w:p>
    <w:p w:rsidR="00B150DD" w:rsidRDefault="00B150DD" w:rsidP="000A299D">
      <w:pPr>
        <w:jc w:val="center"/>
        <w:rPr>
          <w:rFonts w:ascii="Times New Roman" w:hAnsi="Times New Roman" w:cs="Times New Roman"/>
          <w:sz w:val="24"/>
        </w:rPr>
      </w:pPr>
    </w:p>
    <w:p w:rsidR="00B150DD" w:rsidRDefault="00B150DD" w:rsidP="000A299D">
      <w:pPr>
        <w:jc w:val="center"/>
        <w:rPr>
          <w:rFonts w:ascii="Times New Roman" w:hAnsi="Times New Roman" w:cs="Times New Roman"/>
          <w:sz w:val="24"/>
        </w:rPr>
      </w:pPr>
    </w:p>
    <w:p w:rsidR="00B150DD" w:rsidRDefault="00B150DD" w:rsidP="000A299D">
      <w:pPr>
        <w:jc w:val="center"/>
        <w:rPr>
          <w:rFonts w:ascii="Times New Roman" w:hAnsi="Times New Roman" w:cs="Times New Roman"/>
          <w:sz w:val="24"/>
        </w:rPr>
      </w:pPr>
    </w:p>
    <w:p w:rsidR="00B150DD" w:rsidRDefault="00B150DD" w:rsidP="000A299D">
      <w:pPr>
        <w:jc w:val="center"/>
        <w:rPr>
          <w:rFonts w:ascii="Times New Roman" w:hAnsi="Times New Roman" w:cs="Times New Roman"/>
          <w:sz w:val="24"/>
        </w:rPr>
      </w:pPr>
    </w:p>
    <w:p w:rsidR="00B150DD" w:rsidRDefault="00B150DD" w:rsidP="000A299D">
      <w:pPr>
        <w:jc w:val="center"/>
        <w:rPr>
          <w:rFonts w:ascii="Times New Roman" w:hAnsi="Times New Roman" w:cs="Times New Roman"/>
          <w:sz w:val="24"/>
        </w:rPr>
      </w:pPr>
    </w:p>
    <w:p w:rsidR="00B150DD" w:rsidRPr="0037310F" w:rsidRDefault="00B150D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sz w:val="24"/>
        </w:rPr>
      </w:pPr>
    </w:p>
    <w:p w:rsidR="000A299D" w:rsidRPr="0037310F" w:rsidRDefault="000A299D" w:rsidP="000A299D">
      <w:pPr>
        <w:jc w:val="center"/>
        <w:rPr>
          <w:rFonts w:ascii="Times New Roman" w:hAnsi="Times New Roman" w:cs="Times New Roman"/>
          <w:color w:val="FF0000"/>
          <w:sz w:val="24"/>
          <w:szCs w:val="24"/>
        </w:rPr>
      </w:pPr>
      <w:r w:rsidRPr="0037310F">
        <w:rPr>
          <w:rFonts w:ascii="Times New Roman" w:hAnsi="Times New Roman" w:cs="Times New Roman"/>
          <w:b/>
          <w:bCs/>
          <w:sz w:val="96"/>
          <w:szCs w:val="96"/>
        </w:rPr>
        <w:t>5.BÖLÜM</w:t>
      </w:r>
    </w:p>
    <w:p w:rsidR="000A299D" w:rsidRPr="0037310F" w:rsidRDefault="000A299D" w:rsidP="000A299D">
      <w:pPr>
        <w:jc w:val="center"/>
        <w:rPr>
          <w:rFonts w:ascii="Times New Roman" w:hAnsi="Times New Roman" w:cs="Times New Roman"/>
          <w:b/>
          <w:bCs/>
          <w:sz w:val="36"/>
          <w:szCs w:val="36"/>
        </w:rPr>
      </w:pPr>
    </w:p>
    <w:p w:rsidR="000A299D" w:rsidRPr="0037310F" w:rsidRDefault="000A299D" w:rsidP="000A299D">
      <w:pPr>
        <w:jc w:val="center"/>
        <w:rPr>
          <w:rFonts w:ascii="Times New Roman" w:hAnsi="Times New Roman" w:cs="Times New Roman"/>
          <w:b/>
          <w:bCs/>
          <w:sz w:val="36"/>
          <w:szCs w:val="36"/>
        </w:rPr>
      </w:pPr>
    </w:p>
    <w:p w:rsidR="000A299D" w:rsidRPr="0037310F"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sidRPr="0037310F">
        <w:rPr>
          <w:rFonts w:ascii="Times New Roman" w:hAnsi="Times New Roman" w:cs="Times New Roman"/>
          <w:b/>
          <w:bCs/>
          <w:sz w:val="72"/>
          <w:szCs w:val="72"/>
        </w:rPr>
        <w:t>İZLEME VE DEĞERLENDİRME</w:t>
      </w:r>
    </w:p>
    <w:p w:rsidR="00472343" w:rsidRDefault="00472343" w:rsidP="000A299D">
      <w:pPr>
        <w:jc w:val="center"/>
        <w:rPr>
          <w:rFonts w:ascii="Times New Roman" w:hAnsi="Times New Roman" w:cs="Times New Roman"/>
          <w:b/>
          <w:bCs/>
          <w:sz w:val="72"/>
          <w:szCs w:val="72"/>
        </w:rPr>
      </w:pPr>
    </w:p>
    <w:p w:rsidR="00472343" w:rsidRDefault="00472343" w:rsidP="000A299D">
      <w:pPr>
        <w:jc w:val="center"/>
        <w:rPr>
          <w:rFonts w:ascii="Times New Roman" w:hAnsi="Times New Roman" w:cs="Times New Roman"/>
          <w:b/>
          <w:bCs/>
          <w:sz w:val="72"/>
          <w:szCs w:val="72"/>
        </w:rPr>
      </w:pPr>
    </w:p>
    <w:p w:rsidR="00472343" w:rsidRDefault="00472343" w:rsidP="000A299D">
      <w:pPr>
        <w:jc w:val="center"/>
        <w:rPr>
          <w:rFonts w:ascii="Times New Roman" w:hAnsi="Times New Roman" w:cs="Times New Roman"/>
          <w:b/>
          <w:bCs/>
          <w:sz w:val="72"/>
          <w:szCs w:val="72"/>
        </w:rPr>
      </w:pPr>
    </w:p>
    <w:p w:rsidR="00472343" w:rsidRDefault="00472343" w:rsidP="00A26FD5">
      <w:pPr>
        <w:rPr>
          <w:rFonts w:ascii="Times New Roman" w:hAnsi="Times New Roman" w:cs="Times New Roman"/>
          <w:b/>
          <w:bCs/>
          <w:sz w:val="50"/>
          <w:szCs w:val="50"/>
        </w:rPr>
      </w:pPr>
    </w:p>
    <w:p w:rsidR="00A26FD5" w:rsidRPr="00A26FD5" w:rsidRDefault="00A26FD5" w:rsidP="00A26FD5">
      <w:pPr>
        <w:rPr>
          <w:rFonts w:ascii="Times New Roman" w:hAnsi="Times New Roman" w:cs="Times New Roman"/>
          <w:b/>
          <w:bCs/>
          <w:sz w:val="50"/>
          <w:szCs w:val="50"/>
        </w:rPr>
      </w:pPr>
    </w:p>
    <w:p w:rsidR="00B96865" w:rsidRPr="00472343" w:rsidRDefault="00EA3190" w:rsidP="00472343">
      <w:pPr>
        <w:rPr>
          <w:rFonts w:ascii="Times New Roman" w:hAnsi="Times New Roman" w:cs="Times New Roman"/>
          <w:b/>
          <w:bCs/>
          <w:sz w:val="72"/>
          <w:szCs w:val="72"/>
        </w:rPr>
      </w:pPr>
      <w:bookmarkStart w:id="29" w:name="_Toc164264136"/>
      <w:r w:rsidRPr="0037310F">
        <w:t>5. İZLEME VE DEĞERLENDİRME</w:t>
      </w:r>
      <w:bookmarkEnd w:id="29"/>
    </w:p>
    <w:p w:rsidR="00B96865" w:rsidRPr="0037310F" w:rsidRDefault="00B96865" w:rsidP="00B96865">
      <w:pPr>
        <w:spacing w:line="276" w:lineRule="auto"/>
        <w:jc w:val="both"/>
        <w:rPr>
          <w:rFonts w:ascii="Times New Roman" w:hAnsi="Times New Roman" w:cs="Times New Roman"/>
          <w:sz w:val="24"/>
          <w:szCs w:val="24"/>
        </w:rPr>
      </w:pPr>
    </w:p>
    <w:p w:rsidR="00F9791C" w:rsidRDefault="00B96865" w:rsidP="00B96865">
      <w:pPr>
        <w:spacing w:line="276" w:lineRule="auto"/>
        <w:jc w:val="both"/>
        <w:rPr>
          <w:rFonts w:ascii="Times New Roman" w:hAnsi="Times New Roman" w:cs="Times New Roman"/>
          <w:sz w:val="24"/>
          <w:szCs w:val="24"/>
        </w:rPr>
      </w:pPr>
      <w:r w:rsidRPr="0037310F">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rsidR="00F9791C" w:rsidRDefault="00F9791C"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C81A75" w:rsidRDefault="00C81A75" w:rsidP="00B96865">
      <w:pPr>
        <w:spacing w:line="276" w:lineRule="auto"/>
        <w:jc w:val="both"/>
        <w:rPr>
          <w:rFonts w:ascii="Times New Roman" w:hAnsi="Times New Roman" w:cs="Times New Roman"/>
          <w:sz w:val="24"/>
          <w:szCs w:val="24"/>
        </w:rPr>
      </w:pPr>
    </w:p>
    <w:p w:rsidR="00F9791C" w:rsidRPr="00A26FD5" w:rsidRDefault="00F9791C" w:rsidP="00F9791C">
      <w:pPr>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sidRPr="00A26FD5">
        <w:rPr>
          <w:rFonts w:ascii="Times New Roman" w:hAnsi="Times New Roman" w:cs="Times New Roman"/>
          <w:b/>
          <w:color w:val="FF0000"/>
          <w:sz w:val="24"/>
          <w:szCs w:val="24"/>
        </w:rPr>
        <w:t>STRATEJİK PLAN ÜST KURUL İMZA SİRKÜSÜ</w:t>
      </w:r>
    </w:p>
    <w:tbl>
      <w:tblPr>
        <w:tblpPr w:leftFromText="141" w:rightFromText="141" w:vertAnchor="text" w:horzAnchor="margin" w:tblpY="392"/>
        <w:tblW w:w="9772" w:type="dxa"/>
        <w:tblBorders>
          <w:top w:val="single" w:sz="4" w:space="0" w:color="auto"/>
          <w:left w:val="single" w:sz="4" w:space="0" w:color="auto"/>
          <w:bottom w:val="single" w:sz="4" w:space="0" w:color="auto"/>
          <w:right w:val="single" w:sz="4" w:space="0" w:color="auto"/>
        </w:tblBorders>
        <w:tblLook w:val="04A0"/>
      </w:tblPr>
      <w:tblGrid>
        <w:gridCol w:w="1056"/>
        <w:gridCol w:w="3019"/>
        <w:gridCol w:w="3523"/>
        <w:gridCol w:w="2174"/>
      </w:tblGrid>
      <w:tr w:rsidR="00F9791C" w:rsidTr="00F9791C">
        <w:trPr>
          <w:trHeight w:val="602"/>
        </w:trPr>
        <w:tc>
          <w:tcPr>
            <w:tcW w:w="1056"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b/>
                <w:sz w:val="24"/>
                <w:szCs w:val="24"/>
              </w:rPr>
            </w:pPr>
            <w:r>
              <w:rPr>
                <w:b/>
                <w:sz w:val="24"/>
                <w:szCs w:val="24"/>
              </w:rPr>
              <w:t>SIRA NO</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b/>
                <w:sz w:val="24"/>
                <w:szCs w:val="24"/>
              </w:rPr>
            </w:pPr>
            <w:r>
              <w:rPr>
                <w:b/>
                <w:sz w:val="24"/>
                <w:szCs w:val="24"/>
              </w:rPr>
              <w:t>ADI SOYADI</w:t>
            </w:r>
          </w:p>
        </w:tc>
        <w:tc>
          <w:tcPr>
            <w:tcW w:w="3523"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b/>
                <w:sz w:val="24"/>
                <w:szCs w:val="24"/>
              </w:rPr>
            </w:pPr>
            <w:r>
              <w:rPr>
                <w:b/>
                <w:sz w:val="24"/>
                <w:szCs w:val="24"/>
              </w:rPr>
              <w:t>GÖREVİ</w:t>
            </w:r>
          </w:p>
        </w:tc>
        <w:tc>
          <w:tcPr>
            <w:tcW w:w="2174"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b/>
              </w:rPr>
            </w:pPr>
            <w:r>
              <w:rPr>
                <w:b/>
              </w:rPr>
              <w:t>İMZA</w:t>
            </w:r>
          </w:p>
        </w:tc>
      </w:tr>
      <w:tr w:rsidR="00F9791C" w:rsidTr="00F9791C">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b/>
                <w:sz w:val="24"/>
                <w:szCs w:val="24"/>
              </w:rPr>
            </w:pPr>
            <w:r>
              <w:rPr>
                <w:b/>
                <w:sz w:val="24"/>
                <w:szCs w:val="24"/>
              </w:rPr>
              <w:t>1</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791C" w:rsidRDefault="00F9791C">
            <w:pPr>
              <w:rPr>
                <w:sz w:val="24"/>
                <w:szCs w:val="24"/>
              </w:rPr>
            </w:pPr>
            <w:r>
              <w:rPr>
                <w:sz w:val="24"/>
                <w:szCs w:val="24"/>
              </w:rPr>
              <w:t>AZAMET ÇELİK</w:t>
            </w:r>
          </w:p>
        </w:tc>
        <w:tc>
          <w:tcPr>
            <w:tcW w:w="3523"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sz w:val="24"/>
                <w:szCs w:val="24"/>
              </w:rPr>
            </w:pPr>
            <w:r>
              <w:rPr>
                <w:sz w:val="24"/>
                <w:szCs w:val="24"/>
              </w:rPr>
              <w:t>OKUL MÜDÜRÜ</w:t>
            </w:r>
          </w:p>
        </w:tc>
        <w:tc>
          <w:tcPr>
            <w:tcW w:w="2174" w:type="dxa"/>
            <w:tcBorders>
              <w:top w:val="single" w:sz="4" w:space="0" w:color="auto"/>
              <w:left w:val="single" w:sz="4" w:space="0" w:color="auto"/>
              <w:bottom w:val="single" w:sz="4" w:space="0" w:color="auto"/>
              <w:right w:val="single" w:sz="4" w:space="0" w:color="auto"/>
            </w:tcBorders>
            <w:vAlign w:val="center"/>
          </w:tcPr>
          <w:p w:rsidR="00F9791C" w:rsidRDefault="00F9791C">
            <w:pPr>
              <w:jc w:val="center"/>
            </w:pPr>
          </w:p>
        </w:tc>
      </w:tr>
      <w:tr w:rsidR="00F9791C" w:rsidTr="00F9791C">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b/>
                <w:sz w:val="24"/>
                <w:szCs w:val="24"/>
              </w:rPr>
            </w:pPr>
            <w:r>
              <w:rPr>
                <w:b/>
                <w:sz w:val="24"/>
                <w:szCs w:val="24"/>
              </w:rPr>
              <w:t>2</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791C" w:rsidRDefault="00F9791C">
            <w:pPr>
              <w:rPr>
                <w:sz w:val="24"/>
                <w:szCs w:val="24"/>
              </w:rPr>
            </w:pPr>
            <w:r>
              <w:rPr>
                <w:sz w:val="24"/>
                <w:szCs w:val="24"/>
              </w:rPr>
              <w:t>MUSTAFA TURAN</w:t>
            </w:r>
          </w:p>
        </w:tc>
        <w:tc>
          <w:tcPr>
            <w:tcW w:w="3523" w:type="dxa"/>
            <w:tcBorders>
              <w:top w:val="single" w:sz="4" w:space="0" w:color="auto"/>
              <w:left w:val="single" w:sz="4" w:space="0" w:color="auto"/>
              <w:bottom w:val="single" w:sz="4" w:space="0" w:color="auto"/>
              <w:right w:val="single" w:sz="4" w:space="0" w:color="auto"/>
            </w:tcBorders>
            <w:vAlign w:val="center"/>
            <w:hideMark/>
          </w:tcPr>
          <w:p w:rsidR="00F9791C" w:rsidRDefault="00F9791C">
            <w:pPr>
              <w:jc w:val="center"/>
              <w:rPr>
                <w:sz w:val="24"/>
                <w:szCs w:val="24"/>
              </w:rPr>
            </w:pPr>
            <w:r>
              <w:rPr>
                <w:sz w:val="24"/>
                <w:szCs w:val="24"/>
              </w:rPr>
              <w:t>MÜDÜR YARDIMCISI</w:t>
            </w:r>
          </w:p>
        </w:tc>
        <w:tc>
          <w:tcPr>
            <w:tcW w:w="2174" w:type="dxa"/>
            <w:tcBorders>
              <w:top w:val="single" w:sz="4" w:space="0" w:color="auto"/>
              <w:left w:val="single" w:sz="4" w:space="0" w:color="auto"/>
              <w:bottom w:val="single" w:sz="4" w:space="0" w:color="auto"/>
              <w:right w:val="single" w:sz="4" w:space="0" w:color="auto"/>
            </w:tcBorders>
            <w:vAlign w:val="center"/>
          </w:tcPr>
          <w:p w:rsidR="00F9791C" w:rsidRDefault="00F9791C">
            <w:pPr>
              <w:jc w:val="center"/>
            </w:pPr>
          </w:p>
        </w:tc>
      </w:tr>
      <w:tr w:rsidR="00710A8E" w:rsidTr="00F9791C">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710A8E" w:rsidRDefault="00330176" w:rsidP="00710A8E">
            <w:pPr>
              <w:jc w:val="center"/>
              <w:rPr>
                <w:b/>
                <w:sz w:val="24"/>
                <w:szCs w:val="24"/>
              </w:rPr>
            </w:pPr>
            <w:r>
              <w:rPr>
                <w:b/>
                <w:sz w:val="24"/>
                <w:szCs w:val="24"/>
              </w:rPr>
              <w:t>3</w:t>
            </w:r>
          </w:p>
        </w:tc>
        <w:tc>
          <w:tcPr>
            <w:tcW w:w="3019" w:type="dxa"/>
            <w:tcBorders>
              <w:top w:val="single" w:sz="4" w:space="0" w:color="auto"/>
              <w:left w:val="single" w:sz="4" w:space="0" w:color="auto"/>
              <w:bottom w:val="single" w:sz="4" w:space="0" w:color="auto"/>
              <w:right w:val="single" w:sz="4" w:space="0" w:color="auto"/>
            </w:tcBorders>
            <w:vAlign w:val="center"/>
            <w:hideMark/>
          </w:tcPr>
          <w:p w:rsidR="00710A8E" w:rsidRDefault="00330176" w:rsidP="00710A8E">
            <w:pPr>
              <w:rPr>
                <w:sz w:val="24"/>
                <w:szCs w:val="24"/>
              </w:rPr>
            </w:pPr>
            <w:r>
              <w:rPr>
                <w:sz w:val="24"/>
                <w:szCs w:val="24"/>
              </w:rPr>
              <w:t>NECDET APAYDIN</w:t>
            </w:r>
          </w:p>
        </w:tc>
        <w:tc>
          <w:tcPr>
            <w:tcW w:w="3523" w:type="dxa"/>
            <w:tcBorders>
              <w:top w:val="single" w:sz="4" w:space="0" w:color="auto"/>
              <w:left w:val="single" w:sz="4" w:space="0" w:color="auto"/>
              <w:bottom w:val="single" w:sz="4" w:space="0" w:color="auto"/>
              <w:right w:val="single" w:sz="4" w:space="0" w:color="auto"/>
            </w:tcBorders>
            <w:vAlign w:val="center"/>
            <w:hideMark/>
          </w:tcPr>
          <w:p w:rsidR="00710A8E" w:rsidRDefault="00330176" w:rsidP="00710A8E">
            <w:pPr>
              <w:jc w:val="center"/>
              <w:rPr>
                <w:sz w:val="24"/>
                <w:szCs w:val="24"/>
              </w:rPr>
            </w:pPr>
            <w:r>
              <w:rPr>
                <w:sz w:val="24"/>
                <w:szCs w:val="24"/>
              </w:rPr>
              <w:t>SINIF ÖĞRETMENİ</w:t>
            </w:r>
          </w:p>
        </w:tc>
        <w:tc>
          <w:tcPr>
            <w:tcW w:w="2174" w:type="dxa"/>
            <w:tcBorders>
              <w:top w:val="single" w:sz="4" w:space="0" w:color="auto"/>
              <w:left w:val="single" w:sz="4" w:space="0" w:color="auto"/>
              <w:bottom w:val="single" w:sz="4" w:space="0" w:color="auto"/>
              <w:right w:val="single" w:sz="4" w:space="0" w:color="auto"/>
            </w:tcBorders>
            <w:vAlign w:val="center"/>
          </w:tcPr>
          <w:p w:rsidR="00710A8E" w:rsidRDefault="00710A8E" w:rsidP="00710A8E">
            <w:pPr>
              <w:jc w:val="center"/>
            </w:pPr>
          </w:p>
        </w:tc>
      </w:tr>
      <w:tr w:rsidR="00330176" w:rsidTr="00C9182C">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330176" w:rsidRDefault="00330176" w:rsidP="00330176">
            <w:pPr>
              <w:jc w:val="center"/>
              <w:rPr>
                <w:b/>
                <w:sz w:val="24"/>
                <w:szCs w:val="24"/>
              </w:rPr>
            </w:pPr>
            <w:r>
              <w:rPr>
                <w:b/>
                <w:sz w:val="24"/>
                <w:szCs w:val="24"/>
              </w:rPr>
              <w:t>4</w:t>
            </w:r>
          </w:p>
        </w:tc>
        <w:tc>
          <w:tcPr>
            <w:tcW w:w="3019" w:type="dxa"/>
            <w:tcBorders>
              <w:top w:val="single" w:sz="4" w:space="0" w:color="auto"/>
              <w:left w:val="single" w:sz="4" w:space="0" w:color="auto"/>
              <w:bottom w:val="single" w:sz="4" w:space="0" w:color="auto"/>
              <w:right w:val="single" w:sz="4" w:space="0" w:color="auto"/>
            </w:tcBorders>
            <w:vAlign w:val="center"/>
            <w:hideMark/>
          </w:tcPr>
          <w:p w:rsidR="00330176" w:rsidRDefault="00330176" w:rsidP="00330176">
            <w:pPr>
              <w:rPr>
                <w:sz w:val="24"/>
                <w:szCs w:val="24"/>
              </w:rPr>
            </w:pPr>
            <w:r>
              <w:rPr>
                <w:sz w:val="24"/>
                <w:szCs w:val="24"/>
              </w:rPr>
              <w:t>ŞERİFE YOLDAŞ</w:t>
            </w:r>
          </w:p>
        </w:tc>
        <w:tc>
          <w:tcPr>
            <w:tcW w:w="3523" w:type="dxa"/>
            <w:tcBorders>
              <w:top w:val="single" w:sz="4" w:space="0" w:color="auto"/>
              <w:left w:val="single" w:sz="4" w:space="0" w:color="auto"/>
              <w:bottom w:val="single" w:sz="4" w:space="0" w:color="auto"/>
              <w:right w:val="single" w:sz="4" w:space="0" w:color="auto"/>
            </w:tcBorders>
            <w:vAlign w:val="center"/>
            <w:hideMark/>
          </w:tcPr>
          <w:p w:rsidR="00330176" w:rsidRDefault="00330176" w:rsidP="00330176">
            <w:pPr>
              <w:jc w:val="center"/>
              <w:rPr>
                <w:sz w:val="24"/>
                <w:szCs w:val="24"/>
              </w:rPr>
            </w:pPr>
            <w:r>
              <w:rPr>
                <w:sz w:val="24"/>
                <w:szCs w:val="24"/>
              </w:rPr>
              <w:t>OKUL AİLE BİRLİĞİ BŞK.</w:t>
            </w:r>
          </w:p>
        </w:tc>
        <w:tc>
          <w:tcPr>
            <w:tcW w:w="2174" w:type="dxa"/>
            <w:tcBorders>
              <w:top w:val="single" w:sz="4" w:space="0" w:color="auto"/>
              <w:left w:val="single" w:sz="4" w:space="0" w:color="auto"/>
              <w:bottom w:val="single" w:sz="4" w:space="0" w:color="auto"/>
              <w:right w:val="single" w:sz="4" w:space="0" w:color="auto"/>
            </w:tcBorders>
            <w:vAlign w:val="center"/>
          </w:tcPr>
          <w:p w:rsidR="00330176" w:rsidRDefault="00330176" w:rsidP="00330176">
            <w:pPr>
              <w:jc w:val="center"/>
            </w:pPr>
          </w:p>
        </w:tc>
      </w:tr>
      <w:tr w:rsidR="00330176" w:rsidTr="00C9182C">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330176" w:rsidRDefault="00330176" w:rsidP="00330176">
            <w:pPr>
              <w:jc w:val="center"/>
              <w:rPr>
                <w:b/>
                <w:sz w:val="24"/>
                <w:szCs w:val="24"/>
              </w:rPr>
            </w:pPr>
            <w:r>
              <w:rPr>
                <w:b/>
                <w:sz w:val="24"/>
                <w:szCs w:val="24"/>
              </w:rPr>
              <w:t>5</w:t>
            </w:r>
          </w:p>
        </w:tc>
        <w:tc>
          <w:tcPr>
            <w:tcW w:w="3019" w:type="dxa"/>
            <w:tcBorders>
              <w:top w:val="single" w:sz="4" w:space="0" w:color="auto"/>
              <w:left w:val="single" w:sz="4" w:space="0" w:color="auto"/>
              <w:bottom w:val="single" w:sz="4" w:space="0" w:color="auto"/>
              <w:right w:val="single" w:sz="4" w:space="0" w:color="auto"/>
            </w:tcBorders>
            <w:vAlign w:val="center"/>
            <w:hideMark/>
          </w:tcPr>
          <w:p w:rsidR="00330176" w:rsidRDefault="00330176" w:rsidP="00330176">
            <w:pPr>
              <w:rPr>
                <w:sz w:val="24"/>
                <w:szCs w:val="24"/>
              </w:rPr>
            </w:pPr>
            <w:r>
              <w:rPr>
                <w:sz w:val="24"/>
                <w:szCs w:val="24"/>
              </w:rPr>
              <w:t>NİGAR İZGÜNGÖR</w:t>
            </w:r>
          </w:p>
        </w:tc>
        <w:tc>
          <w:tcPr>
            <w:tcW w:w="3523" w:type="dxa"/>
            <w:tcBorders>
              <w:top w:val="single" w:sz="4" w:space="0" w:color="auto"/>
              <w:left w:val="single" w:sz="4" w:space="0" w:color="auto"/>
              <w:bottom w:val="single" w:sz="4" w:space="0" w:color="auto"/>
              <w:right w:val="single" w:sz="4" w:space="0" w:color="auto"/>
            </w:tcBorders>
            <w:vAlign w:val="center"/>
            <w:hideMark/>
          </w:tcPr>
          <w:p w:rsidR="00330176" w:rsidRDefault="00330176" w:rsidP="00330176">
            <w:pPr>
              <w:jc w:val="center"/>
              <w:rPr>
                <w:sz w:val="24"/>
                <w:szCs w:val="24"/>
              </w:rPr>
            </w:pPr>
            <w:r>
              <w:rPr>
                <w:sz w:val="24"/>
                <w:szCs w:val="24"/>
              </w:rPr>
              <w:t>OAB YÖN.KUR.ÜYESİ</w:t>
            </w:r>
          </w:p>
        </w:tc>
        <w:tc>
          <w:tcPr>
            <w:tcW w:w="2174" w:type="dxa"/>
            <w:tcBorders>
              <w:top w:val="single" w:sz="4" w:space="0" w:color="auto"/>
              <w:left w:val="single" w:sz="4" w:space="0" w:color="auto"/>
              <w:bottom w:val="single" w:sz="4" w:space="0" w:color="auto"/>
              <w:right w:val="single" w:sz="4" w:space="0" w:color="auto"/>
            </w:tcBorders>
            <w:vAlign w:val="center"/>
          </w:tcPr>
          <w:p w:rsidR="00330176" w:rsidRDefault="00330176" w:rsidP="00330176">
            <w:pPr>
              <w:jc w:val="center"/>
            </w:pPr>
          </w:p>
        </w:tc>
      </w:tr>
    </w:tbl>
    <w:p w:rsidR="00F9791C" w:rsidRDefault="00F9791C" w:rsidP="00F9791C">
      <w:pPr>
        <w:rPr>
          <w:rFonts w:ascii="Times New Roman" w:hAnsi="Times New Roman" w:cs="Times New Roman"/>
          <w:color w:val="FF0000"/>
          <w:sz w:val="24"/>
          <w:szCs w:val="24"/>
        </w:rPr>
      </w:pPr>
    </w:p>
    <w:p w:rsidR="00F9791C" w:rsidRDefault="00F9791C" w:rsidP="00F9791C">
      <w:pPr>
        <w:rPr>
          <w:rFonts w:ascii="Times New Roman" w:hAnsi="Times New Roman" w:cs="Times New Roman"/>
          <w:color w:val="FF0000"/>
          <w:sz w:val="24"/>
          <w:szCs w:val="24"/>
        </w:rPr>
      </w:pPr>
    </w:p>
    <w:tbl>
      <w:tblPr>
        <w:tblpPr w:leftFromText="141" w:rightFromText="141" w:vertAnchor="text" w:horzAnchor="margin" w:tblpY="1243"/>
        <w:tblW w:w="9772" w:type="dxa"/>
        <w:tblBorders>
          <w:top w:val="single" w:sz="4" w:space="0" w:color="auto"/>
          <w:left w:val="single" w:sz="4" w:space="0" w:color="auto"/>
          <w:bottom w:val="single" w:sz="4" w:space="0" w:color="auto"/>
          <w:right w:val="single" w:sz="4" w:space="0" w:color="auto"/>
        </w:tblBorders>
        <w:tblLook w:val="04A0"/>
      </w:tblPr>
      <w:tblGrid>
        <w:gridCol w:w="1056"/>
        <w:gridCol w:w="3019"/>
        <w:gridCol w:w="3523"/>
        <w:gridCol w:w="2174"/>
      </w:tblGrid>
      <w:tr w:rsidR="00A26FD5" w:rsidTr="00A26FD5">
        <w:trPr>
          <w:trHeight w:val="602"/>
        </w:trPr>
        <w:tc>
          <w:tcPr>
            <w:tcW w:w="1056"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SIRA NO</w:t>
            </w:r>
          </w:p>
        </w:tc>
        <w:tc>
          <w:tcPr>
            <w:tcW w:w="3019"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ADI SOYADI</w:t>
            </w:r>
          </w:p>
        </w:tc>
        <w:tc>
          <w:tcPr>
            <w:tcW w:w="3523"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GÖREVİ</w:t>
            </w:r>
          </w:p>
        </w:tc>
        <w:tc>
          <w:tcPr>
            <w:tcW w:w="2174"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rPr>
            </w:pPr>
            <w:r>
              <w:rPr>
                <w:b/>
              </w:rPr>
              <w:t>İMZA</w:t>
            </w:r>
          </w:p>
        </w:tc>
      </w:tr>
      <w:tr w:rsidR="00A26FD5" w:rsidTr="00A26FD5">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1</w:t>
            </w:r>
          </w:p>
        </w:tc>
        <w:tc>
          <w:tcPr>
            <w:tcW w:w="3019"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rPr>
                <w:sz w:val="24"/>
                <w:szCs w:val="24"/>
              </w:rPr>
            </w:pPr>
            <w:r>
              <w:rPr>
                <w:sz w:val="24"/>
                <w:szCs w:val="24"/>
              </w:rPr>
              <w:t>MUSTAFA TURAN</w:t>
            </w:r>
          </w:p>
        </w:tc>
        <w:tc>
          <w:tcPr>
            <w:tcW w:w="3523"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sz w:val="24"/>
                <w:szCs w:val="24"/>
              </w:rPr>
            </w:pPr>
            <w:r>
              <w:rPr>
                <w:sz w:val="24"/>
                <w:szCs w:val="24"/>
              </w:rPr>
              <w:t>MÜDÜR YARDIMCISI</w:t>
            </w:r>
          </w:p>
        </w:tc>
        <w:tc>
          <w:tcPr>
            <w:tcW w:w="2174" w:type="dxa"/>
            <w:tcBorders>
              <w:top w:val="single" w:sz="4" w:space="0" w:color="auto"/>
              <w:left w:val="single" w:sz="4" w:space="0" w:color="auto"/>
              <w:bottom w:val="single" w:sz="4" w:space="0" w:color="auto"/>
              <w:right w:val="single" w:sz="4" w:space="0" w:color="auto"/>
            </w:tcBorders>
            <w:vAlign w:val="center"/>
          </w:tcPr>
          <w:p w:rsidR="00A26FD5" w:rsidRDefault="00A26FD5" w:rsidP="00A26FD5">
            <w:pPr>
              <w:jc w:val="center"/>
            </w:pPr>
          </w:p>
        </w:tc>
      </w:tr>
      <w:tr w:rsidR="00A26FD5" w:rsidTr="00A26FD5">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2</w:t>
            </w:r>
          </w:p>
        </w:tc>
        <w:tc>
          <w:tcPr>
            <w:tcW w:w="3019"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rPr>
                <w:sz w:val="24"/>
                <w:szCs w:val="24"/>
              </w:rPr>
            </w:pPr>
            <w:r>
              <w:rPr>
                <w:sz w:val="24"/>
                <w:szCs w:val="24"/>
              </w:rPr>
              <w:t>MEHMET DEMİR</w:t>
            </w:r>
          </w:p>
        </w:tc>
        <w:tc>
          <w:tcPr>
            <w:tcW w:w="3523"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sz w:val="24"/>
                <w:szCs w:val="24"/>
              </w:rPr>
            </w:pPr>
            <w:r>
              <w:rPr>
                <w:sz w:val="24"/>
                <w:szCs w:val="24"/>
              </w:rPr>
              <w:t>REHBER ÖĞRETMEN</w:t>
            </w:r>
          </w:p>
        </w:tc>
        <w:tc>
          <w:tcPr>
            <w:tcW w:w="2174" w:type="dxa"/>
            <w:tcBorders>
              <w:top w:val="single" w:sz="4" w:space="0" w:color="auto"/>
              <w:left w:val="single" w:sz="4" w:space="0" w:color="auto"/>
              <w:bottom w:val="single" w:sz="4" w:space="0" w:color="auto"/>
              <w:right w:val="single" w:sz="4" w:space="0" w:color="auto"/>
            </w:tcBorders>
            <w:vAlign w:val="center"/>
          </w:tcPr>
          <w:p w:rsidR="00A26FD5" w:rsidRDefault="00A26FD5" w:rsidP="00A26FD5">
            <w:pPr>
              <w:jc w:val="center"/>
            </w:pPr>
          </w:p>
        </w:tc>
      </w:tr>
      <w:tr w:rsidR="00A26FD5" w:rsidTr="00A26FD5">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3</w:t>
            </w:r>
          </w:p>
        </w:tc>
        <w:tc>
          <w:tcPr>
            <w:tcW w:w="3019"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rPr>
                <w:sz w:val="24"/>
                <w:szCs w:val="24"/>
              </w:rPr>
            </w:pPr>
            <w:r>
              <w:rPr>
                <w:sz w:val="24"/>
                <w:szCs w:val="24"/>
              </w:rPr>
              <w:t>KİYASETTİN AYDOĞAN</w:t>
            </w:r>
          </w:p>
        </w:tc>
        <w:tc>
          <w:tcPr>
            <w:tcW w:w="3523"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sz w:val="24"/>
                <w:szCs w:val="24"/>
              </w:rPr>
            </w:pPr>
            <w:r>
              <w:rPr>
                <w:sz w:val="24"/>
                <w:szCs w:val="24"/>
              </w:rPr>
              <w:t>SINIF ÖĞRETMENİ</w:t>
            </w:r>
          </w:p>
        </w:tc>
        <w:tc>
          <w:tcPr>
            <w:tcW w:w="2174" w:type="dxa"/>
            <w:tcBorders>
              <w:top w:val="single" w:sz="4" w:space="0" w:color="auto"/>
              <w:left w:val="single" w:sz="4" w:space="0" w:color="auto"/>
              <w:bottom w:val="single" w:sz="4" w:space="0" w:color="auto"/>
              <w:right w:val="single" w:sz="4" w:space="0" w:color="auto"/>
            </w:tcBorders>
            <w:vAlign w:val="center"/>
          </w:tcPr>
          <w:p w:rsidR="00A26FD5" w:rsidRDefault="00A26FD5" w:rsidP="00A26FD5">
            <w:pPr>
              <w:jc w:val="center"/>
            </w:pPr>
          </w:p>
        </w:tc>
      </w:tr>
      <w:tr w:rsidR="00A26FD5" w:rsidTr="00A26FD5">
        <w:trPr>
          <w:trHeight w:val="582"/>
        </w:trPr>
        <w:tc>
          <w:tcPr>
            <w:tcW w:w="1056"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b/>
                <w:sz w:val="24"/>
                <w:szCs w:val="24"/>
              </w:rPr>
            </w:pPr>
            <w:r>
              <w:rPr>
                <w:b/>
                <w:sz w:val="24"/>
                <w:szCs w:val="24"/>
              </w:rPr>
              <w:t>4</w:t>
            </w:r>
          </w:p>
        </w:tc>
        <w:tc>
          <w:tcPr>
            <w:tcW w:w="3019"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rPr>
                <w:sz w:val="24"/>
                <w:szCs w:val="24"/>
              </w:rPr>
            </w:pPr>
            <w:r>
              <w:rPr>
                <w:sz w:val="24"/>
                <w:szCs w:val="24"/>
              </w:rPr>
              <w:t>ADEM GÖZÜM</w:t>
            </w:r>
          </w:p>
        </w:tc>
        <w:tc>
          <w:tcPr>
            <w:tcW w:w="3523" w:type="dxa"/>
            <w:tcBorders>
              <w:top w:val="single" w:sz="4" w:space="0" w:color="auto"/>
              <w:left w:val="single" w:sz="4" w:space="0" w:color="auto"/>
              <w:bottom w:val="single" w:sz="4" w:space="0" w:color="auto"/>
              <w:right w:val="single" w:sz="4" w:space="0" w:color="auto"/>
            </w:tcBorders>
            <w:vAlign w:val="center"/>
            <w:hideMark/>
          </w:tcPr>
          <w:p w:rsidR="00A26FD5" w:rsidRDefault="00A26FD5" w:rsidP="00A26FD5">
            <w:pPr>
              <w:jc w:val="center"/>
              <w:rPr>
                <w:sz w:val="24"/>
                <w:szCs w:val="24"/>
              </w:rPr>
            </w:pPr>
            <w:r>
              <w:rPr>
                <w:sz w:val="24"/>
                <w:szCs w:val="24"/>
              </w:rPr>
              <w:t>SINIF ÖĞRETMENİ</w:t>
            </w:r>
          </w:p>
        </w:tc>
        <w:tc>
          <w:tcPr>
            <w:tcW w:w="2174" w:type="dxa"/>
            <w:tcBorders>
              <w:top w:val="single" w:sz="4" w:space="0" w:color="auto"/>
              <w:left w:val="single" w:sz="4" w:space="0" w:color="auto"/>
              <w:bottom w:val="single" w:sz="4" w:space="0" w:color="auto"/>
              <w:right w:val="single" w:sz="4" w:space="0" w:color="auto"/>
            </w:tcBorders>
            <w:vAlign w:val="center"/>
          </w:tcPr>
          <w:p w:rsidR="00A26FD5" w:rsidRDefault="00A26FD5" w:rsidP="00A26FD5">
            <w:pPr>
              <w:jc w:val="center"/>
            </w:pPr>
          </w:p>
        </w:tc>
      </w:tr>
      <w:tr w:rsidR="00330176" w:rsidTr="00A26FD5">
        <w:trPr>
          <w:trHeight w:val="582"/>
        </w:trPr>
        <w:tc>
          <w:tcPr>
            <w:tcW w:w="1056" w:type="dxa"/>
            <w:tcBorders>
              <w:top w:val="single" w:sz="4" w:space="0" w:color="auto"/>
              <w:left w:val="single" w:sz="4" w:space="0" w:color="auto"/>
              <w:bottom w:val="single" w:sz="4" w:space="0" w:color="auto"/>
              <w:right w:val="single" w:sz="4" w:space="0" w:color="auto"/>
            </w:tcBorders>
            <w:vAlign w:val="center"/>
          </w:tcPr>
          <w:p w:rsidR="00330176" w:rsidRDefault="00330176" w:rsidP="00A26FD5">
            <w:pPr>
              <w:jc w:val="center"/>
              <w:rPr>
                <w:b/>
                <w:sz w:val="24"/>
                <w:szCs w:val="24"/>
              </w:rPr>
            </w:pPr>
            <w:r>
              <w:rPr>
                <w:b/>
                <w:sz w:val="24"/>
                <w:szCs w:val="24"/>
              </w:rPr>
              <w:t>5</w:t>
            </w:r>
          </w:p>
        </w:tc>
        <w:tc>
          <w:tcPr>
            <w:tcW w:w="3019" w:type="dxa"/>
            <w:tcBorders>
              <w:top w:val="single" w:sz="4" w:space="0" w:color="auto"/>
              <w:left w:val="single" w:sz="4" w:space="0" w:color="auto"/>
              <w:bottom w:val="single" w:sz="4" w:space="0" w:color="auto"/>
              <w:right w:val="single" w:sz="4" w:space="0" w:color="auto"/>
            </w:tcBorders>
            <w:vAlign w:val="center"/>
          </w:tcPr>
          <w:p w:rsidR="00330176" w:rsidRDefault="008627E8" w:rsidP="00A26FD5">
            <w:pPr>
              <w:rPr>
                <w:sz w:val="24"/>
                <w:szCs w:val="24"/>
              </w:rPr>
            </w:pPr>
            <w:r>
              <w:rPr>
                <w:sz w:val="24"/>
                <w:szCs w:val="24"/>
              </w:rPr>
              <w:t>MERYEM KAYA</w:t>
            </w:r>
          </w:p>
        </w:tc>
        <w:tc>
          <w:tcPr>
            <w:tcW w:w="3523" w:type="dxa"/>
            <w:tcBorders>
              <w:top w:val="single" w:sz="4" w:space="0" w:color="auto"/>
              <w:left w:val="single" w:sz="4" w:space="0" w:color="auto"/>
              <w:bottom w:val="single" w:sz="4" w:space="0" w:color="auto"/>
              <w:right w:val="single" w:sz="4" w:space="0" w:color="auto"/>
            </w:tcBorders>
            <w:vAlign w:val="center"/>
          </w:tcPr>
          <w:p w:rsidR="00330176" w:rsidRDefault="008627E8" w:rsidP="00A26FD5">
            <w:pPr>
              <w:jc w:val="center"/>
              <w:rPr>
                <w:sz w:val="24"/>
                <w:szCs w:val="24"/>
              </w:rPr>
            </w:pPr>
            <w:r>
              <w:rPr>
                <w:sz w:val="24"/>
                <w:szCs w:val="24"/>
              </w:rPr>
              <w:t>GÖNÜLLÜ VELİ</w:t>
            </w:r>
          </w:p>
        </w:tc>
        <w:tc>
          <w:tcPr>
            <w:tcW w:w="2174" w:type="dxa"/>
            <w:tcBorders>
              <w:top w:val="single" w:sz="4" w:space="0" w:color="auto"/>
              <w:left w:val="single" w:sz="4" w:space="0" w:color="auto"/>
              <w:bottom w:val="single" w:sz="4" w:space="0" w:color="auto"/>
              <w:right w:val="single" w:sz="4" w:space="0" w:color="auto"/>
            </w:tcBorders>
            <w:vAlign w:val="center"/>
          </w:tcPr>
          <w:p w:rsidR="00330176" w:rsidRDefault="00330176" w:rsidP="00A26FD5">
            <w:pPr>
              <w:jc w:val="center"/>
            </w:pPr>
          </w:p>
        </w:tc>
      </w:tr>
      <w:tr w:rsidR="008627E8" w:rsidTr="00A26FD5">
        <w:trPr>
          <w:trHeight w:val="582"/>
        </w:trPr>
        <w:tc>
          <w:tcPr>
            <w:tcW w:w="1056" w:type="dxa"/>
            <w:tcBorders>
              <w:top w:val="single" w:sz="4" w:space="0" w:color="auto"/>
              <w:left w:val="single" w:sz="4" w:space="0" w:color="auto"/>
              <w:bottom w:val="single" w:sz="4" w:space="0" w:color="auto"/>
              <w:right w:val="single" w:sz="4" w:space="0" w:color="auto"/>
            </w:tcBorders>
            <w:vAlign w:val="center"/>
          </w:tcPr>
          <w:p w:rsidR="008627E8" w:rsidRDefault="008627E8" w:rsidP="008627E8">
            <w:pPr>
              <w:jc w:val="center"/>
              <w:rPr>
                <w:b/>
                <w:sz w:val="24"/>
                <w:szCs w:val="24"/>
              </w:rPr>
            </w:pPr>
            <w:r>
              <w:rPr>
                <w:b/>
                <w:sz w:val="24"/>
                <w:szCs w:val="24"/>
              </w:rPr>
              <w:t>6</w:t>
            </w:r>
          </w:p>
        </w:tc>
        <w:tc>
          <w:tcPr>
            <w:tcW w:w="3019" w:type="dxa"/>
            <w:tcBorders>
              <w:top w:val="single" w:sz="4" w:space="0" w:color="auto"/>
              <w:left w:val="single" w:sz="4" w:space="0" w:color="auto"/>
              <w:bottom w:val="single" w:sz="4" w:space="0" w:color="auto"/>
              <w:right w:val="single" w:sz="4" w:space="0" w:color="auto"/>
            </w:tcBorders>
            <w:vAlign w:val="center"/>
          </w:tcPr>
          <w:p w:rsidR="008627E8" w:rsidRDefault="008627E8" w:rsidP="008627E8">
            <w:pPr>
              <w:rPr>
                <w:sz w:val="24"/>
                <w:szCs w:val="24"/>
              </w:rPr>
            </w:pPr>
            <w:r>
              <w:rPr>
                <w:sz w:val="24"/>
                <w:szCs w:val="24"/>
              </w:rPr>
              <w:t>SÜMEYYE ERDURUCAN</w:t>
            </w:r>
          </w:p>
        </w:tc>
        <w:tc>
          <w:tcPr>
            <w:tcW w:w="3523" w:type="dxa"/>
            <w:tcBorders>
              <w:top w:val="single" w:sz="4" w:space="0" w:color="auto"/>
              <w:left w:val="single" w:sz="4" w:space="0" w:color="auto"/>
              <w:bottom w:val="single" w:sz="4" w:space="0" w:color="auto"/>
              <w:right w:val="single" w:sz="4" w:space="0" w:color="auto"/>
            </w:tcBorders>
            <w:vAlign w:val="center"/>
          </w:tcPr>
          <w:p w:rsidR="008627E8" w:rsidRDefault="008627E8" w:rsidP="008627E8">
            <w:pPr>
              <w:jc w:val="center"/>
              <w:rPr>
                <w:sz w:val="24"/>
                <w:szCs w:val="24"/>
              </w:rPr>
            </w:pPr>
            <w:r>
              <w:rPr>
                <w:sz w:val="24"/>
                <w:szCs w:val="24"/>
              </w:rPr>
              <w:t>GÖNÜLLÜ VELİ</w:t>
            </w:r>
          </w:p>
        </w:tc>
        <w:tc>
          <w:tcPr>
            <w:tcW w:w="2174" w:type="dxa"/>
            <w:tcBorders>
              <w:top w:val="single" w:sz="4" w:space="0" w:color="auto"/>
              <w:left w:val="single" w:sz="4" w:space="0" w:color="auto"/>
              <w:bottom w:val="single" w:sz="4" w:space="0" w:color="auto"/>
              <w:right w:val="single" w:sz="4" w:space="0" w:color="auto"/>
            </w:tcBorders>
            <w:vAlign w:val="center"/>
          </w:tcPr>
          <w:p w:rsidR="008627E8" w:rsidRDefault="008627E8" w:rsidP="008627E8">
            <w:pPr>
              <w:jc w:val="center"/>
            </w:pPr>
          </w:p>
        </w:tc>
      </w:tr>
    </w:tbl>
    <w:p w:rsidR="00A26FD5" w:rsidRDefault="00A26FD5" w:rsidP="00B96865">
      <w:pPr>
        <w:spacing w:line="276" w:lineRule="auto"/>
        <w:jc w:val="both"/>
        <w:rPr>
          <w:rFonts w:ascii="Times New Roman" w:hAnsi="Times New Roman" w:cs="Times New Roman"/>
        </w:rPr>
      </w:pPr>
    </w:p>
    <w:p w:rsidR="00A26FD5" w:rsidRDefault="00A26FD5" w:rsidP="00B96865">
      <w:pPr>
        <w:spacing w:line="276" w:lineRule="auto"/>
        <w:jc w:val="both"/>
        <w:rPr>
          <w:rFonts w:ascii="Times New Roman" w:hAnsi="Times New Roman" w:cs="Times New Roman"/>
        </w:rPr>
      </w:pPr>
    </w:p>
    <w:p w:rsidR="00A26FD5" w:rsidRPr="00A26FD5" w:rsidRDefault="00A26FD5" w:rsidP="00A26FD5">
      <w:pPr>
        <w:spacing w:line="276" w:lineRule="auto"/>
        <w:jc w:val="center"/>
        <w:rPr>
          <w:rFonts w:ascii="Times New Roman" w:hAnsi="Times New Roman" w:cs="Times New Roman"/>
          <w:b/>
        </w:rPr>
      </w:pPr>
      <w:r w:rsidRPr="00A26FD5">
        <w:rPr>
          <w:rFonts w:ascii="Times New Roman" w:hAnsi="Times New Roman" w:cs="Times New Roman"/>
          <w:b/>
          <w:color w:val="FF0000"/>
          <w:sz w:val="24"/>
          <w:szCs w:val="24"/>
        </w:rPr>
        <w:t>STRATEJİK PLAN GELİŞTİRME EKİBİ</w:t>
      </w:r>
    </w:p>
    <w:p w:rsidR="00E42589" w:rsidRPr="0037310F" w:rsidRDefault="00E42589" w:rsidP="00B96865">
      <w:pPr>
        <w:spacing w:line="276" w:lineRule="auto"/>
        <w:jc w:val="both"/>
        <w:rPr>
          <w:rFonts w:ascii="Times New Roman" w:hAnsi="Times New Roman" w:cs="Times New Roman"/>
        </w:rPr>
      </w:pPr>
      <w:r w:rsidRPr="0037310F">
        <w:rPr>
          <w:rFonts w:ascii="Times New Roman" w:hAnsi="Times New Roman" w:cs="Times New Roman"/>
        </w:rPr>
        <w:br w:type="page"/>
      </w:r>
      <w:r w:rsidR="00A26FD5">
        <w:rPr>
          <w:rFonts w:ascii="Times New Roman" w:hAnsi="Times New Roman" w:cs="Times New Roman"/>
          <w:color w:val="FF0000"/>
          <w:sz w:val="24"/>
          <w:szCs w:val="24"/>
        </w:rPr>
        <w:lastRenderedPageBreak/>
        <w:t xml:space="preserve">                           </w:t>
      </w:r>
    </w:p>
    <w:p w:rsidR="00B150DD" w:rsidRDefault="00B150DD" w:rsidP="00CE5C87">
      <w:pPr>
        <w:pStyle w:val="Balk1"/>
      </w:pPr>
      <w:bookmarkStart w:id="30" w:name="_Toc164264137"/>
    </w:p>
    <w:p w:rsidR="00B150DD" w:rsidRDefault="00B150DD" w:rsidP="00CE5C87">
      <w:pPr>
        <w:pStyle w:val="Balk1"/>
      </w:pPr>
    </w:p>
    <w:p w:rsidR="00B150DD" w:rsidRDefault="00B150DD" w:rsidP="00CE5C87">
      <w:pPr>
        <w:pStyle w:val="Balk1"/>
      </w:pPr>
    </w:p>
    <w:bookmarkEnd w:id="30"/>
    <w:p w:rsidR="0069189A" w:rsidRPr="001B5C36" w:rsidRDefault="0069189A" w:rsidP="0069189A">
      <w:pPr>
        <w:pStyle w:val="AralkYok"/>
        <w:ind w:left="11100"/>
        <w:rPr>
          <w:rFonts w:ascii="Book Antiqua" w:hAnsi="Book Antiqua"/>
          <w:b/>
          <w:sz w:val="24"/>
          <w:szCs w:val="24"/>
        </w:rPr>
      </w:pPr>
    </w:p>
    <w:p w:rsidR="0069189A" w:rsidRDefault="0069189A" w:rsidP="0069189A">
      <w:pPr>
        <w:pStyle w:val="AralkYok"/>
        <w:rPr>
          <w:rFonts w:ascii="Book Antiqua" w:hAnsi="Book Antiqua"/>
          <w:b/>
        </w:rPr>
      </w:pPr>
      <w:r w:rsidRPr="008E5C51">
        <w:rPr>
          <w:rFonts w:ascii="Book Antiqua" w:hAnsi="Book Antiqua"/>
          <w:b/>
        </w:rPr>
        <w:t xml:space="preserve">                                                                                                                                                                                                                                       </w:t>
      </w:r>
    </w:p>
    <w:p w:rsidR="0069189A" w:rsidRDefault="0069189A" w:rsidP="0069189A">
      <w:pPr>
        <w:pStyle w:val="AralkYok"/>
        <w:tabs>
          <w:tab w:val="left" w:pos="440"/>
        </w:tabs>
        <w:rPr>
          <w:rFonts w:ascii="Times New Roman" w:hAnsi="Times New Roman"/>
          <w:b/>
        </w:rPr>
      </w:pPr>
      <w:r>
        <w:rPr>
          <w:rFonts w:ascii="Times New Roman" w:hAnsi="Times New Roman"/>
          <w:b/>
        </w:rPr>
        <w:t xml:space="preserve">                                                                                                                                                                                                                 </w:t>
      </w:r>
    </w:p>
    <w:p w:rsidR="0069189A" w:rsidRPr="0044458C" w:rsidRDefault="0069189A" w:rsidP="0069189A">
      <w:pPr>
        <w:tabs>
          <w:tab w:val="left" w:pos="440"/>
        </w:tabs>
        <w:jc w:val="center"/>
        <w:rPr>
          <w:rFonts w:ascii="Times New Roman" w:hAnsi="Times New Roman"/>
          <w:b/>
          <w:bCs/>
          <w:szCs w:val="24"/>
        </w:rPr>
      </w:pPr>
      <w:r w:rsidRPr="0044458C">
        <w:rPr>
          <w:rFonts w:ascii="Times New Roman" w:hAnsi="Times New Roman"/>
          <w:b/>
          <w:bCs/>
          <w:szCs w:val="24"/>
        </w:rPr>
        <w:t>T.C</w:t>
      </w:r>
    </w:p>
    <w:p w:rsidR="0069189A" w:rsidRPr="0044458C" w:rsidRDefault="0069189A" w:rsidP="0069189A">
      <w:pPr>
        <w:jc w:val="center"/>
        <w:rPr>
          <w:rFonts w:ascii="Times New Roman" w:hAnsi="Times New Roman"/>
          <w:b/>
          <w:bCs/>
          <w:szCs w:val="24"/>
        </w:rPr>
      </w:pPr>
      <w:r>
        <w:rPr>
          <w:rFonts w:ascii="Times New Roman" w:hAnsi="Times New Roman"/>
          <w:b/>
          <w:bCs/>
          <w:szCs w:val="24"/>
        </w:rPr>
        <w:t>KESEL</w:t>
      </w:r>
      <w:r w:rsidRPr="0044458C">
        <w:rPr>
          <w:rFonts w:ascii="Times New Roman" w:hAnsi="Times New Roman"/>
          <w:b/>
          <w:bCs/>
          <w:szCs w:val="24"/>
        </w:rPr>
        <w:t xml:space="preserve"> KAYMAKAMLIĞI</w:t>
      </w:r>
    </w:p>
    <w:p w:rsidR="0069189A" w:rsidRPr="0044458C" w:rsidRDefault="0069189A" w:rsidP="0069189A">
      <w:pPr>
        <w:jc w:val="center"/>
        <w:rPr>
          <w:rFonts w:ascii="Times New Roman" w:hAnsi="Times New Roman"/>
          <w:b/>
          <w:bCs/>
          <w:szCs w:val="24"/>
        </w:rPr>
      </w:pPr>
      <w:r>
        <w:rPr>
          <w:rFonts w:ascii="Times New Roman" w:hAnsi="Times New Roman"/>
          <w:b/>
          <w:bCs/>
          <w:szCs w:val="24"/>
        </w:rPr>
        <w:t>Kestel Belediyesi Esentepe</w:t>
      </w:r>
      <w:r w:rsidRPr="0044458C">
        <w:rPr>
          <w:rFonts w:ascii="Times New Roman" w:hAnsi="Times New Roman"/>
          <w:b/>
          <w:bCs/>
          <w:szCs w:val="24"/>
        </w:rPr>
        <w:t xml:space="preserve"> İlkokulu Müdürlüğü</w:t>
      </w:r>
    </w:p>
    <w:p w:rsidR="0069189A" w:rsidRPr="0044458C" w:rsidRDefault="0069189A" w:rsidP="0069189A">
      <w:pPr>
        <w:spacing w:line="240" w:lineRule="exact"/>
        <w:ind w:right="-20"/>
        <w:jc w:val="both"/>
        <w:rPr>
          <w:rFonts w:ascii="Times New Roman" w:hAnsi="Times New Roman"/>
          <w:b/>
          <w:sz w:val="16"/>
          <w:szCs w:val="16"/>
        </w:rPr>
      </w:pPr>
    </w:p>
    <w:p w:rsidR="0069189A" w:rsidRPr="0044458C" w:rsidRDefault="0069189A" w:rsidP="0069189A">
      <w:pPr>
        <w:spacing w:line="240" w:lineRule="exact"/>
        <w:ind w:left="1825" w:right="-20"/>
        <w:jc w:val="both"/>
        <w:rPr>
          <w:rFonts w:ascii="Times New Roman" w:hAnsi="Times New Roman"/>
          <w:b/>
          <w:sz w:val="16"/>
          <w:szCs w:val="16"/>
        </w:rPr>
      </w:pPr>
    </w:p>
    <w:p w:rsidR="0069189A" w:rsidRPr="0044458C" w:rsidRDefault="0069189A" w:rsidP="0069189A">
      <w:pPr>
        <w:tabs>
          <w:tab w:val="left" w:pos="640"/>
          <w:tab w:val="left" w:pos="5780"/>
        </w:tabs>
        <w:spacing w:before="1"/>
        <w:ind w:left="114" w:right="-20"/>
        <w:jc w:val="both"/>
        <w:rPr>
          <w:rFonts w:ascii="Times New Roman" w:hAnsi="Times New Roman"/>
          <w:sz w:val="16"/>
          <w:szCs w:val="16"/>
        </w:rPr>
      </w:pPr>
      <w:r w:rsidRPr="0044458C">
        <w:rPr>
          <w:rFonts w:ascii="Times New Roman" w:hAnsi="Times New Roman"/>
          <w:sz w:val="16"/>
          <w:szCs w:val="16"/>
        </w:rPr>
        <w:t>Sayı</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b/>
          <w:spacing w:val="-9"/>
          <w:sz w:val="16"/>
          <w:szCs w:val="16"/>
        </w:rPr>
        <w:t xml:space="preserve"> </w:t>
      </w:r>
      <w:r w:rsidRPr="0044458C">
        <w:rPr>
          <w:rFonts w:ascii="Times New Roman" w:hAnsi="Times New Roman"/>
          <w:sz w:val="16"/>
          <w:szCs w:val="16"/>
        </w:rPr>
        <w:tab/>
        <w:t xml:space="preserve">                                                                                               </w:t>
      </w:r>
      <w:r>
        <w:rPr>
          <w:rFonts w:ascii="Times New Roman" w:hAnsi="Times New Roman"/>
          <w:sz w:val="16"/>
          <w:szCs w:val="16"/>
        </w:rPr>
        <w:t xml:space="preserve">                            </w:t>
      </w:r>
      <w:r w:rsidRPr="0044458C">
        <w:rPr>
          <w:rFonts w:ascii="Times New Roman" w:hAnsi="Times New Roman"/>
          <w:sz w:val="16"/>
          <w:szCs w:val="16"/>
        </w:rPr>
        <w:t xml:space="preserve">                             </w:t>
      </w:r>
    </w:p>
    <w:p w:rsidR="0069189A" w:rsidRPr="00E266BB" w:rsidRDefault="0069189A" w:rsidP="0069189A">
      <w:pPr>
        <w:spacing w:line="240" w:lineRule="exact"/>
        <w:ind w:left="114" w:right="-20"/>
        <w:jc w:val="both"/>
        <w:rPr>
          <w:rFonts w:ascii="Times New Roman" w:hAnsi="Times New Roman"/>
          <w:sz w:val="16"/>
          <w:szCs w:val="16"/>
        </w:rPr>
      </w:pPr>
      <w:r w:rsidRPr="0044458C">
        <w:rPr>
          <w:rFonts w:ascii="Times New Roman" w:hAnsi="Times New Roman"/>
          <w:sz w:val="16"/>
          <w:szCs w:val="16"/>
        </w:rPr>
        <w:t xml:space="preserve">Konu </w:t>
      </w:r>
      <w:r>
        <w:rPr>
          <w:rFonts w:ascii="Times New Roman" w:hAnsi="Times New Roman"/>
          <w:sz w:val="16"/>
          <w:szCs w:val="16"/>
        </w:rPr>
        <w:t xml:space="preserve">    </w:t>
      </w:r>
      <w:r w:rsidRPr="0044458C">
        <w:rPr>
          <w:rFonts w:ascii="Times New Roman" w:hAnsi="Times New Roman"/>
          <w:spacing w:val="7"/>
          <w:sz w:val="16"/>
          <w:szCs w:val="16"/>
        </w:rPr>
        <w:t xml:space="preserve"> </w:t>
      </w:r>
      <w:r w:rsidRPr="0044458C">
        <w:rPr>
          <w:rFonts w:ascii="Times New Roman" w:hAnsi="Times New Roman"/>
          <w:sz w:val="16"/>
          <w:szCs w:val="16"/>
        </w:rPr>
        <w:t>:</w:t>
      </w:r>
      <w:r w:rsidRPr="0044458C">
        <w:rPr>
          <w:rFonts w:ascii="Times New Roman" w:hAnsi="Times New Roman"/>
          <w:b/>
          <w:sz w:val="16"/>
          <w:szCs w:val="16"/>
        </w:rPr>
        <w:t xml:space="preserve"> </w:t>
      </w:r>
      <w:r w:rsidRPr="00E266BB">
        <w:rPr>
          <w:rFonts w:ascii="Times New Roman" w:hAnsi="Times New Roman"/>
          <w:sz w:val="16"/>
          <w:szCs w:val="16"/>
        </w:rPr>
        <w:t>Okul Stratejik Planı ( 2024-2028 )</w:t>
      </w: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t xml:space="preserve">       </w:t>
      </w:r>
      <w:r>
        <w:rPr>
          <w:rFonts w:ascii="Times New Roman" w:hAnsi="Times New Roman"/>
          <w:sz w:val="16"/>
          <w:szCs w:val="16"/>
        </w:rPr>
        <w:t xml:space="preserve">      </w:t>
      </w:r>
      <w:r w:rsidRPr="00E266BB">
        <w:rPr>
          <w:rFonts w:ascii="Times New Roman" w:hAnsi="Times New Roman"/>
          <w:sz w:val="16"/>
          <w:szCs w:val="16"/>
        </w:rPr>
        <w:t xml:space="preserve">  KESTEL İLÇE MİLLİ EĞİTİM MÜDÜRLÜĞÜNE</w:t>
      </w: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w:t>
      </w:r>
      <w:r>
        <w:rPr>
          <w:rFonts w:ascii="Times New Roman" w:hAnsi="Times New Roman"/>
          <w:sz w:val="16"/>
          <w:szCs w:val="16"/>
        </w:rPr>
        <w:t xml:space="preserve">                     </w:t>
      </w:r>
      <w:r w:rsidRPr="00E266BB">
        <w:rPr>
          <w:rFonts w:ascii="Times New Roman" w:hAnsi="Times New Roman"/>
          <w:sz w:val="16"/>
          <w:szCs w:val="16"/>
        </w:rPr>
        <w:t>KESTEL</w:t>
      </w: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ab/>
        <w:t xml:space="preserve"> 5018 sayılı Kamu Mali Yönetimi ve Kontrol Kanunun ''Stratejik planlama ve performans esaslı program bütçe '' başlıklı 9.maddesi gereğince kamu idareleri ; kalkınma planları , Cumhurbaşkanı tarafından belirlenen politikalar ,programlar , ilgili mevzuat ve benimsedikleri temel ilkeler çerçevesinde geleceğe ilişkin misyon , vizyonlarını oluşturmak ,stratejik amaçlar ve ölçülebilir hedefler saptamak , performanslarını önceden belirlenmiş olan göstergeler doğrultusunda ölçmek ve bu sürecin izleme ve değerlendirmesini yapmak amacıyla katılımcı yöntemlerle plan hazırlamaktadır.</w:t>
      </w: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w:t>
      </w:r>
      <w:r w:rsidRPr="00E266BB">
        <w:rPr>
          <w:rFonts w:ascii="Times New Roman" w:hAnsi="Times New Roman"/>
          <w:sz w:val="16"/>
          <w:szCs w:val="16"/>
        </w:rPr>
        <w:tab/>
        <w:t xml:space="preserve"> Bu kapsamda okulumuzun 2024-2028 yıllarını kapsayan stratejik plan çalışmaları tamamlanmıştır. Makamlarınızca da uygun görüldüğü takdirde Kestel Belediyesi Esentepe İlkokulu 2024-2028 Stratejik Planının 2024 yılı itibariyle uygulamaya konulması hususunda;</w:t>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t xml:space="preserve">           </w:t>
      </w: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Gereğini bilgilerinize arz ederim.</w:t>
      </w: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w:t>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t xml:space="preserve">                         </w:t>
      </w:r>
      <w:r>
        <w:rPr>
          <w:rFonts w:ascii="Times New Roman" w:hAnsi="Times New Roman"/>
          <w:sz w:val="16"/>
          <w:szCs w:val="16"/>
        </w:rPr>
        <w:t xml:space="preserve">                                                    </w:t>
      </w:r>
      <w:r w:rsidRPr="00E266BB">
        <w:rPr>
          <w:rFonts w:ascii="Times New Roman" w:hAnsi="Times New Roman"/>
          <w:sz w:val="16"/>
          <w:szCs w:val="16"/>
        </w:rPr>
        <w:t>Azamet ÇELİK</w:t>
      </w:r>
    </w:p>
    <w:p w:rsidR="0069189A"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r>
      <w:r w:rsidRPr="00E266BB">
        <w:rPr>
          <w:rFonts w:ascii="Times New Roman" w:hAnsi="Times New Roman"/>
          <w:sz w:val="16"/>
          <w:szCs w:val="16"/>
        </w:rPr>
        <w:tab/>
        <w:t xml:space="preserve">                                              </w:t>
      </w:r>
      <w:r>
        <w:rPr>
          <w:rFonts w:ascii="Times New Roman" w:hAnsi="Times New Roman"/>
          <w:sz w:val="16"/>
          <w:szCs w:val="16"/>
        </w:rPr>
        <w:t xml:space="preserve">                                                  </w:t>
      </w:r>
      <w:r w:rsidRPr="00E266BB">
        <w:rPr>
          <w:rFonts w:ascii="Times New Roman" w:hAnsi="Times New Roman"/>
          <w:sz w:val="16"/>
          <w:szCs w:val="16"/>
        </w:rPr>
        <w:t>Okul Müdürü</w:t>
      </w: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w:t>
      </w:r>
      <w:r>
        <w:rPr>
          <w:rFonts w:ascii="Times New Roman" w:hAnsi="Times New Roman"/>
          <w:sz w:val="16"/>
          <w:szCs w:val="16"/>
        </w:rPr>
        <w:t xml:space="preserve"> </w:t>
      </w:r>
      <w:r w:rsidRPr="00E266BB">
        <w:rPr>
          <w:rFonts w:ascii="Times New Roman" w:hAnsi="Times New Roman"/>
          <w:sz w:val="16"/>
          <w:szCs w:val="16"/>
        </w:rPr>
        <w:t xml:space="preserve"> Uygun görüşle arz ederim.</w:t>
      </w: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w:t>
      </w:r>
      <w:r w:rsidR="00503E27">
        <w:rPr>
          <w:rFonts w:ascii="Times New Roman" w:hAnsi="Times New Roman"/>
          <w:sz w:val="16"/>
          <w:szCs w:val="16"/>
        </w:rPr>
        <w:t xml:space="preserve"> </w:t>
      </w:r>
      <w:r w:rsidRPr="00E266BB">
        <w:rPr>
          <w:rFonts w:ascii="Times New Roman" w:hAnsi="Times New Roman"/>
          <w:sz w:val="16"/>
          <w:szCs w:val="16"/>
        </w:rPr>
        <w:t xml:space="preserve"> </w:t>
      </w:r>
      <w:r w:rsidR="00503E27">
        <w:rPr>
          <w:rFonts w:ascii="Times New Roman" w:hAnsi="Times New Roman"/>
          <w:sz w:val="16"/>
          <w:szCs w:val="16"/>
        </w:rPr>
        <w:t xml:space="preserve"> </w:t>
      </w:r>
      <w:r w:rsidRPr="00E266BB">
        <w:rPr>
          <w:rFonts w:ascii="Times New Roman" w:hAnsi="Times New Roman"/>
          <w:sz w:val="16"/>
          <w:szCs w:val="16"/>
        </w:rPr>
        <w:t xml:space="preserve"> </w:t>
      </w:r>
      <w:r w:rsidR="00503E27">
        <w:rPr>
          <w:rFonts w:ascii="Times New Roman" w:hAnsi="Times New Roman"/>
          <w:sz w:val="16"/>
          <w:szCs w:val="16"/>
        </w:rPr>
        <w:t>Tevfik ÖZDEMİR</w:t>
      </w:r>
    </w:p>
    <w:p w:rsidR="0069189A" w:rsidRPr="00E266BB" w:rsidRDefault="0069189A" w:rsidP="0069189A">
      <w:pPr>
        <w:spacing w:line="240" w:lineRule="exact"/>
        <w:ind w:left="114" w:right="-20"/>
        <w:jc w:val="both"/>
        <w:rPr>
          <w:rFonts w:ascii="Times New Roman" w:hAnsi="Times New Roman"/>
          <w:sz w:val="16"/>
          <w:szCs w:val="16"/>
        </w:rPr>
      </w:pPr>
      <w:r>
        <w:rPr>
          <w:rFonts w:ascii="Times New Roman" w:hAnsi="Times New Roman"/>
          <w:sz w:val="16"/>
          <w:szCs w:val="16"/>
        </w:rPr>
        <w:t xml:space="preserve">                </w:t>
      </w:r>
      <w:r w:rsidR="00503E27">
        <w:rPr>
          <w:rFonts w:ascii="Times New Roman" w:hAnsi="Times New Roman"/>
          <w:sz w:val="16"/>
          <w:szCs w:val="16"/>
        </w:rPr>
        <w:t xml:space="preserve">  Şube Müdür V.</w:t>
      </w:r>
    </w:p>
    <w:p w:rsidR="0069189A"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 xml:space="preserve">            (</w:t>
      </w:r>
      <w:r>
        <w:rPr>
          <w:rFonts w:ascii="Times New Roman" w:hAnsi="Times New Roman"/>
          <w:sz w:val="16"/>
          <w:szCs w:val="16"/>
        </w:rPr>
        <w:t xml:space="preserve"> </w:t>
      </w:r>
      <w:r w:rsidRPr="00E266BB">
        <w:rPr>
          <w:rFonts w:ascii="Times New Roman" w:hAnsi="Times New Roman"/>
          <w:sz w:val="16"/>
          <w:szCs w:val="16"/>
        </w:rPr>
        <w:t>Stratejiden Sorumlu</w:t>
      </w:r>
      <w:r>
        <w:rPr>
          <w:rFonts w:ascii="Times New Roman" w:hAnsi="Times New Roman"/>
          <w:sz w:val="16"/>
          <w:szCs w:val="16"/>
        </w:rPr>
        <w:t xml:space="preserve"> </w:t>
      </w:r>
      <w:r w:rsidRPr="00E266BB">
        <w:rPr>
          <w:rFonts w:ascii="Times New Roman" w:hAnsi="Times New Roman"/>
          <w:sz w:val="16"/>
          <w:szCs w:val="16"/>
        </w:rPr>
        <w:t>)</w:t>
      </w:r>
    </w:p>
    <w:p w:rsidR="0069189A"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center"/>
        <w:rPr>
          <w:rFonts w:ascii="Times New Roman" w:hAnsi="Times New Roman"/>
          <w:sz w:val="16"/>
          <w:szCs w:val="16"/>
        </w:rPr>
      </w:pPr>
      <w:r w:rsidRPr="00E266BB">
        <w:rPr>
          <w:rFonts w:ascii="Times New Roman" w:hAnsi="Times New Roman"/>
          <w:sz w:val="16"/>
          <w:szCs w:val="16"/>
        </w:rPr>
        <w:t>OLUR</w:t>
      </w:r>
    </w:p>
    <w:p w:rsidR="0069189A" w:rsidRPr="00E266BB" w:rsidRDefault="0069189A" w:rsidP="0069189A">
      <w:pPr>
        <w:spacing w:line="240" w:lineRule="exact"/>
        <w:ind w:left="114" w:right="-20"/>
        <w:jc w:val="center"/>
        <w:rPr>
          <w:rFonts w:ascii="Times New Roman" w:hAnsi="Times New Roman"/>
          <w:sz w:val="16"/>
          <w:szCs w:val="16"/>
        </w:rPr>
      </w:pPr>
    </w:p>
    <w:p w:rsidR="0069189A" w:rsidRDefault="0069189A" w:rsidP="0069189A">
      <w:pPr>
        <w:spacing w:line="240" w:lineRule="exact"/>
        <w:ind w:left="114" w:right="-20"/>
        <w:jc w:val="center"/>
        <w:rPr>
          <w:rFonts w:ascii="Times New Roman" w:hAnsi="Times New Roman"/>
          <w:sz w:val="16"/>
          <w:szCs w:val="16"/>
        </w:rPr>
      </w:pPr>
      <w:r w:rsidRPr="00E266BB">
        <w:rPr>
          <w:rFonts w:ascii="Times New Roman" w:hAnsi="Times New Roman"/>
          <w:sz w:val="16"/>
          <w:szCs w:val="16"/>
        </w:rPr>
        <w:t>...../....../2024</w:t>
      </w:r>
    </w:p>
    <w:p w:rsidR="0069189A" w:rsidRPr="00E266BB" w:rsidRDefault="0069189A" w:rsidP="0069189A">
      <w:pPr>
        <w:spacing w:line="240" w:lineRule="exact"/>
        <w:ind w:left="114" w:right="-20"/>
        <w:jc w:val="center"/>
        <w:rPr>
          <w:rFonts w:ascii="Times New Roman" w:hAnsi="Times New Roman"/>
          <w:sz w:val="16"/>
          <w:szCs w:val="16"/>
        </w:rPr>
      </w:pPr>
    </w:p>
    <w:p w:rsidR="0069189A" w:rsidRPr="00E266BB" w:rsidRDefault="00503E27" w:rsidP="0069189A">
      <w:pPr>
        <w:spacing w:line="240" w:lineRule="exact"/>
        <w:ind w:left="114" w:right="-20"/>
        <w:jc w:val="center"/>
        <w:rPr>
          <w:rFonts w:ascii="Times New Roman" w:hAnsi="Times New Roman"/>
          <w:sz w:val="16"/>
          <w:szCs w:val="16"/>
        </w:rPr>
      </w:pPr>
      <w:r>
        <w:rPr>
          <w:rFonts w:ascii="Times New Roman" w:hAnsi="Times New Roman"/>
          <w:sz w:val="16"/>
          <w:szCs w:val="16"/>
        </w:rPr>
        <w:t>Ahmet GÜLTEKİN</w:t>
      </w:r>
    </w:p>
    <w:p w:rsidR="0069189A" w:rsidRDefault="00503E27" w:rsidP="0069189A">
      <w:pPr>
        <w:spacing w:line="240" w:lineRule="exact"/>
        <w:ind w:left="114" w:right="-20"/>
        <w:jc w:val="center"/>
        <w:rPr>
          <w:rFonts w:ascii="Times New Roman" w:hAnsi="Times New Roman"/>
          <w:sz w:val="16"/>
          <w:szCs w:val="16"/>
        </w:rPr>
      </w:pPr>
      <w:r>
        <w:rPr>
          <w:rFonts w:ascii="Times New Roman" w:hAnsi="Times New Roman"/>
          <w:sz w:val="16"/>
          <w:szCs w:val="16"/>
        </w:rPr>
        <w:t xml:space="preserve">İlçe Milli Eğitim Müdür </w:t>
      </w:r>
      <w:r w:rsidR="00D41331">
        <w:rPr>
          <w:rFonts w:ascii="Times New Roman" w:hAnsi="Times New Roman"/>
          <w:sz w:val="16"/>
          <w:szCs w:val="16"/>
        </w:rPr>
        <w:t>V</w:t>
      </w:r>
      <w:r>
        <w:rPr>
          <w:rFonts w:ascii="Times New Roman" w:hAnsi="Times New Roman"/>
          <w:sz w:val="16"/>
          <w:szCs w:val="16"/>
        </w:rPr>
        <w:t>.</w:t>
      </w:r>
    </w:p>
    <w:p w:rsidR="0069189A" w:rsidRPr="00E266BB" w:rsidRDefault="0069189A" w:rsidP="0069189A">
      <w:pPr>
        <w:spacing w:line="240" w:lineRule="exact"/>
        <w:ind w:left="114" w:right="-20"/>
        <w:jc w:val="center"/>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p>
    <w:p w:rsidR="0069189A" w:rsidRDefault="0069189A" w:rsidP="0069189A">
      <w:pPr>
        <w:spacing w:line="240" w:lineRule="exact"/>
        <w:ind w:left="114" w:right="-20"/>
        <w:jc w:val="both"/>
        <w:rPr>
          <w:rFonts w:ascii="Times New Roman" w:hAnsi="Times New Roman"/>
          <w:sz w:val="16"/>
          <w:szCs w:val="16"/>
        </w:rPr>
      </w:pPr>
    </w:p>
    <w:p w:rsidR="0069189A" w:rsidRDefault="0069189A" w:rsidP="0069189A">
      <w:pPr>
        <w:spacing w:line="240" w:lineRule="exact"/>
        <w:ind w:left="114" w:right="-20"/>
        <w:jc w:val="both"/>
        <w:rPr>
          <w:rFonts w:ascii="Times New Roman" w:hAnsi="Times New Roman"/>
          <w:sz w:val="16"/>
          <w:szCs w:val="16"/>
        </w:rPr>
      </w:pPr>
    </w:p>
    <w:p w:rsidR="0069189A" w:rsidRDefault="0069189A" w:rsidP="0069189A">
      <w:pPr>
        <w:spacing w:line="240" w:lineRule="exact"/>
        <w:ind w:left="114" w:right="-20"/>
        <w:jc w:val="both"/>
        <w:rPr>
          <w:rFonts w:ascii="Times New Roman" w:hAnsi="Times New Roman"/>
          <w:sz w:val="16"/>
          <w:szCs w:val="16"/>
        </w:rPr>
      </w:pPr>
    </w:p>
    <w:p w:rsidR="0069189A"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EK:</w:t>
      </w:r>
    </w:p>
    <w:p w:rsidR="0069189A" w:rsidRPr="00E266BB" w:rsidRDefault="0069189A" w:rsidP="0069189A">
      <w:pPr>
        <w:spacing w:line="240" w:lineRule="exact"/>
        <w:ind w:left="114" w:right="-20"/>
        <w:jc w:val="both"/>
        <w:rPr>
          <w:rFonts w:ascii="Times New Roman" w:hAnsi="Times New Roman"/>
          <w:sz w:val="16"/>
          <w:szCs w:val="16"/>
        </w:rPr>
      </w:pPr>
      <w:r w:rsidRPr="00E266BB">
        <w:rPr>
          <w:rFonts w:ascii="Times New Roman" w:hAnsi="Times New Roman"/>
          <w:sz w:val="16"/>
          <w:szCs w:val="16"/>
        </w:rPr>
        <w:t>1-Kestel Belediyesi Esentepe İlkokulu</w:t>
      </w:r>
    </w:p>
    <w:p w:rsidR="0069189A" w:rsidRPr="005D4683" w:rsidRDefault="0069189A" w:rsidP="0069189A">
      <w:pPr>
        <w:spacing w:line="240" w:lineRule="exact"/>
        <w:ind w:left="114" w:right="-20"/>
        <w:jc w:val="both"/>
        <w:rPr>
          <w:szCs w:val="100"/>
        </w:rPr>
      </w:pPr>
      <w:r>
        <w:rPr>
          <w:rFonts w:ascii="Times New Roman" w:hAnsi="Times New Roman"/>
          <w:sz w:val="16"/>
          <w:szCs w:val="16"/>
        </w:rPr>
        <w:t xml:space="preserve">  </w:t>
      </w:r>
      <w:r w:rsidRPr="00E266BB">
        <w:rPr>
          <w:rFonts w:ascii="Times New Roman" w:hAnsi="Times New Roman"/>
          <w:sz w:val="16"/>
          <w:szCs w:val="16"/>
        </w:rPr>
        <w:t>2024-2028 Stratejik Planı</w:t>
      </w:r>
      <w:r>
        <w:rPr>
          <w:rFonts w:ascii="Times New Roman" w:hAnsi="Times New Roman"/>
          <w:sz w:val="16"/>
          <w:szCs w:val="16"/>
        </w:rPr>
        <w:t xml:space="preserve"> (37 sayfa)</w:t>
      </w:r>
    </w:p>
    <w:p w:rsidR="0069189A" w:rsidRPr="0037310F" w:rsidRDefault="0069189A" w:rsidP="00CE5C87">
      <w:pPr>
        <w:pStyle w:val="Balk1"/>
      </w:pPr>
    </w:p>
    <w:p w:rsidR="00EB46B4" w:rsidRDefault="00EB46B4"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Default="0069189A" w:rsidP="00EB46B4">
      <w:pPr>
        <w:spacing w:line="276" w:lineRule="auto"/>
        <w:rPr>
          <w:rFonts w:ascii="Times New Roman" w:hAnsi="Times New Roman" w:cs="Times New Roman"/>
          <w:b/>
          <w:bCs/>
          <w:sz w:val="24"/>
          <w:szCs w:val="24"/>
        </w:rPr>
      </w:pPr>
    </w:p>
    <w:p w:rsidR="0069189A" w:rsidRPr="0037310F" w:rsidRDefault="0069189A" w:rsidP="00EB46B4">
      <w:pPr>
        <w:spacing w:line="276" w:lineRule="auto"/>
        <w:rPr>
          <w:rFonts w:ascii="Times New Roman" w:hAnsi="Times New Roman" w:cs="Times New Roman"/>
          <w:b/>
          <w:bCs/>
          <w:sz w:val="24"/>
          <w:szCs w:val="24"/>
        </w:rPr>
      </w:pPr>
      <w:r>
        <w:rPr>
          <w:rFonts w:ascii="Times New Roman" w:hAnsi="Times New Roman" w:cs="Times New Roman"/>
          <w:b/>
          <w:bCs/>
          <w:sz w:val="24"/>
          <w:szCs w:val="24"/>
        </w:rPr>
        <w:t>EKLER :</w:t>
      </w:r>
    </w:p>
    <w:p w:rsidR="00EB46B4" w:rsidRPr="0037310F" w:rsidRDefault="00EB46B4" w:rsidP="00EB46B4">
      <w:pPr>
        <w:spacing w:line="276" w:lineRule="auto"/>
        <w:rPr>
          <w:rFonts w:ascii="Times New Roman" w:hAnsi="Times New Roman" w:cs="Times New Roman"/>
          <w:sz w:val="24"/>
          <w:szCs w:val="24"/>
        </w:rPr>
      </w:pPr>
      <w:r w:rsidRPr="0037310F">
        <w:rPr>
          <w:rFonts w:ascii="Times New Roman" w:hAnsi="Times New Roman" w:cs="Times New Roman"/>
          <w:sz w:val="24"/>
          <w:szCs w:val="24"/>
        </w:rPr>
        <w:t>EK</w:t>
      </w:r>
      <w:r w:rsidR="00AC10B3" w:rsidRPr="0037310F">
        <w:rPr>
          <w:rFonts w:ascii="Times New Roman" w:hAnsi="Times New Roman" w:cs="Times New Roman"/>
          <w:sz w:val="24"/>
          <w:szCs w:val="24"/>
        </w:rPr>
        <w:t>-1</w:t>
      </w:r>
      <w:r w:rsidRPr="0037310F">
        <w:rPr>
          <w:rFonts w:ascii="Times New Roman" w:hAnsi="Times New Roman" w:cs="Times New Roman"/>
          <w:sz w:val="24"/>
          <w:szCs w:val="24"/>
        </w:rPr>
        <w:t xml:space="preserve"> Paydaş Anketleri</w:t>
      </w:r>
    </w:p>
    <w:p w:rsidR="00EB46B4" w:rsidRPr="0037310F" w:rsidRDefault="00EB46B4" w:rsidP="00EB46B4">
      <w:pPr>
        <w:spacing w:line="276" w:lineRule="auto"/>
        <w:jc w:val="both"/>
        <w:rPr>
          <w:rFonts w:ascii="Times New Roman" w:hAnsi="Times New Roman" w:cs="Times New Roman"/>
          <w:sz w:val="24"/>
          <w:szCs w:val="24"/>
        </w:rPr>
      </w:pPr>
      <w:r w:rsidRPr="0037310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37310F" w:rsidRDefault="00EB46B4" w:rsidP="00EB46B4">
      <w:pPr>
        <w:spacing w:line="276" w:lineRule="auto"/>
        <w:jc w:val="both"/>
        <w:rPr>
          <w:rFonts w:ascii="Times New Roman" w:hAnsi="Times New Roman" w:cs="Times New Roman"/>
          <w:sz w:val="24"/>
          <w:szCs w:val="24"/>
        </w:rPr>
      </w:pPr>
    </w:p>
    <w:p w:rsidR="00EB46B4" w:rsidRPr="0037310F" w:rsidRDefault="00EB46B4" w:rsidP="00EB46B4">
      <w:pPr>
        <w:spacing w:line="276" w:lineRule="auto"/>
        <w:jc w:val="both"/>
        <w:rPr>
          <w:rFonts w:ascii="Times New Roman" w:hAnsi="Times New Roman" w:cs="Times New Roman"/>
          <w:b/>
          <w:bCs/>
          <w:sz w:val="24"/>
          <w:szCs w:val="24"/>
        </w:rPr>
      </w:pPr>
      <w:r w:rsidRPr="0037310F">
        <w:rPr>
          <w:rFonts w:ascii="Times New Roman" w:hAnsi="Times New Roman" w:cs="Times New Roman"/>
          <w:b/>
          <w:bCs/>
          <w:sz w:val="24"/>
          <w:szCs w:val="24"/>
        </w:rPr>
        <w:t>Sevgili Öğrencimiz;</w:t>
      </w:r>
    </w:p>
    <w:p w:rsidR="00EB46B4" w:rsidRPr="0037310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Bu anketin amacı, okul hakkındaki görüşlerini toplamaktır.</w:t>
      </w:r>
    </w:p>
    <w:p w:rsidR="00EB46B4" w:rsidRPr="0037310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Bu anket, kimlik bilgileri girilmeden yapılmalıdır.</w:t>
      </w:r>
    </w:p>
    <w:p w:rsidR="00EB46B4" w:rsidRPr="0037310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 xml:space="preserve">Okul hakkında görüşlerini </w:t>
      </w:r>
      <w:r w:rsidR="007F18DA" w:rsidRPr="0037310F">
        <w:rPr>
          <w:rFonts w:ascii="Times New Roman" w:hAnsi="Times New Roman" w:cs="Times New Roman"/>
          <w:sz w:val="24"/>
          <w:szCs w:val="24"/>
        </w:rPr>
        <w:t xml:space="preserve">en iyi şekilde </w:t>
      </w:r>
      <w:r w:rsidRPr="0037310F">
        <w:rPr>
          <w:rFonts w:ascii="Times New Roman" w:hAnsi="Times New Roman" w:cs="Times New Roman"/>
          <w:sz w:val="24"/>
          <w:szCs w:val="24"/>
        </w:rPr>
        <w:t>yansıtan kutuya “X” işareti koyarak neler düşündüğünü öğrenmemize yardımcı olabilirsin.</w:t>
      </w:r>
    </w:p>
    <w:p w:rsidR="00EB46B4" w:rsidRPr="0037310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Anketimize katıldığın için teşekkür ederiz.</w:t>
      </w:r>
    </w:p>
    <w:p w:rsidR="00EB46B4" w:rsidRPr="0037310F"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630"/>
        <w:gridCol w:w="631"/>
        <w:gridCol w:w="630"/>
        <w:gridCol w:w="631"/>
        <w:gridCol w:w="631"/>
      </w:tblGrid>
      <w:tr w:rsidR="00EB46B4" w:rsidRPr="0037310F" w:rsidTr="00EB46B4">
        <w:trPr>
          <w:trHeight w:val="2325"/>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NO</w:t>
            </w:r>
          </w:p>
        </w:tc>
        <w:tc>
          <w:tcPr>
            <w:tcW w:w="6206"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İLKOKUL ÖĞRENCİLERİ İÇİN</w:t>
            </w:r>
          </w:p>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KONU BAŞLIKLARI</w:t>
            </w:r>
          </w:p>
        </w:tc>
        <w:tc>
          <w:tcPr>
            <w:tcW w:w="630" w:type="dxa"/>
            <w:textDirection w:val="btLr"/>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Kesinlikle Katılıyorum</w:t>
            </w:r>
          </w:p>
        </w:tc>
        <w:tc>
          <w:tcPr>
            <w:tcW w:w="631" w:type="dxa"/>
            <w:textDirection w:val="btLr"/>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Katılıyorum</w:t>
            </w:r>
          </w:p>
        </w:tc>
        <w:tc>
          <w:tcPr>
            <w:tcW w:w="630" w:type="dxa"/>
            <w:textDirection w:val="btLr"/>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Kararsızım</w:t>
            </w:r>
          </w:p>
        </w:tc>
        <w:tc>
          <w:tcPr>
            <w:tcW w:w="631" w:type="dxa"/>
            <w:textDirection w:val="btLr"/>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Kesinlikle Katılmıyorum</w:t>
            </w:r>
          </w:p>
        </w:tc>
        <w:tc>
          <w:tcPr>
            <w:tcW w:w="631" w:type="dxa"/>
            <w:textDirection w:val="btLr"/>
            <w:vAlign w:val="center"/>
          </w:tcPr>
          <w:p w:rsidR="00EB46B4" w:rsidRPr="0037310F" w:rsidRDefault="00EB46B4" w:rsidP="00EB46B4">
            <w:pPr>
              <w:jc w:val="center"/>
              <w:rPr>
                <w:rFonts w:ascii="Times New Roman" w:hAnsi="Times New Roman" w:cs="Times New Roman"/>
                <w:b/>
                <w:bCs/>
              </w:rPr>
            </w:pPr>
          </w:p>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Katılmıyorum</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01-</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Okulumu seviyorum.</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02-</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Okulumda kendimi güvende hissediyorum.</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03-</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Okulumun içi ve bahçesi temizdir.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04-</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Öğretmenim adildir.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05-</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Öğretmenim benimle ilgileniyor.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06-</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Yardıma ihtiyacım olursa öğretmenim bana yardım eder.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07-</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Öğretmenim derse katılmamı sağlar.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08-</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Öğretmenim dersleri farklı araçlar kullanarak anlatır.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09-</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Okul kantininde yeterli ve sağlıklı yiyecekler var.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10-</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Okulda ders dışı eğlenceli etkinlikler var.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11-</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Teneffüslerde ihtiyaçlarımı giderebiliyorum.</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r w:rsidR="00EB46B4" w:rsidRPr="0037310F" w:rsidTr="00EB46B4">
        <w:trPr>
          <w:trHeight w:val="567"/>
          <w:jc w:val="center"/>
        </w:trPr>
        <w:tc>
          <w:tcPr>
            <w:tcW w:w="703" w:type="dxa"/>
            <w:vAlign w:val="center"/>
          </w:tcPr>
          <w:p w:rsidR="00EB46B4" w:rsidRPr="0037310F" w:rsidRDefault="00EB46B4" w:rsidP="00EB46B4">
            <w:pPr>
              <w:jc w:val="center"/>
              <w:rPr>
                <w:rFonts w:ascii="Times New Roman" w:hAnsi="Times New Roman" w:cs="Times New Roman"/>
                <w:b/>
                <w:bCs/>
              </w:rPr>
            </w:pPr>
            <w:r w:rsidRPr="0037310F">
              <w:rPr>
                <w:rFonts w:ascii="Times New Roman" w:hAnsi="Times New Roman" w:cs="Times New Roman"/>
                <w:b/>
                <w:bCs/>
              </w:rPr>
              <w:t>12-</w:t>
            </w:r>
          </w:p>
        </w:tc>
        <w:tc>
          <w:tcPr>
            <w:tcW w:w="6206" w:type="dxa"/>
            <w:vAlign w:val="center"/>
          </w:tcPr>
          <w:p w:rsidR="00EB46B4" w:rsidRPr="0037310F" w:rsidRDefault="00EB46B4" w:rsidP="00EB46B4">
            <w:pPr>
              <w:rPr>
                <w:rFonts w:ascii="Times New Roman" w:hAnsi="Times New Roman" w:cs="Times New Roman"/>
              </w:rPr>
            </w:pPr>
            <w:r w:rsidRPr="0037310F">
              <w:rPr>
                <w:rFonts w:ascii="Times New Roman" w:hAnsi="Times New Roman" w:cs="Times New Roman"/>
              </w:rPr>
              <w:t>Öğretmenim her gün beni çok çalıştırıyor.</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EB46B4" w:rsidRPr="0037310F" w:rsidRDefault="00EB46B4" w:rsidP="00EB46B4">
            <w:pPr>
              <w:jc w:val="center"/>
              <w:rPr>
                <w:rFonts w:ascii="Times New Roman" w:hAnsi="Times New Roman" w:cs="Times New Roman"/>
              </w:rPr>
            </w:pPr>
            <w:r w:rsidRPr="0037310F">
              <w:rPr>
                <w:rFonts w:ascii="Times New Roman" w:hAnsi="Times New Roman" w:cs="Times New Roman"/>
              </w:rPr>
              <w:t>( )</w:t>
            </w:r>
          </w:p>
        </w:tc>
      </w:tr>
    </w:tbl>
    <w:p w:rsidR="00EB46B4" w:rsidRPr="0037310F" w:rsidRDefault="00EB46B4">
      <w:pPr>
        <w:rPr>
          <w:rFonts w:ascii="Times New Roman" w:hAnsi="Times New Roman" w:cs="Times New Roman"/>
          <w:color w:val="FF0000"/>
          <w:sz w:val="24"/>
          <w:szCs w:val="24"/>
        </w:rPr>
      </w:pPr>
    </w:p>
    <w:p w:rsidR="006F7635" w:rsidRPr="0037310F" w:rsidRDefault="006F7635" w:rsidP="00432C6F">
      <w:pPr>
        <w:jc w:val="both"/>
        <w:rPr>
          <w:rFonts w:ascii="Times New Roman" w:hAnsi="Times New Roman" w:cs="Times New Roman"/>
        </w:rPr>
      </w:pPr>
    </w:p>
    <w:p w:rsidR="00C52027" w:rsidRPr="0037310F" w:rsidRDefault="00C52027" w:rsidP="00432C6F">
      <w:pPr>
        <w:jc w:val="both"/>
        <w:rPr>
          <w:rFonts w:ascii="Times New Roman" w:hAnsi="Times New Roman" w:cs="Times New Roman"/>
        </w:rPr>
      </w:pPr>
    </w:p>
    <w:p w:rsidR="00C52027" w:rsidRPr="0037310F" w:rsidRDefault="00C52027" w:rsidP="00432C6F">
      <w:pPr>
        <w:jc w:val="both"/>
        <w:rPr>
          <w:rFonts w:ascii="Times New Roman" w:hAnsi="Times New Roman" w:cs="Times New Roman"/>
        </w:rPr>
      </w:pPr>
    </w:p>
    <w:p w:rsidR="0069189A" w:rsidRDefault="0069189A" w:rsidP="00432C6F">
      <w:pPr>
        <w:spacing w:line="276" w:lineRule="auto"/>
        <w:jc w:val="both"/>
        <w:rPr>
          <w:rFonts w:ascii="Times New Roman" w:hAnsi="Times New Roman" w:cs="Times New Roman"/>
          <w:b/>
          <w:sz w:val="24"/>
          <w:szCs w:val="24"/>
        </w:rPr>
      </w:pPr>
    </w:p>
    <w:p w:rsidR="0069189A" w:rsidRDefault="0069189A" w:rsidP="00432C6F">
      <w:pPr>
        <w:spacing w:line="276" w:lineRule="auto"/>
        <w:jc w:val="both"/>
        <w:rPr>
          <w:rFonts w:ascii="Times New Roman" w:hAnsi="Times New Roman" w:cs="Times New Roman"/>
          <w:b/>
          <w:sz w:val="24"/>
          <w:szCs w:val="24"/>
        </w:rPr>
      </w:pPr>
    </w:p>
    <w:p w:rsidR="00432C6F" w:rsidRPr="00B150DD" w:rsidRDefault="00432C6F" w:rsidP="00432C6F">
      <w:pPr>
        <w:spacing w:line="276" w:lineRule="auto"/>
        <w:jc w:val="both"/>
        <w:rPr>
          <w:rFonts w:ascii="Times New Roman" w:hAnsi="Times New Roman" w:cs="Times New Roman"/>
          <w:b/>
          <w:sz w:val="24"/>
          <w:szCs w:val="24"/>
        </w:rPr>
      </w:pPr>
      <w:r w:rsidRPr="00B150DD">
        <w:rPr>
          <w:rFonts w:ascii="Times New Roman" w:hAnsi="Times New Roman" w:cs="Times New Roman"/>
          <w:b/>
          <w:sz w:val="24"/>
          <w:szCs w:val="24"/>
        </w:rPr>
        <w:t>Kıymetli Öğretmenimiz;</w:t>
      </w:r>
    </w:p>
    <w:p w:rsidR="00432C6F" w:rsidRPr="0037310F"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Bu anketin amacı, okul/kurum çalışmaları hakkındaki görüşlerinizi almaktır.</w:t>
      </w:r>
    </w:p>
    <w:p w:rsidR="00432C6F" w:rsidRPr="0037310F"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Bu ankette kimlik bilgileri yer almaz.</w:t>
      </w:r>
    </w:p>
    <w:p w:rsidR="00432C6F" w:rsidRPr="0037310F"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Lütfen okul hakkındaki görüşlerinizi en iyi</w:t>
      </w:r>
      <w:r w:rsidR="007F18DA" w:rsidRPr="0037310F">
        <w:rPr>
          <w:rFonts w:ascii="Times New Roman" w:hAnsi="Times New Roman" w:cs="Times New Roman"/>
          <w:sz w:val="24"/>
          <w:szCs w:val="24"/>
        </w:rPr>
        <w:t xml:space="preserve"> şekilde</w:t>
      </w:r>
      <w:r w:rsidRPr="0037310F">
        <w:rPr>
          <w:rFonts w:ascii="Times New Roman" w:hAnsi="Times New Roman" w:cs="Times New Roman"/>
          <w:sz w:val="24"/>
          <w:szCs w:val="24"/>
        </w:rPr>
        <w:t xml:space="preserve"> yansıtan kutuya “X” işareti koyarak belirtiniz.</w:t>
      </w:r>
    </w:p>
    <w:p w:rsidR="006F7635" w:rsidRPr="0037310F"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37310F">
        <w:rPr>
          <w:rFonts w:ascii="Times New Roman" w:hAnsi="Times New Roman" w:cs="Times New Roman"/>
          <w:sz w:val="24"/>
          <w:szCs w:val="24"/>
        </w:rPr>
        <w:t>Anketimize katıldığınız için teşekkür ederiz.</w:t>
      </w:r>
    </w:p>
    <w:p w:rsidR="00C91E23" w:rsidRPr="0037310F"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630"/>
        <w:gridCol w:w="631"/>
        <w:gridCol w:w="630"/>
        <w:gridCol w:w="631"/>
        <w:gridCol w:w="631"/>
      </w:tblGrid>
      <w:tr w:rsidR="00C91E23" w:rsidRPr="0037310F" w:rsidTr="00106C68">
        <w:trPr>
          <w:trHeight w:val="2325"/>
          <w:jc w:val="center"/>
        </w:trPr>
        <w:tc>
          <w:tcPr>
            <w:tcW w:w="703" w:type="dxa"/>
            <w:vAlign w:val="center"/>
          </w:tcPr>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NO</w:t>
            </w:r>
          </w:p>
        </w:tc>
        <w:tc>
          <w:tcPr>
            <w:tcW w:w="6206" w:type="dxa"/>
            <w:vAlign w:val="center"/>
          </w:tcPr>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ÖĞRETMENLER İÇİN</w:t>
            </w:r>
          </w:p>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KONU BAŞLIKLARI</w:t>
            </w:r>
          </w:p>
        </w:tc>
        <w:tc>
          <w:tcPr>
            <w:tcW w:w="630" w:type="dxa"/>
            <w:textDirection w:val="btLr"/>
            <w:vAlign w:val="center"/>
          </w:tcPr>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Kesinlikle Katılıyorum</w:t>
            </w:r>
          </w:p>
        </w:tc>
        <w:tc>
          <w:tcPr>
            <w:tcW w:w="631" w:type="dxa"/>
            <w:textDirection w:val="btLr"/>
            <w:vAlign w:val="center"/>
          </w:tcPr>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Katılıyorum</w:t>
            </w:r>
          </w:p>
        </w:tc>
        <w:tc>
          <w:tcPr>
            <w:tcW w:w="630" w:type="dxa"/>
            <w:textDirection w:val="btLr"/>
            <w:vAlign w:val="center"/>
          </w:tcPr>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Kararsızım</w:t>
            </w:r>
          </w:p>
        </w:tc>
        <w:tc>
          <w:tcPr>
            <w:tcW w:w="631" w:type="dxa"/>
            <w:textDirection w:val="btLr"/>
            <w:vAlign w:val="center"/>
          </w:tcPr>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Kesinlikle Katılmıyorum</w:t>
            </w:r>
          </w:p>
        </w:tc>
        <w:tc>
          <w:tcPr>
            <w:tcW w:w="631" w:type="dxa"/>
            <w:textDirection w:val="btLr"/>
            <w:vAlign w:val="center"/>
          </w:tcPr>
          <w:p w:rsidR="00C91E23" w:rsidRPr="0037310F" w:rsidRDefault="00C91E23" w:rsidP="00106C68">
            <w:pPr>
              <w:jc w:val="center"/>
              <w:rPr>
                <w:rFonts w:ascii="Times New Roman" w:hAnsi="Times New Roman" w:cs="Times New Roman"/>
                <w:b/>
                <w:bCs/>
              </w:rPr>
            </w:pPr>
          </w:p>
          <w:p w:rsidR="00C91E23" w:rsidRPr="0037310F" w:rsidRDefault="00C91E23" w:rsidP="00106C68">
            <w:pPr>
              <w:jc w:val="center"/>
              <w:rPr>
                <w:rFonts w:ascii="Times New Roman" w:hAnsi="Times New Roman" w:cs="Times New Roman"/>
                <w:b/>
                <w:bCs/>
              </w:rPr>
            </w:pPr>
            <w:r w:rsidRPr="0037310F">
              <w:rPr>
                <w:rFonts w:ascii="Times New Roman" w:hAnsi="Times New Roman" w:cs="Times New Roman"/>
                <w:b/>
                <w:bCs/>
              </w:rPr>
              <w:t>Katılmıyorum</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01-</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Okulun misyonu ve vizyonunu tam olarak anlıyorum.</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02-</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Okulda eğitim ve yönetim kalitesi sürekli olarak gelişiyor.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03-</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 temiz ve hijyeniktir.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04-</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 öğrencilerin ve personelin güvenliğini sağlamak için uygun güvenlik</w:t>
            </w:r>
            <w:r w:rsidR="00584903" w:rsidRPr="0037310F">
              <w:rPr>
                <w:rFonts w:ascii="Times New Roman" w:hAnsi="Times New Roman" w:cs="Times New Roman"/>
              </w:rPr>
              <w:t xml:space="preserve"> </w:t>
            </w:r>
            <w:r w:rsidRPr="0037310F">
              <w:rPr>
                <w:rFonts w:ascii="Times New Roman" w:hAnsi="Times New Roman" w:cs="Times New Roman"/>
              </w:rPr>
              <w:t>önlemleri alır.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05-</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 yeni kabul edilen öğrencilere uygun desteği sağlar.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06-</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Okulumuz mesleki yeterliliğimi geliştirmek için eğitim fırsatları sunuyor.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07-</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 yönetimimiz öğretmenleri etkin bir şekilde yönlendirir.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08-</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Okulumuz, öğrencilerin öğrenme ilgisini uyandıracak bir öğrenme ortamı oluşturmuştur.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09-</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Etkili bir öğretmen olmak için ihtiyaç duyduğum kaynaklara erişimim var.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10-</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Bana sunulan kaynakları kullanmak için gerekli eğitime sahibim.</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11-</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Okulumuzun, farklı ihtiyaçları olan öğrencileri desteklemek için etkin bir politikası vardır.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12-</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Okulumuz müfredat uygulamasını etkin bir şekilde izler.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13-</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Okulumuz, velilere uygun etkinlikler düzenlemektedir.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14-</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Diğer öğretmenlerle iş birliği yaparım.</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15-</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 personeli arasında dostane bir ilişki sürdürülür.</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16</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Takım ruhumuz ve moralimiz yüksek.</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r w:rsidR="00C91E23" w:rsidRPr="0037310F" w:rsidTr="00C91E23">
        <w:trPr>
          <w:trHeight w:val="510"/>
          <w:jc w:val="center"/>
        </w:trPr>
        <w:tc>
          <w:tcPr>
            <w:tcW w:w="703" w:type="dxa"/>
            <w:vAlign w:val="center"/>
          </w:tcPr>
          <w:p w:rsidR="00C91E23" w:rsidRPr="0037310F" w:rsidRDefault="00C91E23" w:rsidP="00C91E23">
            <w:pPr>
              <w:jc w:val="center"/>
              <w:rPr>
                <w:rFonts w:ascii="Times New Roman" w:hAnsi="Times New Roman" w:cs="Times New Roman"/>
                <w:b/>
                <w:bCs/>
              </w:rPr>
            </w:pPr>
            <w:r w:rsidRPr="0037310F">
              <w:rPr>
                <w:rFonts w:ascii="Times New Roman" w:hAnsi="Times New Roman" w:cs="Times New Roman"/>
                <w:b/>
                <w:bCs/>
              </w:rPr>
              <w:t>17-</w:t>
            </w:r>
          </w:p>
        </w:tc>
        <w:tc>
          <w:tcPr>
            <w:tcW w:w="6206" w:type="dxa"/>
            <w:vAlign w:val="center"/>
          </w:tcPr>
          <w:p w:rsidR="00C91E23" w:rsidRPr="0037310F" w:rsidRDefault="00C91E23" w:rsidP="00C91E23">
            <w:pPr>
              <w:rPr>
                <w:rFonts w:ascii="Times New Roman" w:hAnsi="Times New Roman" w:cs="Times New Roman"/>
              </w:rPr>
            </w:pPr>
            <w:r w:rsidRPr="0037310F">
              <w:rPr>
                <w:rFonts w:ascii="Times New Roman" w:hAnsi="Times New Roman" w:cs="Times New Roman"/>
              </w:rPr>
              <w:t>Okulumuza aidiyet hissediyorum.</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C91E23" w:rsidRPr="0037310F" w:rsidRDefault="00C91E23" w:rsidP="00C91E23">
            <w:pPr>
              <w:jc w:val="center"/>
              <w:rPr>
                <w:rFonts w:ascii="Times New Roman" w:hAnsi="Times New Roman" w:cs="Times New Roman"/>
              </w:rPr>
            </w:pPr>
            <w:r w:rsidRPr="0037310F">
              <w:rPr>
                <w:rFonts w:ascii="Times New Roman" w:hAnsi="Times New Roman" w:cs="Times New Roman"/>
              </w:rPr>
              <w:t>( )</w:t>
            </w:r>
          </w:p>
        </w:tc>
      </w:tr>
    </w:tbl>
    <w:p w:rsidR="00C91E23" w:rsidRPr="0037310F" w:rsidRDefault="00C91E23">
      <w:pPr>
        <w:rPr>
          <w:rFonts w:ascii="Times New Roman" w:hAnsi="Times New Roman" w:cs="Times New Roman"/>
          <w:color w:val="FF0000"/>
          <w:sz w:val="24"/>
          <w:szCs w:val="24"/>
        </w:rPr>
      </w:pPr>
    </w:p>
    <w:p w:rsidR="00C52027" w:rsidRPr="0037310F" w:rsidRDefault="00C52027" w:rsidP="000547E2">
      <w:pPr>
        <w:spacing w:line="276" w:lineRule="auto"/>
        <w:rPr>
          <w:rFonts w:ascii="Times New Roman" w:hAnsi="Times New Roman" w:cs="Times New Roman"/>
          <w:b/>
          <w:bCs/>
          <w:sz w:val="24"/>
          <w:szCs w:val="24"/>
        </w:rPr>
      </w:pPr>
    </w:p>
    <w:p w:rsidR="00C52027" w:rsidRPr="0037310F" w:rsidRDefault="00C52027" w:rsidP="000547E2">
      <w:pPr>
        <w:spacing w:line="276" w:lineRule="auto"/>
        <w:rPr>
          <w:rFonts w:ascii="Times New Roman" w:hAnsi="Times New Roman" w:cs="Times New Roman"/>
          <w:b/>
          <w:bCs/>
          <w:sz w:val="24"/>
          <w:szCs w:val="24"/>
        </w:rPr>
      </w:pPr>
    </w:p>
    <w:p w:rsidR="00C52027" w:rsidRDefault="00C52027" w:rsidP="000547E2">
      <w:pPr>
        <w:spacing w:line="276" w:lineRule="auto"/>
        <w:rPr>
          <w:rFonts w:ascii="Times New Roman" w:hAnsi="Times New Roman" w:cs="Times New Roman"/>
          <w:b/>
          <w:bCs/>
          <w:sz w:val="24"/>
          <w:szCs w:val="24"/>
        </w:rPr>
      </w:pPr>
    </w:p>
    <w:p w:rsidR="004858E9" w:rsidRDefault="004858E9" w:rsidP="000547E2">
      <w:pPr>
        <w:spacing w:line="276" w:lineRule="auto"/>
        <w:rPr>
          <w:rFonts w:ascii="Times New Roman" w:hAnsi="Times New Roman" w:cs="Times New Roman"/>
          <w:b/>
          <w:bCs/>
          <w:sz w:val="24"/>
          <w:szCs w:val="24"/>
        </w:rPr>
      </w:pPr>
    </w:p>
    <w:p w:rsidR="004858E9" w:rsidRDefault="004858E9" w:rsidP="000547E2">
      <w:pPr>
        <w:spacing w:line="276" w:lineRule="auto"/>
        <w:rPr>
          <w:rFonts w:ascii="Times New Roman" w:hAnsi="Times New Roman" w:cs="Times New Roman"/>
          <w:b/>
          <w:bCs/>
          <w:sz w:val="24"/>
          <w:szCs w:val="24"/>
        </w:rPr>
      </w:pPr>
    </w:p>
    <w:p w:rsidR="004858E9" w:rsidRPr="0037310F" w:rsidRDefault="004858E9" w:rsidP="000547E2">
      <w:pPr>
        <w:spacing w:line="276" w:lineRule="auto"/>
        <w:rPr>
          <w:rFonts w:ascii="Times New Roman" w:hAnsi="Times New Roman" w:cs="Times New Roman"/>
          <w:b/>
          <w:bCs/>
          <w:sz w:val="24"/>
          <w:szCs w:val="24"/>
        </w:rPr>
      </w:pPr>
    </w:p>
    <w:p w:rsidR="000547E2" w:rsidRPr="0037310F" w:rsidRDefault="000547E2" w:rsidP="000547E2">
      <w:pPr>
        <w:spacing w:line="276" w:lineRule="auto"/>
        <w:rPr>
          <w:rFonts w:ascii="Times New Roman" w:hAnsi="Times New Roman" w:cs="Times New Roman"/>
          <w:b/>
          <w:bCs/>
          <w:sz w:val="24"/>
          <w:szCs w:val="24"/>
        </w:rPr>
      </w:pPr>
      <w:r w:rsidRPr="0037310F">
        <w:rPr>
          <w:rFonts w:ascii="Times New Roman" w:hAnsi="Times New Roman" w:cs="Times New Roman"/>
          <w:b/>
          <w:bCs/>
          <w:sz w:val="24"/>
          <w:szCs w:val="24"/>
        </w:rPr>
        <w:t>Kıymetli Velimiz;</w:t>
      </w:r>
    </w:p>
    <w:p w:rsidR="000547E2" w:rsidRPr="0037310F" w:rsidRDefault="000547E2" w:rsidP="000547E2">
      <w:pPr>
        <w:spacing w:line="276" w:lineRule="auto"/>
        <w:rPr>
          <w:rFonts w:ascii="Times New Roman" w:hAnsi="Times New Roman" w:cs="Times New Roman"/>
          <w:sz w:val="24"/>
          <w:szCs w:val="24"/>
        </w:rPr>
      </w:pPr>
    </w:p>
    <w:p w:rsidR="000547E2" w:rsidRPr="0037310F" w:rsidRDefault="000547E2" w:rsidP="0034418B">
      <w:pPr>
        <w:pStyle w:val="ListeParagraf"/>
        <w:numPr>
          <w:ilvl w:val="0"/>
          <w:numId w:val="19"/>
        </w:numPr>
        <w:spacing w:before="0" w:line="276" w:lineRule="auto"/>
        <w:rPr>
          <w:rFonts w:ascii="Times New Roman" w:hAnsi="Times New Roman" w:cs="Times New Roman"/>
          <w:sz w:val="24"/>
          <w:szCs w:val="24"/>
        </w:rPr>
      </w:pPr>
      <w:r w:rsidRPr="0037310F">
        <w:rPr>
          <w:rFonts w:ascii="Times New Roman" w:hAnsi="Times New Roman" w:cs="Times New Roman"/>
          <w:sz w:val="24"/>
          <w:szCs w:val="24"/>
        </w:rPr>
        <w:t>Bu anketin amacı, okul/kurum çalışmaları hakkındaki görüşleriniz</w:t>
      </w:r>
      <w:r w:rsidR="007F18DA" w:rsidRPr="0037310F">
        <w:rPr>
          <w:rFonts w:ascii="Times New Roman" w:hAnsi="Times New Roman" w:cs="Times New Roman"/>
          <w:sz w:val="24"/>
          <w:szCs w:val="24"/>
        </w:rPr>
        <w:t>i</w:t>
      </w:r>
      <w:r w:rsidRPr="0037310F">
        <w:rPr>
          <w:rFonts w:ascii="Times New Roman" w:hAnsi="Times New Roman" w:cs="Times New Roman"/>
          <w:sz w:val="24"/>
          <w:szCs w:val="24"/>
        </w:rPr>
        <w:t xml:space="preserve"> almaktır.</w:t>
      </w:r>
    </w:p>
    <w:p w:rsidR="000547E2" w:rsidRPr="0037310F" w:rsidRDefault="000547E2" w:rsidP="0034418B">
      <w:pPr>
        <w:pStyle w:val="ListeParagraf"/>
        <w:numPr>
          <w:ilvl w:val="0"/>
          <w:numId w:val="19"/>
        </w:numPr>
        <w:spacing w:before="0" w:line="276" w:lineRule="auto"/>
        <w:rPr>
          <w:rFonts w:ascii="Times New Roman" w:hAnsi="Times New Roman" w:cs="Times New Roman"/>
          <w:sz w:val="24"/>
          <w:szCs w:val="24"/>
        </w:rPr>
      </w:pPr>
      <w:r w:rsidRPr="0037310F">
        <w:rPr>
          <w:rFonts w:ascii="Times New Roman" w:hAnsi="Times New Roman" w:cs="Times New Roman"/>
          <w:sz w:val="24"/>
          <w:szCs w:val="24"/>
        </w:rPr>
        <w:t>Bu ankette kimlik bilgileri yer almaz.</w:t>
      </w:r>
    </w:p>
    <w:p w:rsidR="000547E2" w:rsidRPr="0037310F" w:rsidRDefault="000547E2" w:rsidP="0034418B">
      <w:pPr>
        <w:pStyle w:val="ListeParagraf"/>
        <w:numPr>
          <w:ilvl w:val="0"/>
          <w:numId w:val="19"/>
        </w:numPr>
        <w:spacing w:before="0" w:line="276" w:lineRule="auto"/>
        <w:rPr>
          <w:rFonts w:ascii="Times New Roman" w:hAnsi="Times New Roman" w:cs="Times New Roman"/>
          <w:sz w:val="24"/>
          <w:szCs w:val="24"/>
        </w:rPr>
      </w:pPr>
      <w:r w:rsidRPr="0037310F">
        <w:rPr>
          <w:rFonts w:ascii="Times New Roman" w:hAnsi="Times New Roman" w:cs="Times New Roman"/>
          <w:sz w:val="24"/>
          <w:szCs w:val="24"/>
        </w:rPr>
        <w:t>Lütfen okul/kurum hakkındaki görüşlerinizi en iyi</w:t>
      </w:r>
      <w:r w:rsidR="007F18DA" w:rsidRPr="0037310F">
        <w:rPr>
          <w:rFonts w:ascii="Times New Roman" w:hAnsi="Times New Roman" w:cs="Times New Roman"/>
          <w:sz w:val="24"/>
          <w:szCs w:val="24"/>
        </w:rPr>
        <w:t xml:space="preserve"> şekilde</w:t>
      </w:r>
      <w:r w:rsidRPr="0037310F">
        <w:rPr>
          <w:rFonts w:ascii="Times New Roman" w:hAnsi="Times New Roman" w:cs="Times New Roman"/>
          <w:sz w:val="24"/>
          <w:szCs w:val="24"/>
        </w:rPr>
        <w:t xml:space="preserve"> yansıtan kutuya “X” işareti koyarak belirtiniz.</w:t>
      </w:r>
    </w:p>
    <w:p w:rsidR="000547E2" w:rsidRPr="0037310F" w:rsidRDefault="000547E2" w:rsidP="0034418B">
      <w:pPr>
        <w:pStyle w:val="ListeParagraf"/>
        <w:numPr>
          <w:ilvl w:val="0"/>
          <w:numId w:val="19"/>
        </w:numPr>
        <w:spacing w:before="0" w:line="276" w:lineRule="auto"/>
        <w:rPr>
          <w:rFonts w:ascii="Times New Roman" w:hAnsi="Times New Roman" w:cs="Times New Roman"/>
          <w:sz w:val="24"/>
          <w:szCs w:val="24"/>
        </w:rPr>
      </w:pPr>
      <w:r w:rsidRPr="0037310F">
        <w:rPr>
          <w:rFonts w:ascii="Times New Roman" w:hAnsi="Times New Roman" w:cs="Times New Roman"/>
          <w:sz w:val="24"/>
          <w:szCs w:val="24"/>
        </w:rPr>
        <w:t>Anketimize katıldığınız için teşekkür ederiz.</w:t>
      </w:r>
    </w:p>
    <w:p w:rsidR="000547E2" w:rsidRPr="0037310F"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630"/>
        <w:gridCol w:w="631"/>
        <w:gridCol w:w="630"/>
        <w:gridCol w:w="631"/>
        <w:gridCol w:w="631"/>
      </w:tblGrid>
      <w:tr w:rsidR="000547E2" w:rsidRPr="0037310F" w:rsidTr="00106C68">
        <w:trPr>
          <w:trHeight w:val="2325"/>
          <w:jc w:val="center"/>
        </w:trPr>
        <w:tc>
          <w:tcPr>
            <w:tcW w:w="703" w:type="dxa"/>
            <w:vAlign w:val="center"/>
          </w:tcPr>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NO</w:t>
            </w:r>
          </w:p>
        </w:tc>
        <w:tc>
          <w:tcPr>
            <w:tcW w:w="6206" w:type="dxa"/>
            <w:vAlign w:val="center"/>
          </w:tcPr>
          <w:p w:rsidR="000547E2" w:rsidRPr="0037310F" w:rsidRDefault="00C52027" w:rsidP="00106C68">
            <w:pPr>
              <w:jc w:val="center"/>
              <w:rPr>
                <w:rFonts w:ascii="Times New Roman" w:hAnsi="Times New Roman" w:cs="Times New Roman"/>
                <w:b/>
                <w:bCs/>
              </w:rPr>
            </w:pPr>
            <w:r w:rsidRPr="0037310F">
              <w:rPr>
                <w:rFonts w:ascii="Times New Roman" w:hAnsi="Times New Roman" w:cs="Times New Roman"/>
                <w:b/>
                <w:bCs/>
              </w:rPr>
              <w:t>VELİLER</w:t>
            </w:r>
            <w:r w:rsidR="000547E2" w:rsidRPr="0037310F">
              <w:rPr>
                <w:rFonts w:ascii="Times New Roman" w:hAnsi="Times New Roman" w:cs="Times New Roman"/>
                <w:b/>
                <w:bCs/>
              </w:rPr>
              <w:t xml:space="preserve"> İÇİN</w:t>
            </w:r>
          </w:p>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KONU BAŞLIKLARI</w:t>
            </w:r>
          </w:p>
        </w:tc>
        <w:tc>
          <w:tcPr>
            <w:tcW w:w="630" w:type="dxa"/>
            <w:textDirection w:val="btLr"/>
            <w:vAlign w:val="center"/>
          </w:tcPr>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Kesinlikle Katılıyorum</w:t>
            </w:r>
          </w:p>
        </w:tc>
        <w:tc>
          <w:tcPr>
            <w:tcW w:w="631" w:type="dxa"/>
            <w:textDirection w:val="btLr"/>
            <w:vAlign w:val="center"/>
          </w:tcPr>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Katılıyorum</w:t>
            </w:r>
          </w:p>
        </w:tc>
        <w:tc>
          <w:tcPr>
            <w:tcW w:w="630" w:type="dxa"/>
            <w:textDirection w:val="btLr"/>
            <w:vAlign w:val="center"/>
          </w:tcPr>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Kararsızım</w:t>
            </w:r>
          </w:p>
        </w:tc>
        <w:tc>
          <w:tcPr>
            <w:tcW w:w="631" w:type="dxa"/>
            <w:textDirection w:val="btLr"/>
            <w:vAlign w:val="center"/>
          </w:tcPr>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Kesinlikle Katılmıyorum</w:t>
            </w:r>
          </w:p>
        </w:tc>
        <w:tc>
          <w:tcPr>
            <w:tcW w:w="631" w:type="dxa"/>
            <w:textDirection w:val="btLr"/>
            <w:vAlign w:val="center"/>
          </w:tcPr>
          <w:p w:rsidR="000547E2" w:rsidRPr="0037310F" w:rsidRDefault="000547E2" w:rsidP="00106C68">
            <w:pPr>
              <w:jc w:val="center"/>
              <w:rPr>
                <w:rFonts w:ascii="Times New Roman" w:hAnsi="Times New Roman" w:cs="Times New Roman"/>
                <w:b/>
                <w:bCs/>
              </w:rPr>
            </w:pPr>
          </w:p>
          <w:p w:rsidR="000547E2" w:rsidRPr="0037310F" w:rsidRDefault="000547E2" w:rsidP="00106C68">
            <w:pPr>
              <w:jc w:val="center"/>
              <w:rPr>
                <w:rFonts w:ascii="Times New Roman" w:hAnsi="Times New Roman" w:cs="Times New Roman"/>
                <w:b/>
                <w:bCs/>
              </w:rPr>
            </w:pPr>
            <w:r w:rsidRPr="0037310F">
              <w:rPr>
                <w:rFonts w:ascii="Times New Roman" w:hAnsi="Times New Roman" w:cs="Times New Roman"/>
                <w:b/>
                <w:bCs/>
              </w:rPr>
              <w:t>Katılmıyorum</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01-</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Okulun</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misyonu</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ve</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vizyonunu</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tam</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olarak anlıyorum.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02-</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Okulda</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eğitim</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ve</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yönetim</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kalitesi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sürekli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olarak</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gelişiyor.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03-</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temiz</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ve</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hijyeniktir.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04-</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zCs w:val="24"/>
              </w:rPr>
              <w:t>Okul,öğrencilerinvepersonelingüvenliğinisağlamakiçinuygungüvenlik önlemleri alır.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05-</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 yeni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kabul</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edilen öğrencilere uygun desteği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sağlar.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06-</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Okul,</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çocuğumun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okumaya</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olan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ilgisini</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geliştirmesine</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yardımcı</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olabilir.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07-</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Okul</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çocuğumun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öğrenme</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ilgisini</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güçlendiriyor.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08-</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Okul</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çocuğumun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ahlaki</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gelişimini</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teşvik</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edebilir.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09-</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 xml:space="preserve">Okulda kullanılan değerlendirme yöntemleri çocuğumun gelişimini tüm yönleriyle </w:t>
            </w:r>
            <w:r w:rsidRPr="0037310F">
              <w:rPr>
                <w:rFonts w:ascii="Times New Roman" w:hAnsi="Times New Roman" w:cs="Times New Roman"/>
                <w:szCs w:val="24"/>
              </w:rPr>
              <w:t>anlamama yardımcı oluyor.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10-</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zCs w:val="24"/>
              </w:rPr>
              <w:t>Okul,çocuğumunöğrenmeperformansıvegelişimihakkındabeniiyi</w:t>
            </w:r>
            <w:r w:rsidRPr="0037310F">
              <w:rPr>
                <w:rFonts w:ascii="Times New Roman" w:hAnsi="Times New Roman" w:cs="Times New Roman"/>
                <w:spacing w:val="-2"/>
                <w:szCs w:val="24"/>
              </w:rPr>
              <w:t>bilgilendiriyor.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11-</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zCs w:val="24"/>
              </w:rPr>
              <w:t>Okulçocuğumaduygusalrahatsızlıkveöğrenmegüçlükleriilekarşılaştığında yeterli desteği ve rehberlik sağlar.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12-</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Öğretmenlerin</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benimle</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iletişim</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kurma</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yöntemlerinden memnunum.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13-</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Herhangi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bir</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problem</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durumunda</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müdür</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endişelerime cevap</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veriyor.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14-</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Okulda,velilerin</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ihtiyaçlarına</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uygun</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eğitim faaliyetleri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düzenlenir.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15-</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 çocukların</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gelişimini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desteklemek</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için velilerle iyi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bir</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ilişki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kurar.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16</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Okul,aktif</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veli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katılımını</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teşvik eder.</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17-</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4"/>
                <w:szCs w:val="24"/>
              </w:rPr>
              <w:t>Okulun</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veli</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etkinliklerine</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aktif</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olarak</w:t>
            </w:r>
            <w:r w:rsidR="00584903" w:rsidRPr="0037310F">
              <w:rPr>
                <w:rFonts w:ascii="Times New Roman" w:hAnsi="Times New Roman" w:cs="Times New Roman"/>
                <w:spacing w:val="-4"/>
                <w:szCs w:val="24"/>
              </w:rPr>
              <w:t xml:space="preserve"> </w:t>
            </w:r>
            <w:r w:rsidRPr="0037310F">
              <w:rPr>
                <w:rFonts w:ascii="Times New Roman" w:hAnsi="Times New Roman" w:cs="Times New Roman"/>
                <w:spacing w:val="-4"/>
                <w:szCs w:val="24"/>
              </w:rPr>
              <w:t>katılırım.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18-</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2"/>
                <w:szCs w:val="24"/>
              </w:rPr>
              <w:t>Bir</w:t>
            </w:r>
            <w:r w:rsidR="00584903" w:rsidRPr="0037310F">
              <w:rPr>
                <w:rFonts w:ascii="Times New Roman" w:hAnsi="Times New Roman" w:cs="Times New Roman"/>
                <w:spacing w:val="-2"/>
                <w:szCs w:val="24"/>
              </w:rPr>
              <w:t xml:space="preserve"> </w:t>
            </w:r>
            <w:r w:rsidRPr="0037310F">
              <w:rPr>
                <w:rFonts w:ascii="Times New Roman" w:hAnsi="Times New Roman" w:cs="Times New Roman"/>
                <w:spacing w:val="-2"/>
                <w:szCs w:val="24"/>
              </w:rPr>
              <w:t>veli</w:t>
            </w:r>
            <w:r w:rsidR="00584903" w:rsidRPr="0037310F">
              <w:rPr>
                <w:rFonts w:ascii="Times New Roman" w:hAnsi="Times New Roman" w:cs="Times New Roman"/>
                <w:spacing w:val="-2"/>
                <w:szCs w:val="24"/>
              </w:rPr>
              <w:t xml:space="preserve"> </w:t>
            </w:r>
            <w:r w:rsidRPr="0037310F">
              <w:rPr>
                <w:rFonts w:ascii="Times New Roman" w:hAnsi="Times New Roman" w:cs="Times New Roman"/>
                <w:spacing w:val="-2"/>
                <w:szCs w:val="24"/>
              </w:rPr>
              <w:t>olarak</w:t>
            </w:r>
            <w:r w:rsidR="00584903" w:rsidRPr="0037310F">
              <w:rPr>
                <w:rFonts w:ascii="Times New Roman" w:hAnsi="Times New Roman" w:cs="Times New Roman"/>
                <w:spacing w:val="-2"/>
                <w:szCs w:val="24"/>
              </w:rPr>
              <w:t xml:space="preserve"> </w:t>
            </w:r>
            <w:r w:rsidRPr="0037310F">
              <w:rPr>
                <w:rFonts w:ascii="Times New Roman" w:hAnsi="Times New Roman" w:cs="Times New Roman"/>
                <w:spacing w:val="-2"/>
                <w:szCs w:val="24"/>
              </w:rPr>
              <w:t>okula</w:t>
            </w:r>
            <w:r w:rsidR="00584903" w:rsidRPr="0037310F">
              <w:rPr>
                <w:rFonts w:ascii="Times New Roman" w:hAnsi="Times New Roman" w:cs="Times New Roman"/>
                <w:spacing w:val="-2"/>
                <w:szCs w:val="24"/>
              </w:rPr>
              <w:t xml:space="preserve"> </w:t>
            </w:r>
            <w:r w:rsidRPr="0037310F">
              <w:rPr>
                <w:rFonts w:ascii="Times New Roman" w:hAnsi="Times New Roman" w:cs="Times New Roman"/>
                <w:spacing w:val="-2"/>
                <w:szCs w:val="24"/>
              </w:rPr>
              <w:t>aidiyet</w:t>
            </w:r>
            <w:r w:rsidR="00584903" w:rsidRPr="0037310F">
              <w:rPr>
                <w:rFonts w:ascii="Times New Roman" w:hAnsi="Times New Roman" w:cs="Times New Roman"/>
                <w:spacing w:val="-2"/>
                <w:szCs w:val="24"/>
              </w:rPr>
              <w:t xml:space="preserve"> </w:t>
            </w:r>
            <w:r w:rsidRPr="0037310F">
              <w:rPr>
                <w:rFonts w:ascii="Times New Roman" w:hAnsi="Times New Roman" w:cs="Times New Roman"/>
                <w:spacing w:val="-2"/>
                <w:szCs w:val="24"/>
              </w:rPr>
              <w:t>hissediyorum.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19-</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Çocuğumun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ev</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ödevlerini</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tamamlamasını</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sağlarım.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20-</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Çocuğumu</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okumaya</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teşvik</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ederim.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21-</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Çocuğumun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her</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gün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okula</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gitmesini</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sağlarım.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r w:rsidR="000547E2" w:rsidRPr="0037310F" w:rsidTr="000547E2">
        <w:trPr>
          <w:trHeight w:val="340"/>
          <w:jc w:val="center"/>
        </w:trPr>
        <w:tc>
          <w:tcPr>
            <w:tcW w:w="703" w:type="dxa"/>
            <w:vAlign w:val="center"/>
          </w:tcPr>
          <w:p w:rsidR="000547E2" w:rsidRPr="0037310F" w:rsidRDefault="000547E2" w:rsidP="000547E2">
            <w:pPr>
              <w:jc w:val="center"/>
              <w:rPr>
                <w:rFonts w:ascii="Times New Roman" w:hAnsi="Times New Roman" w:cs="Times New Roman"/>
                <w:b/>
                <w:bCs/>
              </w:rPr>
            </w:pPr>
            <w:r w:rsidRPr="0037310F">
              <w:rPr>
                <w:rFonts w:ascii="Times New Roman" w:hAnsi="Times New Roman" w:cs="Times New Roman"/>
                <w:b/>
                <w:bCs/>
              </w:rPr>
              <w:t>22-</w:t>
            </w:r>
          </w:p>
        </w:tc>
        <w:tc>
          <w:tcPr>
            <w:tcW w:w="6206" w:type="dxa"/>
            <w:vAlign w:val="center"/>
          </w:tcPr>
          <w:p w:rsidR="000547E2" w:rsidRPr="0037310F" w:rsidRDefault="000547E2" w:rsidP="000547E2">
            <w:pPr>
              <w:rPr>
                <w:rFonts w:ascii="Times New Roman" w:hAnsi="Times New Roman" w:cs="Times New Roman"/>
                <w:szCs w:val="24"/>
              </w:rPr>
            </w:pPr>
            <w:r w:rsidRPr="0037310F">
              <w:rPr>
                <w:rFonts w:ascii="Times New Roman" w:hAnsi="Times New Roman" w:cs="Times New Roman"/>
                <w:spacing w:val="-6"/>
                <w:szCs w:val="24"/>
              </w:rPr>
              <w:t>Çocuğumun</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eğitiminde</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aktif</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bir</w:t>
            </w:r>
            <w:r w:rsidR="00584903" w:rsidRPr="0037310F">
              <w:rPr>
                <w:rFonts w:ascii="Times New Roman" w:hAnsi="Times New Roman" w:cs="Times New Roman"/>
                <w:spacing w:val="-6"/>
                <w:szCs w:val="24"/>
              </w:rPr>
              <w:t xml:space="preserve"> </w:t>
            </w:r>
            <w:r w:rsidRPr="0037310F">
              <w:rPr>
                <w:rFonts w:ascii="Times New Roman" w:hAnsi="Times New Roman" w:cs="Times New Roman"/>
                <w:spacing w:val="-6"/>
                <w:szCs w:val="24"/>
              </w:rPr>
              <w:t>ortağım.</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0"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c>
          <w:tcPr>
            <w:tcW w:w="631" w:type="dxa"/>
            <w:vAlign w:val="center"/>
          </w:tcPr>
          <w:p w:rsidR="000547E2" w:rsidRPr="0037310F" w:rsidRDefault="000547E2" w:rsidP="000547E2">
            <w:pPr>
              <w:jc w:val="center"/>
              <w:rPr>
                <w:rFonts w:ascii="Times New Roman" w:hAnsi="Times New Roman" w:cs="Times New Roman"/>
              </w:rPr>
            </w:pPr>
            <w:r w:rsidRPr="0037310F">
              <w:rPr>
                <w:rFonts w:ascii="Times New Roman" w:hAnsi="Times New Roman" w:cs="Times New Roman"/>
              </w:rPr>
              <w:t>( )</w:t>
            </w:r>
          </w:p>
        </w:tc>
      </w:tr>
    </w:tbl>
    <w:p w:rsidR="00C91E23" w:rsidRPr="0037310F" w:rsidRDefault="00C91E23" w:rsidP="000547E2">
      <w:pPr>
        <w:spacing w:line="276" w:lineRule="auto"/>
        <w:rPr>
          <w:rFonts w:ascii="Times New Roman" w:hAnsi="Times New Roman" w:cs="Times New Roman"/>
          <w:color w:val="FF0000"/>
          <w:sz w:val="24"/>
          <w:szCs w:val="24"/>
        </w:rPr>
      </w:pPr>
      <w:r w:rsidRPr="0037310F">
        <w:rPr>
          <w:rFonts w:ascii="Times New Roman" w:hAnsi="Times New Roman" w:cs="Times New Roman"/>
          <w:color w:val="FF0000"/>
          <w:sz w:val="24"/>
          <w:szCs w:val="24"/>
        </w:rPr>
        <w:br w:type="page"/>
      </w:r>
    </w:p>
    <w:p w:rsidR="0081278B" w:rsidRPr="00436479" w:rsidRDefault="0081278B" w:rsidP="00436479">
      <w:pPr>
        <w:spacing w:line="276" w:lineRule="auto"/>
        <w:rPr>
          <w:rFonts w:ascii="Times New Roman" w:hAnsi="Times New Roman" w:cs="Times New Roman"/>
          <w:color w:val="FF0000"/>
          <w:sz w:val="24"/>
          <w:szCs w:val="24"/>
        </w:rPr>
      </w:pPr>
    </w:p>
    <w:p w:rsidR="00B43556" w:rsidRPr="0037310F" w:rsidRDefault="00B43556">
      <w:pPr>
        <w:rPr>
          <w:rFonts w:ascii="Times New Roman" w:hAnsi="Times New Roman" w:cs="Times New Roman"/>
          <w:color w:val="FF0000"/>
          <w:sz w:val="24"/>
          <w:szCs w:val="24"/>
        </w:rPr>
      </w:pPr>
      <w:r w:rsidRPr="0037310F">
        <w:rPr>
          <w:rFonts w:ascii="Times New Roman" w:hAnsi="Times New Roman" w:cs="Times New Roman"/>
          <w:b/>
          <w:bCs/>
          <w:sz w:val="24"/>
          <w:szCs w:val="24"/>
        </w:rPr>
        <w:t xml:space="preserve">EK-3 Örnek İzleme ve Değerlendirme Şablonu </w:t>
      </w:r>
    </w:p>
    <w:p w:rsidR="00B43556" w:rsidRPr="0037310F"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B43556" w:rsidRPr="0037310F" w:rsidTr="001423B9">
        <w:trPr>
          <w:trHeight w:val="510"/>
          <w:jc w:val="center"/>
        </w:trPr>
        <w:tc>
          <w:tcPr>
            <w:tcW w:w="10003" w:type="dxa"/>
            <w:gridSpan w:val="6"/>
            <w:shd w:val="clear" w:color="auto" w:fill="92CDDC" w:themeFill="accent5" w:themeFillTint="99"/>
            <w:vAlign w:val="center"/>
          </w:tcPr>
          <w:p w:rsidR="00B43556" w:rsidRPr="0037310F" w:rsidRDefault="00B43556" w:rsidP="00106C68">
            <w:pPr>
              <w:pStyle w:val="TableParagraph"/>
              <w:spacing w:line="234" w:lineRule="exact"/>
              <w:jc w:val="center"/>
              <w:rPr>
                <w:rFonts w:ascii="Times New Roman" w:hAnsi="Times New Roman" w:cs="Times New Roman"/>
                <w:b/>
              </w:rPr>
            </w:pPr>
            <w:r w:rsidRPr="0037310F">
              <w:rPr>
                <w:rFonts w:ascii="Times New Roman" w:hAnsi="Times New Roman" w:cs="Times New Roman"/>
                <w:b/>
                <w:w w:val="105"/>
                <w:sz w:val="24"/>
                <w:szCs w:val="24"/>
              </w:rPr>
              <w:t>2024-2025</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Eğitim</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Öğretim</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Yılı</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Stratejik</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Plan</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İzleme</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ve</w:t>
            </w:r>
            <w:r w:rsidR="0023737A">
              <w:rPr>
                <w:rFonts w:ascii="Times New Roman" w:hAnsi="Times New Roman" w:cs="Times New Roman"/>
                <w:b/>
                <w:w w:val="105"/>
                <w:sz w:val="24"/>
                <w:szCs w:val="24"/>
              </w:rPr>
              <w:t xml:space="preserve"> </w:t>
            </w:r>
            <w:r w:rsidRPr="0037310F">
              <w:rPr>
                <w:rFonts w:ascii="Times New Roman" w:hAnsi="Times New Roman" w:cs="Times New Roman"/>
                <w:b/>
                <w:w w:val="105"/>
                <w:sz w:val="24"/>
                <w:szCs w:val="24"/>
              </w:rPr>
              <w:t>Değerlendirme</w:t>
            </w:r>
            <w:r w:rsidR="0023737A">
              <w:rPr>
                <w:rFonts w:ascii="Times New Roman" w:hAnsi="Times New Roman" w:cs="Times New Roman"/>
                <w:b/>
                <w:w w:val="105"/>
                <w:sz w:val="24"/>
                <w:szCs w:val="24"/>
              </w:rPr>
              <w:t xml:space="preserve"> </w:t>
            </w:r>
            <w:r w:rsidRPr="0037310F">
              <w:rPr>
                <w:rFonts w:ascii="Times New Roman" w:hAnsi="Times New Roman" w:cs="Times New Roman"/>
                <w:b/>
                <w:spacing w:val="-2"/>
                <w:w w:val="105"/>
                <w:sz w:val="24"/>
                <w:szCs w:val="24"/>
              </w:rPr>
              <w:t>Tablosu</w:t>
            </w:r>
          </w:p>
        </w:tc>
      </w:tr>
      <w:tr w:rsidR="00B43556" w:rsidRPr="0037310F" w:rsidTr="001423B9">
        <w:trPr>
          <w:trHeight w:val="56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37310F" w:rsidRDefault="00B43556" w:rsidP="00106C68">
            <w:pPr>
              <w:pStyle w:val="TableParagraph"/>
              <w:spacing w:line="236" w:lineRule="exact"/>
              <w:ind w:left="108"/>
              <w:rPr>
                <w:rFonts w:ascii="Times New Roman" w:hAnsi="Times New Roman" w:cs="Times New Roman"/>
                <w:i/>
              </w:rPr>
            </w:pPr>
          </w:p>
        </w:tc>
      </w:tr>
      <w:tr w:rsidR="00B43556" w:rsidRPr="0037310F" w:rsidTr="001423B9">
        <w:trPr>
          <w:trHeight w:val="56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37310F" w:rsidRDefault="00B43556" w:rsidP="00106C68">
            <w:pPr>
              <w:pStyle w:val="TableParagraph"/>
              <w:spacing w:before="4" w:line="209" w:lineRule="exact"/>
              <w:ind w:left="108"/>
              <w:rPr>
                <w:rFonts w:ascii="Times New Roman" w:hAnsi="Times New Roman" w:cs="Times New Roman"/>
              </w:rPr>
            </w:pPr>
          </w:p>
        </w:tc>
      </w:tr>
      <w:tr w:rsidR="00B43556" w:rsidRPr="0037310F" w:rsidTr="001423B9">
        <w:trPr>
          <w:trHeight w:val="56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37310F" w:rsidRDefault="00B43556" w:rsidP="00106C68">
            <w:pPr>
              <w:pStyle w:val="TableParagraph"/>
              <w:spacing w:before="6"/>
              <w:ind w:left="108"/>
              <w:rPr>
                <w:rFonts w:ascii="Times New Roman" w:hAnsi="Times New Roman" w:cs="Times New Roman"/>
              </w:rPr>
            </w:pPr>
          </w:p>
        </w:tc>
      </w:tr>
      <w:tr w:rsidR="00B43556" w:rsidRPr="0037310F" w:rsidTr="001423B9">
        <w:trPr>
          <w:trHeight w:val="56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Sorumlu</w:t>
            </w:r>
          </w:p>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37310F" w:rsidRDefault="00B43556" w:rsidP="00106C68">
            <w:pPr>
              <w:pStyle w:val="TableParagraph"/>
              <w:spacing w:before="1"/>
              <w:ind w:left="108"/>
              <w:rPr>
                <w:rFonts w:ascii="Times New Roman" w:hAnsi="Times New Roman" w:cs="Times New Roman"/>
              </w:rPr>
            </w:pPr>
          </w:p>
        </w:tc>
      </w:tr>
      <w:tr w:rsidR="00B43556" w:rsidRPr="0037310F" w:rsidTr="001423B9">
        <w:trPr>
          <w:trHeight w:val="124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37310F" w:rsidRDefault="00B43556" w:rsidP="00B43556">
            <w:pPr>
              <w:jc w:val="center"/>
              <w:rPr>
                <w:rFonts w:ascii="Times New Roman" w:hAnsi="Times New Roman" w:cs="Times New Roman"/>
                <w:b/>
                <w:bCs/>
              </w:rPr>
            </w:pPr>
            <w:r w:rsidRPr="0037310F">
              <w:rPr>
                <w:rFonts w:ascii="Times New Roman" w:hAnsi="Times New Roman" w:cs="Times New Roman"/>
                <w:b/>
                <w:bCs/>
              </w:rPr>
              <w:t>Hedefe Etkisi (%)</w:t>
            </w:r>
          </w:p>
        </w:tc>
        <w:tc>
          <w:tcPr>
            <w:tcW w:w="1304" w:type="dxa"/>
            <w:shd w:val="clear" w:color="auto" w:fill="92CDDC" w:themeFill="accent5" w:themeFillTint="99"/>
            <w:vAlign w:val="center"/>
          </w:tcPr>
          <w:p w:rsidR="00B43556" w:rsidRPr="0037310F" w:rsidRDefault="00B43556" w:rsidP="00B43556">
            <w:pPr>
              <w:jc w:val="center"/>
              <w:rPr>
                <w:rFonts w:ascii="Times New Roman" w:hAnsi="Times New Roman" w:cs="Times New Roman"/>
                <w:b/>
                <w:bCs/>
              </w:rPr>
            </w:pPr>
            <w:r w:rsidRPr="0037310F">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37310F" w:rsidRDefault="00B43556" w:rsidP="00B43556">
            <w:pPr>
              <w:jc w:val="center"/>
              <w:rPr>
                <w:rFonts w:ascii="Times New Roman" w:hAnsi="Times New Roman" w:cs="Times New Roman"/>
                <w:b/>
                <w:bCs/>
              </w:rPr>
            </w:pPr>
            <w:r w:rsidRPr="0037310F">
              <w:rPr>
                <w:rFonts w:ascii="Times New Roman" w:hAnsi="Times New Roman" w:cs="Times New Roman"/>
                <w:b/>
                <w:bCs/>
              </w:rPr>
              <w:t>İzleme Dönemindeki Yıl Sonu Hedeflenen</w:t>
            </w:r>
          </w:p>
          <w:p w:rsidR="00B43556" w:rsidRPr="0037310F" w:rsidRDefault="00B43556" w:rsidP="00B43556">
            <w:pPr>
              <w:jc w:val="center"/>
              <w:rPr>
                <w:rFonts w:ascii="Times New Roman" w:hAnsi="Times New Roman" w:cs="Times New Roman"/>
                <w:b/>
                <w:bCs/>
              </w:rPr>
            </w:pPr>
            <w:r w:rsidRPr="0037310F">
              <w:rPr>
                <w:rFonts w:ascii="Times New Roman" w:hAnsi="Times New Roman" w:cs="Times New Roman"/>
                <w:b/>
                <w:bCs/>
              </w:rPr>
              <w:t>Değer (B)</w:t>
            </w:r>
          </w:p>
        </w:tc>
        <w:tc>
          <w:tcPr>
            <w:tcW w:w="1885" w:type="dxa"/>
            <w:shd w:val="clear" w:color="auto" w:fill="92CDDC" w:themeFill="accent5" w:themeFillTint="99"/>
            <w:vAlign w:val="center"/>
          </w:tcPr>
          <w:p w:rsidR="00B43556" w:rsidRPr="0037310F" w:rsidRDefault="00B43556" w:rsidP="00B43556">
            <w:pPr>
              <w:jc w:val="center"/>
              <w:rPr>
                <w:rFonts w:ascii="Times New Roman" w:hAnsi="Times New Roman" w:cs="Times New Roman"/>
                <w:b/>
                <w:bCs/>
              </w:rPr>
            </w:pPr>
            <w:r w:rsidRPr="0037310F">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37310F" w:rsidRDefault="00B43556" w:rsidP="00B43556">
            <w:pPr>
              <w:jc w:val="center"/>
              <w:rPr>
                <w:rFonts w:ascii="Times New Roman" w:hAnsi="Times New Roman" w:cs="Times New Roman"/>
                <w:b/>
                <w:bCs/>
              </w:rPr>
            </w:pPr>
            <w:r w:rsidRPr="0037310F">
              <w:rPr>
                <w:rFonts w:ascii="Times New Roman" w:hAnsi="Times New Roman" w:cs="Times New Roman"/>
                <w:b/>
                <w:bCs/>
              </w:rPr>
              <w:t>Performans (%) (C-A)/(B-A)</w:t>
            </w:r>
          </w:p>
        </w:tc>
      </w:tr>
      <w:tr w:rsidR="00B43556" w:rsidRPr="0037310F" w:rsidTr="001423B9">
        <w:trPr>
          <w:trHeight w:val="141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37310F" w:rsidRDefault="00B43556" w:rsidP="00106C68">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rsidR="00B43556" w:rsidRPr="0037310F" w:rsidRDefault="00B43556" w:rsidP="00106C68">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rsidR="00B43556" w:rsidRPr="0037310F" w:rsidRDefault="00B43556" w:rsidP="00106C68">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rsidR="00B43556" w:rsidRPr="0037310F" w:rsidRDefault="00B43556" w:rsidP="00106C68">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rsidR="00B43556" w:rsidRPr="0037310F" w:rsidRDefault="00B43556" w:rsidP="00106C68">
            <w:pPr>
              <w:pStyle w:val="TableParagraph"/>
              <w:spacing w:before="8"/>
              <w:ind w:left="106"/>
              <w:jc w:val="center"/>
              <w:rPr>
                <w:rFonts w:ascii="Times New Roman" w:hAnsi="Times New Roman" w:cs="Times New Roman"/>
                <w:sz w:val="20"/>
                <w:szCs w:val="20"/>
              </w:rPr>
            </w:pPr>
          </w:p>
        </w:tc>
      </w:tr>
      <w:tr w:rsidR="00B43556" w:rsidRPr="0037310F" w:rsidTr="001423B9">
        <w:trPr>
          <w:trHeight w:val="1417"/>
          <w:jc w:val="center"/>
        </w:trPr>
        <w:tc>
          <w:tcPr>
            <w:tcW w:w="1836" w:type="dxa"/>
            <w:shd w:val="clear" w:color="auto" w:fill="92CDDC" w:themeFill="accent5" w:themeFillTint="99"/>
            <w:vAlign w:val="center"/>
          </w:tcPr>
          <w:p w:rsidR="00B43556" w:rsidRPr="0037310F" w:rsidRDefault="00B43556" w:rsidP="001423B9">
            <w:pPr>
              <w:ind w:left="142"/>
              <w:rPr>
                <w:rFonts w:ascii="Times New Roman" w:hAnsi="Times New Roman" w:cs="Times New Roman"/>
                <w:b/>
                <w:bCs/>
              </w:rPr>
            </w:pPr>
            <w:r w:rsidRPr="0037310F">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37310F" w:rsidRDefault="00B43556" w:rsidP="00106C68">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rsidR="00B43556" w:rsidRPr="0037310F" w:rsidRDefault="00B43556" w:rsidP="00106C68">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rsidR="00B43556" w:rsidRPr="0037310F" w:rsidRDefault="00B43556" w:rsidP="00106C68">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rsidR="00B43556" w:rsidRPr="0037310F" w:rsidRDefault="00B43556" w:rsidP="00106C68">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rsidR="00B43556" w:rsidRPr="0037310F" w:rsidRDefault="00B43556" w:rsidP="00106C68">
            <w:pPr>
              <w:pStyle w:val="TableParagraph"/>
              <w:spacing w:before="8"/>
              <w:ind w:left="106"/>
              <w:jc w:val="center"/>
              <w:rPr>
                <w:rFonts w:ascii="Times New Roman" w:hAnsi="Times New Roman" w:cs="Times New Roman"/>
                <w:sz w:val="20"/>
                <w:szCs w:val="20"/>
              </w:rPr>
            </w:pPr>
          </w:p>
        </w:tc>
      </w:tr>
      <w:tr w:rsidR="00B43556" w:rsidRPr="0037310F" w:rsidTr="001423B9">
        <w:trPr>
          <w:trHeight w:val="504"/>
          <w:jc w:val="center"/>
        </w:trPr>
        <w:tc>
          <w:tcPr>
            <w:tcW w:w="10003" w:type="dxa"/>
            <w:gridSpan w:val="6"/>
            <w:shd w:val="clear" w:color="auto" w:fill="92CDDC" w:themeFill="accent5" w:themeFillTint="99"/>
            <w:vAlign w:val="center"/>
          </w:tcPr>
          <w:p w:rsidR="00B43556" w:rsidRPr="0037310F" w:rsidRDefault="00B43556" w:rsidP="00106C68">
            <w:pPr>
              <w:pStyle w:val="TableParagraph"/>
              <w:spacing w:before="2" w:line="212" w:lineRule="exact"/>
              <w:ind w:left="107"/>
              <w:rPr>
                <w:rFonts w:ascii="Times New Roman" w:hAnsi="Times New Roman" w:cs="Times New Roman"/>
                <w:b/>
              </w:rPr>
            </w:pPr>
            <w:r w:rsidRPr="0037310F">
              <w:rPr>
                <w:rFonts w:ascii="Times New Roman" w:hAnsi="Times New Roman" w:cs="Times New Roman"/>
                <w:b/>
              </w:rPr>
              <w:t>Hedefe</w:t>
            </w:r>
            <w:r w:rsidR="00584903" w:rsidRPr="0037310F">
              <w:rPr>
                <w:rFonts w:ascii="Times New Roman" w:hAnsi="Times New Roman" w:cs="Times New Roman"/>
                <w:b/>
              </w:rPr>
              <w:t xml:space="preserve"> </w:t>
            </w:r>
            <w:r w:rsidRPr="0037310F">
              <w:rPr>
                <w:rFonts w:ascii="Times New Roman" w:hAnsi="Times New Roman" w:cs="Times New Roman"/>
                <w:b/>
              </w:rPr>
              <w:t>İlişkin</w:t>
            </w:r>
            <w:r w:rsidR="00584903" w:rsidRPr="0037310F">
              <w:rPr>
                <w:rFonts w:ascii="Times New Roman" w:hAnsi="Times New Roman" w:cs="Times New Roman"/>
                <w:b/>
              </w:rPr>
              <w:t xml:space="preserve"> </w:t>
            </w:r>
            <w:r w:rsidRPr="0037310F">
              <w:rPr>
                <w:rFonts w:ascii="Times New Roman" w:hAnsi="Times New Roman" w:cs="Times New Roman"/>
                <w:b/>
                <w:spacing w:val="-2"/>
              </w:rPr>
              <w:t>Değerlendirmeler</w:t>
            </w:r>
          </w:p>
        </w:tc>
      </w:tr>
      <w:tr w:rsidR="00B43556" w:rsidRPr="0037310F" w:rsidTr="00B43556">
        <w:trPr>
          <w:trHeight w:val="1493"/>
          <w:jc w:val="center"/>
        </w:trPr>
        <w:tc>
          <w:tcPr>
            <w:tcW w:w="10003" w:type="dxa"/>
            <w:gridSpan w:val="6"/>
            <w:vAlign w:val="center"/>
          </w:tcPr>
          <w:p w:rsidR="00B43556" w:rsidRPr="0037310F" w:rsidRDefault="00B43556" w:rsidP="00B43556">
            <w:pPr>
              <w:pStyle w:val="TableParagraph"/>
              <w:spacing w:line="276" w:lineRule="auto"/>
              <w:ind w:left="107"/>
              <w:jc w:val="both"/>
              <w:rPr>
                <w:rFonts w:ascii="Times New Roman" w:hAnsi="Times New Roman" w:cs="Times New Roman"/>
              </w:rPr>
            </w:pPr>
            <w:r w:rsidRPr="0037310F">
              <w:rPr>
                <w:rFonts w:ascii="Times New Roman" w:hAnsi="Times New Roman" w:cs="Times New Roman"/>
                <w:spacing w:val="-4"/>
              </w:rPr>
              <w:t>2024-202</w:t>
            </w:r>
            <w:r w:rsidR="00EC0CC2">
              <w:rPr>
                <w:rFonts w:ascii="Times New Roman" w:hAnsi="Times New Roman" w:cs="Times New Roman"/>
                <w:spacing w:val="-4"/>
              </w:rPr>
              <w:t>5 E</w:t>
            </w:r>
            <w:r w:rsidRPr="0037310F">
              <w:rPr>
                <w:rFonts w:ascii="Times New Roman" w:hAnsi="Times New Roman" w:cs="Times New Roman"/>
                <w:spacing w:val="-4"/>
              </w:rPr>
              <w:t>ğitim</w:t>
            </w:r>
            <w:r w:rsidR="00EC0CC2">
              <w:rPr>
                <w:rFonts w:ascii="Times New Roman" w:hAnsi="Times New Roman" w:cs="Times New Roman"/>
                <w:spacing w:val="-4"/>
              </w:rPr>
              <w:t xml:space="preserve"> Ö</w:t>
            </w:r>
            <w:r w:rsidRPr="0037310F">
              <w:rPr>
                <w:rFonts w:ascii="Times New Roman" w:hAnsi="Times New Roman" w:cs="Times New Roman"/>
                <w:spacing w:val="-4"/>
              </w:rPr>
              <w:t>ğretim</w:t>
            </w:r>
            <w:r w:rsidR="00EC0CC2">
              <w:rPr>
                <w:rFonts w:ascii="Times New Roman" w:hAnsi="Times New Roman" w:cs="Times New Roman"/>
                <w:spacing w:val="-4"/>
              </w:rPr>
              <w:t xml:space="preserve"> Y</w:t>
            </w:r>
            <w:r w:rsidRPr="0037310F">
              <w:rPr>
                <w:rFonts w:ascii="Times New Roman" w:hAnsi="Times New Roman" w:cs="Times New Roman"/>
                <w:spacing w:val="-4"/>
              </w:rPr>
              <w:t>ılında</w:t>
            </w:r>
            <w:r w:rsidR="00EC0CC2">
              <w:rPr>
                <w:rFonts w:ascii="Times New Roman" w:hAnsi="Times New Roman" w:cs="Times New Roman"/>
                <w:spacing w:val="-4"/>
              </w:rPr>
              <w:t xml:space="preserve"> </w:t>
            </w:r>
            <w:r w:rsidRPr="0037310F">
              <w:rPr>
                <w:rFonts w:ascii="Times New Roman" w:hAnsi="Times New Roman" w:cs="Times New Roman"/>
                <w:spacing w:val="-4"/>
              </w:rPr>
              <w:t>PG1.1.1için</w:t>
            </w:r>
            <w:r w:rsidR="00EC0CC2">
              <w:rPr>
                <w:rFonts w:ascii="Times New Roman" w:hAnsi="Times New Roman" w:cs="Times New Roman"/>
                <w:spacing w:val="-4"/>
              </w:rPr>
              <w:t xml:space="preserve"> </w:t>
            </w:r>
            <w:r w:rsidRPr="0037310F">
              <w:rPr>
                <w:rFonts w:ascii="Times New Roman" w:hAnsi="Times New Roman" w:cs="Times New Roman"/>
                <w:spacing w:val="-4"/>
              </w:rPr>
              <w:t>performansın</w:t>
            </w:r>
            <w:r w:rsidR="00EC0CC2">
              <w:rPr>
                <w:rFonts w:ascii="Times New Roman" w:hAnsi="Times New Roman" w:cs="Times New Roman"/>
                <w:spacing w:val="-4"/>
              </w:rPr>
              <w:t xml:space="preserve"> </w:t>
            </w:r>
            <w:r w:rsidRPr="0037310F">
              <w:rPr>
                <w:rFonts w:ascii="Times New Roman" w:hAnsi="Times New Roman" w:cs="Times New Roman"/>
                <w:spacing w:val="-4"/>
              </w:rPr>
              <w:t>%100</w:t>
            </w:r>
            <w:r w:rsidR="00EC0CC2">
              <w:rPr>
                <w:rFonts w:ascii="Times New Roman" w:hAnsi="Times New Roman" w:cs="Times New Roman"/>
                <w:spacing w:val="-4"/>
              </w:rPr>
              <w:t xml:space="preserve"> </w:t>
            </w:r>
            <w:r w:rsidRPr="0037310F">
              <w:rPr>
                <w:rFonts w:ascii="Times New Roman" w:hAnsi="Times New Roman" w:cs="Times New Roman"/>
                <w:spacing w:val="-4"/>
              </w:rPr>
              <w:t>oranında</w:t>
            </w:r>
            <w:r w:rsidR="00EC0CC2">
              <w:rPr>
                <w:rFonts w:ascii="Times New Roman" w:hAnsi="Times New Roman" w:cs="Times New Roman"/>
                <w:spacing w:val="-4"/>
              </w:rPr>
              <w:t xml:space="preserve"> </w:t>
            </w:r>
            <w:r w:rsidRPr="0037310F">
              <w:rPr>
                <w:rFonts w:ascii="Times New Roman" w:hAnsi="Times New Roman" w:cs="Times New Roman"/>
                <w:spacing w:val="-4"/>
              </w:rPr>
              <w:t>gerçekleştiği</w:t>
            </w:r>
            <w:r w:rsidR="00EC0CC2">
              <w:rPr>
                <w:rFonts w:ascii="Times New Roman" w:hAnsi="Times New Roman" w:cs="Times New Roman"/>
                <w:spacing w:val="-4"/>
              </w:rPr>
              <w:t xml:space="preserve"> </w:t>
            </w:r>
            <w:r w:rsidRPr="0037310F">
              <w:rPr>
                <w:rFonts w:ascii="Times New Roman" w:hAnsi="Times New Roman" w:cs="Times New Roman"/>
                <w:spacing w:val="-4"/>
              </w:rPr>
              <w:t>görülmektedir.</w:t>
            </w:r>
          </w:p>
          <w:p w:rsidR="00B43556" w:rsidRPr="0037310F" w:rsidRDefault="00B43556" w:rsidP="00EC0CC2">
            <w:pPr>
              <w:pStyle w:val="TableParagraph"/>
              <w:spacing w:before="1" w:line="276" w:lineRule="auto"/>
              <w:ind w:left="107" w:right="95"/>
              <w:jc w:val="both"/>
              <w:rPr>
                <w:rFonts w:ascii="Times New Roman" w:hAnsi="Times New Roman" w:cs="Times New Roman"/>
              </w:rPr>
            </w:pPr>
            <w:r w:rsidRPr="0037310F">
              <w:rPr>
                <w:rFonts w:ascii="Times New Roman" w:hAnsi="Times New Roman" w:cs="Times New Roman"/>
              </w:rPr>
              <w:t xml:space="preserve">2024-2025 </w:t>
            </w:r>
            <w:r w:rsidR="00EC0CC2">
              <w:rPr>
                <w:rFonts w:ascii="Times New Roman" w:hAnsi="Times New Roman" w:cs="Times New Roman"/>
              </w:rPr>
              <w:t>E</w:t>
            </w:r>
            <w:r w:rsidRPr="0037310F">
              <w:rPr>
                <w:rFonts w:ascii="Times New Roman" w:hAnsi="Times New Roman" w:cs="Times New Roman"/>
              </w:rPr>
              <w:t xml:space="preserve">ğitim </w:t>
            </w:r>
            <w:r w:rsidR="00EC0CC2">
              <w:rPr>
                <w:rFonts w:ascii="Times New Roman" w:hAnsi="Times New Roman" w:cs="Times New Roman"/>
              </w:rPr>
              <w:t>Ö</w:t>
            </w:r>
            <w:r w:rsidRPr="0037310F">
              <w:rPr>
                <w:rFonts w:ascii="Times New Roman" w:hAnsi="Times New Roman" w:cs="Times New Roman"/>
              </w:rPr>
              <w:t xml:space="preserve">ğretim </w:t>
            </w:r>
            <w:r w:rsidR="00EC0CC2">
              <w:rPr>
                <w:rFonts w:ascii="Times New Roman" w:hAnsi="Times New Roman" w:cs="Times New Roman"/>
              </w:rPr>
              <w:t>Y</w:t>
            </w:r>
            <w:r w:rsidRPr="0037310F">
              <w:rPr>
                <w:rFonts w:ascii="Times New Roman" w:hAnsi="Times New Roman" w:cs="Times New Roman"/>
              </w:rPr>
              <w:t xml:space="preserve">ılında PG 1.1.2 için performansı %70 oranında gerçekleştiği göz önünde </w:t>
            </w:r>
            <w:r w:rsidRPr="0037310F">
              <w:rPr>
                <w:rFonts w:ascii="Times New Roman" w:hAnsi="Times New Roman" w:cs="Times New Roman"/>
                <w:spacing w:val="-2"/>
              </w:rPr>
              <w:t xml:space="preserve">bulundurularak ailelerin eğitim faaliyetlerine katılımının arttırılması için sınıf rehber öğretmenleri aracılığıyla </w:t>
            </w:r>
            <w:r w:rsidRPr="0037310F">
              <w:rPr>
                <w:rFonts w:ascii="Times New Roman" w:hAnsi="Times New Roman" w:cs="Times New Roman"/>
              </w:rPr>
              <w:t>telefon görüşmeleri yapılması planlanmıştır.</w:t>
            </w:r>
          </w:p>
        </w:tc>
      </w:tr>
    </w:tbl>
    <w:p w:rsidR="00B43556" w:rsidRPr="0037310F" w:rsidRDefault="00B43556">
      <w:pPr>
        <w:rPr>
          <w:rFonts w:ascii="Times New Roman" w:hAnsi="Times New Roman" w:cs="Times New Roman"/>
          <w:color w:val="FF0000"/>
          <w:sz w:val="24"/>
          <w:szCs w:val="24"/>
        </w:rPr>
      </w:pPr>
    </w:p>
    <w:p w:rsidR="00B43556" w:rsidRPr="0037310F" w:rsidRDefault="00B43556" w:rsidP="00B43556">
      <w:pPr>
        <w:spacing w:line="276" w:lineRule="auto"/>
        <w:jc w:val="both"/>
        <w:rPr>
          <w:rFonts w:ascii="Times New Roman" w:hAnsi="Times New Roman" w:cs="Times New Roman"/>
          <w:sz w:val="24"/>
          <w:szCs w:val="24"/>
        </w:rPr>
      </w:pPr>
      <w:r w:rsidRPr="0037310F">
        <w:rPr>
          <w:rFonts w:ascii="Times New Roman" w:hAnsi="Times New Roman" w:cs="Times New Roman"/>
          <w:sz w:val="24"/>
          <w:szCs w:val="24"/>
        </w:rPr>
        <w:t>* 2024-2028 dönemini kapsayan stratejik plan için 2023 yılsonu değeridir.</w:t>
      </w:r>
    </w:p>
    <w:p w:rsidR="00B43556" w:rsidRPr="0037310F" w:rsidRDefault="00B43556" w:rsidP="00B43556">
      <w:pPr>
        <w:spacing w:line="276" w:lineRule="auto"/>
        <w:jc w:val="both"/>
        <w:rPr>
          <w:rFonts w:ascii="Times New Roman" w:hAnsi="Times New Roman" w:cs="Times New Roman"/>
          <w:sz w:val="24"/>
          <w:szCs w:val="24"/>
        </w:rPr>
      </w:pPr>
      <w:r w:rsidRPr="0037310F">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37310F" w:rsidRDefault="00B43556" w:rsidP="00B43556">
      <w:pPr>
        <w:spacing w:line="276" w:lineRule="auto"/>
        <w:jc w:val="both"/>
        <w:rPr>
          <w:rFonts w:ascii="Times New Roman" w:hAnsi="Times New Roman" w:cs="Times New Roman"/>
          <w:sz w:val="24"/>
          <w:szCs w:val="24"/>
        </w:rPr>
      </w:pPr>
    </w:p>
    <w:p w:rsidR="00FC5E7B" w:rsidRPr="0037310F" w:rsidRDefault="00B43556" w:rsidP="00E531FD">
      <w:pPr>
        <w:spacing w:line="276" w:lineRule="auto"/>
        <w:jc w:val="both"/>
        <w:rPr>
          <w:rFonts w:ascii="Times New Roman" w:hAnsi="Times New Roman" w:cs="Times New Roman"/>
          <w:b/>
          <w:sz w:val="20"/>
          <w:szCs w:val="20"/>
        </w:rPr>
      </w:pPr>
      <w:r w:rsidRPr="0037310F">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37310F"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37310F" w:rsidSect="00A26FD5">
      <w:footerReference w:type="default" r:id="rId21"/>
      <w:pgSz w:w="11910" w:h="16840"/>
      <w:pgMar w:top="0" w:right="1420" w:bottom="567" w:left="1418" w:header="0" w:footer="109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51A" w:rsidRDefault="00E7051A">
      <w:r>
        <w:separator/>
      </w:r>
    </w:p>
  </w:endnote>
  <w:endnote w:type="continuationSeparator" w:id="1">
    <w:p w:rsidR="00E7051A" w:rsidRDefault="00E70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2975"/>
      <w:docPartObj>
        <w:docPartGallery w:val="Page Numbers (Bottom of Page)"/>
        <w:docPartUnique/>
      </w:docPartObj>
    </w:sdtPr>
    <w:sdtContent>
      <w:p w:rsidR="00330176" w:rsidRDefault="00F75AE7">
        <w:pPr>
          <w:pStyle w:val="Altbilgi"/>
          <w:jc w:val="center"/>
        </w:pPr>
        <w:fldSimple w:instr="PAGE   \* MERGEFORMAT">
          <w:r w:rsidR="00A02A75">
            <w:rPr>
              <w:noProof/>
            </w:rPr>
            <w:t>3</w:t>
          </w:r>
        </w:fldSimple>
      </w:p>
    </w:sdtContent>
  </w:sdt>
  <w:p w:rsidR="00330176" w:rsidRDefault="00330176">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76" w:rsidRDefault="00F75AE7">
    <w:pPr>
      <w:pStyle w:val="Altbilgi"/>
      <w:jc w:val="center"/>
    </w:pPr>
    <w:fldSimple w:instr="PAGE   \* MERGEFORMAT">
      <w:r w:rsidR="00A02A75">
        <w:rPr>
          <w:noProof/>
        </w:rPr>
        <w:t>34</w:t>
      </w:r>
    </w:fldSimple>
  </w:p>
  <w:p w:rsidR="00330176" w:rsidRDefault="00330176">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51A" w:rsidRDefault="00E7051A">
      <w:r>
        <w:separator/>
      </w:r>
    </w:p>
  </w:footnote>
  <w:footnote w:type="continuationSeparator" w:id="1">
    <w:p w:rsidR="00E7051A" w:rsidRDefault="00E70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987"/>
    <w:multiLevelType w:val="hybridMultilevel"/>
    <w:tmpl w:val="E774ECBC"/>
    <w:lvl w:ilvl="0" w:tplc="6D220C10">
      <w:numFmt w:val="bullet"/>
      <w:lvlText w:val=""/>
      <w:lvlJc w:val="left"/>
      <w:pPr>
        <w:ind w:left="902" w:hanging="200"/>
      </w:pPr>
      <w:rPr>
        <w:rFonts w:ascii="Symbol" w:eastAsia="Symbol" w:hAnsi="Symbol" w:cs="Symbol" w:hint="default"/>
        <w:b w:val="0"/>
        <w:bCs w:val="0"/>
        <w:i w:val="0"/>
        <w:iCs w:val="0"/>
        <w:spacing w:val="0"/>
        <w:w w:val="97"/>
        <w:sz w:val="20"/>
        <w:szCs w:val="20"/>
        <w:lang w:val="tr-TR" w:eastAsia="en-US" w:bidi="ar-SA"/>
      </w:rPr>
    </w:lvl>
    <w:lvl w:ilvl="1" w:tplc="1B1C6202">
      <w:numFmt w:val="bullet"/>
      <w:lvlText w:val="•"/>
      <w:lvlJc w:val="left"/>
      <w:pPr>
        <w:ind w:left="1064" w:hanging="200"/>
      </w:pPr>
      <w:rPr>
        <w:rFonts w:hint="default"/>
        <w:lang w:val="tr-TR" w:eastAsia="en-US" w:bidi="ar-SA"/>
      </w:rPr>
    </w:lvl>
    <w:lvl w:ilvl="2" w:tplc="3CDC55EA">
      <w:numFmt w:val="bullet"/>
      <w:lvlText w:val="•"/>
      <w:lvlJc w:val="left"/>
      <w:pPr>
        <w:ind w:left="1228" w:hanging="200"/>
      </w:pPr>
      <w:rPr>
        <w:rFonts w:hint="default"/>
        <w:lang w:val="tr-TR" w:eastAsia="en-US" w:bidi="ar-SA"/>
      </w:rPr>
    </w:lvl>
    <w:lvl w:ilvl="3" w:tplc="7BB8B73C">
      <w:numFmt w:val="bullet"/>
      <w:lvlText w:val="•"/>
      <w:lvlJc w:val="left"/>
      <w:pPr>
        <w:ind w:left="1392" w:hanging="200"/>
      </w:pPr>
      <w:rPr>
        <w:rFonts w:hint="default"/>
        <w:lang w:val="tr-TR" w:eastAsia="en-US" w:bidi="ar-SA"/>
      </w:rPr>
    </w:lvl>
    <w:lvl w:ilvl="4" w:tplc="1F12691E">
      <w:numFmt w:val="bullet"/>
      <w:lvlText w:val="•"/>
      <w:lvlJc w:val="left"/>
      <w:pPr>
        <w:ind w:left="1556" w:hanging="200"/>
      </w:pPr>
      <w:rPr>
        <w:rFonts w:hint="default"/>
        <w:lang w:val="tr-TR" w:eastAsia="en-US" w:bidi="ar-SA"/>
      </w:rPr>
    </w:lvl>
    <w:lvl w:ilvl="5" w:tplc="27CC2D2E">
      <w:numFmt w:val="bullet"/>
      <w:lvlText w:val="•"/>
      <w:lvlJc w:val="left"/>
      <w:pPr>
        <w:ind w:left="1721" w:hanging="200"/>
      </w:pPr>
      <w:rPr>
        <w:rFonts w:hint="default"/>
        <w:lang w:val="tr-TR" w:eastAsia="en-US" w:bidi="ar-SA"/>
      </w:rPr>
    </w:lvl>
    <w:lvl w:ilvl="6" w:tplc="84E0FC32">
      <w:numFmt w:val="bullet"/>
      <w:lvlText w:val="•"/>
      <w:lvlJc w:val="left"/>
      <w:pPr>
        <w:ind w:left="1885" w:hanging="200"/>
      </w:pPr>
      <w:rPr>
        <w:rFonts w:hint="default"/>
        <w:lang w:val="tr-TR" w:eastAsia="en-US" w:bidi="ar-SA"/>
      </w:rPr>
    </w:lvl>
    <w:lvl w:ilvl="7" w:tplc="C34EF87E">
      <w:numFmt w:val="bullet"/>
      <w:lvlText w:val="•"/>
      <w:lvlJc w:val="left"/>
      <w:pPr>
        <w:ind w:left="2049" w:hanging="200"/>
      </w:pPr>
      <w:rPr>
        <w:rFonts w:hint="default"/>
        <w:lang w:val="tr-TR" w:eastAsia="en-US" w:bidi="ar-SA"/>
      </w:rPr>
    </w:lvl>
    <w:lvl w:ilvl="8" w:tplc="7FA687A0">
      <w:numFmt w:val="bullet"/>
      <w:lvlText w:val="•"/>
      <w:lvlJc w:val="left"/>
      <w:pPr>
        <w:ind w:left="2213" w:hanging="200"/>
      </w:pPr>
      <w:rPr>
        <w:rFonts w:hint="default"/>
        <w:lang w:val="tr-TR" w:eastAsia="en-US" w:bidi="ar-SA"/>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11">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7">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19">
    <w:nsid w:val="5AB92E01"/>
    <w:multiLevelType w:val="hybridMultilevel"/>
    <w:tmpl w:val="E3327CFC"/>
    <w:lvl w:ilvl="0" w:tplc="08FAAD0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3">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24">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26">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7">
    <w:nsid w:val="6FF31EAC"/>
    <w:multiLevelType w:val="multilevel"/>
    <w:tmpl w:val="3FB8D24C"/>
    <w:lvl w:ilvl="0">
      <w:start w:val="1"/>
      <w:numFmt w:val="decimal"/>
      <w:lvlText w:val="%1."/>
      <w:lvlJc w:val="left"/>
      <w:pPr>
        <w:tabs>
          <w:tab w:val="num" w:pos="720"/>
        </w:tabs>
        <w:ind w:left="720" w:hanging="360"/>
      </w:pPr>
    </w:lvl>
    <w:lvl w:ilvl="1">
      <w:start w:val="9"/>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11"/>
  </w:num>
  <w:num w:numId="2">
    <w:abstractNumId w:val="5"/>
  </w:num>
  <w:num w:numId="3">
    <w:abstractNumId w:val="15"/>
  </w:num>
  <w:num w:numId="4">
    <w:abstractNumId w:val="30"/>
  </w:num>
  <w:num w:numId="5">
    <w:abstractNumId w:val="28"/>
  </w:num>
  <w:num w:numId="6">
    <w:abstractNumId w:val="17"/>
  </w:num>
  <w:num w:numId="7">
    <w:abstractNumId w:val="6"/>
  </w:num>
  <w:num w:numId="8">
    <w:abstractNumId w:val="8"/>
  </w:num>
  <w:num w:numId="9">
    <w:abstractNumId w:val="13"/>
  </w:num>
  <w:num w:numId="10">
    <w:abstractNumId w:val="3"/>
  </w:num>
  <w:num w:numId="11">
    <w:abstractNumId w:val="26"/>
  </w:num>
  <w:num w:numId="12">
    <w:abstractNumId w:val="9"/>
  </w:num>
  <w:num w:numId="13">
    <w:abstractNumId w:val="21"/>
  </w:num>
  <w:num w:numId="14">
    <w:abstractNumId w:val="4"/>
  </w:num>
  <w:num w:numId="15">
    <w:abstractNumId w:val="7"/>
  </w:num>
  <w:num w:numId="16">
    <w:abstractNumId w:val="14"/>
  </w:num>
  <w:num w:numId="17">
    <w:abstractNumId w:val="1"/>
  </w:num>
  <w:num w:numId="18">
    <w:abstractNumId w:val="24"/>
  </w:num>
  <w:num w:numId="19">
    <w:abstractNumId w:val="12"/>
  </w:num>
  <w:num w:numId="20">
    <w:abstractNumId w:val="20"/>
  </w:num>
  <w:num w:numId="21">
    <w:abstractNumId w:val="22"/>
  </w:num>
  <w:num w:numId="22">
    <w:abstractNumId w:val="2"/>
  </w:num>
  <w:num w:numId="23">
    <w:abstractNumId w:val="27"/>
  </w:num>
  <w:num w:numId="24">
    <w:abstractNumId w:val="16"/>
  </w:num>
  <w:num w:numId="25">
    <w:abstractNumId w:val="31"/>
  </w:num>
  <w:num w:numId="26">
    <w:abstractNumId w:val="29"/>
  </w:num>
  <w:num w:numId="27">
    <w:abstractNumId w:val="10"/>
  </w:num>
  <w:num w:numId="28">
    <w:abstractNumId w:val="23"/>
  </w:num>
  <w:num w:numId="29">
    <w:abstractNumId w:val="18"/>
  </w:num>
  <w:num w:numId="30">
    <w:abstractNumId w:val="25"/>
  </w:num>
  <w:num w:numId="31">
    <w:abstractNumId w:val="19"/>
  </w:num>
  <w:num w:numId="32">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2139"/>
    <w:rsid w:val="0000381F"/>
    <w:rsid w:val="0001394A"/>
    <w:rsid w:val="00014DB7"/>
    <w:rsid w:val="000162F5"/>
    <w:rsid w:val="000236C0"/>
    <w:rsid w:val="00025EBC"/>
    <w:rsid w:val="00031D25"/>
    <w:rsid w:val="000326A6"/>
    <w:rsid w:val="00032E71"/>
    <w:rsid w:val="00036F7A"/>
    <w:rsid w:val="00040666"/>
    <w:rsid w:val="00043C0D"/>
    <w:rsid w:val="0004433F"/>
    <w:rsid w:val="000504F8"/>
    <w:rsid w:val="000547E2"/>
    <w:rsid w:val="00055777"/>
    <w:rsid w:val="00062BB6"/>
    <w:rsid w:val="000657CF"/>
    <w:rsid w:val="00067897"/>
    <w:rsid w:val="00070507"/>
    <w:rsid w:val="0007358D"/>
    <w:rsid w:val="00084AE0"/>
    <w:rsid w:val="00086FCE"/>
    <w:rsid w:val="0009009C"/>
    <w:rsid w:val="00096BED"/>
    <w:rsid w:val="000A299D"/>
    <w:rsid w:val="000A67D9"/>
    <w:rsid w:val="000B0A5B"/>
    <w:rsid w:val="000E3661"/>
    <w:rsid w:val="000E6042"/>
    <w:rsid w:val="000E60E2"/>
    <w:rsid w:val="000F2DC9"/>
    <w:rsid w:val="0010194F"/>
    <w:rsid w:val="00106C68"/>
    <w:rsid w:val="00123B77"/>
    <w:rsid w:val="00126345"/>
    <w:rsid w:val="00134788"/>
    <w:rsid w:val="001423B9"/>
    <w:rsid w:val="001434A9"/>
    <w:rsid w:val="0014546B"/>
    <w:rsid w:val="00152608"/>
    <w:rsid w:val="00161C99"/>
    <w:rsid w:val="0017361E"/>
    <w:rsid w:val="00177896"/>
    <w:rsid w:val="00183448"/>
    <w:rsid w:val="00193F5A"/>
    <w:rsid w:val="001B110A"/>
    <w:rsid w:val="001B7093"/>
    <w:rsid w:val="001C5F00"/>
    <w:rsid w:val="001E3FDF"/>
    <w:rsid w:val="001E7D69"/>
    <w:rsid w:val="001F1794"/>
    <w:rsid w:val="002131C7"/>
    <w:rsid w:val="00220E20"/>
    <w:rsid w:val="002230CC"/>
    <w:rsid w:val="002324AD"/>
    <w:rsid w:val="002371E3"/>
    <w:rsid w:val="0023737A"/>
    <w:rsid w:val="0026213D"/>
    <w:rsid w:val="002636CB"/>
    <w:rsid w:val="00265454"/>
    <w:rsid w:val="00270DD5"/>
    <w:rsid w:val="00275E91"/>
    <w:rsid w:val="0028076D"/>
    <w:rsid w:val="002815DE"/>
    <w:rsid w:val="002A1F5B"/>
    <w:rsid w:val="002A4CFE"/>
    <w:rsid w:val="002A6C52"/>
    <w:rsid w:val="002C4915"/>
    <w:rsid w:val="002D0A48"/>
    <w:rsid w:val="002E2F08"/>
    <w:rsid w:val="002F5098"/>
    <w:rsid w:val="00303363"/>
    <w:rsid w:val="00306C6B"/>
    <w:rsid w:val="0030705C"/>
    <w:rsid w:val="00313504"/>
    <w:rsid w:val="00316ED9"/>
    <w:rsid w:val="00321959"/>
    <w:rsid w:val="00326885"/>
    <w:rsid w:val="00330176"/>
    <w:rsid w:val="003332EC"/>
    <w:rsid w:val="003368F5"/>
    <w:rsid w:val="00337763"/>
    <w:rsid w:val="00341576"/>
    <w:rsid w:val="0034418B"/>
    <w:rsid w:val="003563F5"/>
    <w:rsid w:val="003576FB"/>
    <w:rsid w:val="003631FD"/>
    <w:rsid w:val="00363C30"/>
    <w:rsid w:val="003642B3"/>
    <w:rsid w:val="00364FEE"/>
    <w:rsid w:val="00366546"/>
    <w:rsid w:val="00366B45"/>
    <w:rsid w:val="003723F4"/>
    <w:rsid w:val="0037310F"/>
    <w:rsid w:val="003754F7"/>
    <w:rsid w:val="00387940"/>
    <w:rsid w:val="003B0C6E"/>
    <w:rsid w:val="003B1EBE"/>
    <w:rsid w:val="003D0D96"/>
    <w:rsid w:val="003D6C7C"/>
    <w:rsid w:val="003E3CD2"/>
    <w:rsid w:val="003E4F43"/>
    <w:rsid w:val="00402B2D"/>
    <w:rsid w:val="00404772"/>
    <w:rsid w:val="00406ABC"/>
    <w:rsid w:val="004119B6"/>
    <w:rsid w:val="004260A5"/>
    <w:rsid w:val="0043041C"/>
    <w:rsid w:val="004307ED"/>
    <w:rsid w:val="00432C6F"/>
    <w:rsid w:val="00436479"/>
    <w:rsid w:val="00437235"/>
    <w:rsid w:val="0045734B"/>
    <w:rsid w:val="00461670"/>
    <w:rsid w:val="00462B80"/>
    <w:rsid w:val="00471F23"/>
    <w:rsid w:val="00472343"/>
    <w:rsid w:val="004802AB"/>
    <w:rsid w:val="00481BBE"/>
    <w:rsid w:val="004858E9"/>
    <w:rsid w:val="00492278"/>
    <w:rsid w:val="004944CC"/>
    <w:rsid w:val="00494EA9"/>
    <w:rsid w:val="004A1DCA"/>
    <w:rsid w:val="004D1C40"/>
    <w:rsid w:val="004D3286"/>
    <w:rsid w:val="004D4DE4"/>
    <w:rsid w:val="004E77DC"/>
    <w:rsid w:val="004F0912"/>
    <w:rsid w:val="004F2049"/>
    <w:rsid w:val="00503E27"/>
    <w:rsid w:val="00536E07"/>
    <w:rsid w:val="00556870"/>
    <w:rsid w:val="00556943"/>
    <w:rsid w:val="005577F9"/>
    <w:rsid w:val="0056559C"/>
    <w:rsid w:val="00566C23"/>
    <w:rsid w:val="005728E4"/>
    <w:rsid w:val="00584903"/>
    <w:rsid w:val="005856B0"/>
    <w:rsid w:val="0059028E"/>
    <w:rsid w:val="005B7974"/>
    <w:rsid w:val="005B7DE5"/>
    <w:rsid w:val="005C0141"/>
    <w:rsid w:val="005C4D8A"/>
    <w:rsid w:val="005D015D"/>
    <w:rsid w:val="005D70C0"/>
    <w:rsid w:val="005E5847"/>
    <w:rsid w:val="005F4265"/>
    <w:rsid w:val="00603AE9"/>
    <w:rsid w:val="006055BB"/>
    <w:rsid w:val="00635F3B"/>
    <w:rsid w:val="006370B1"/>
    <w:rsid w:val="00650B92"/>
    <w:rsid w:val="00651154"/>
    <w:rsid w:val="0066010D"/>
    <w:rsid w:val="00662A15"/>
    <w:rsid w:val="006638FD"/>
    <w:rsid w:val="00666EA4"/>
    <w:rsid w:val="006806E9"/>
    <w:rsid w:val="006807D5"/>
    <w:rsid w:val="00682516"/>
    <w:rsid w:val="00687DE0"/>
    <w:rsid w:val="0069189A"/>
    <w:rsid w:val="006920C2"/>
    <w:rsid w:val="006A628C"/>
    <w:rsid w:val="006A6D69"/>
    <w:rsid w:val="006A747E"/>
    <w:rsid w:val="006D511F"/>
    <w:rsid w:val="006D7FF3"/>
    <w:rsid w:val="006E5E60"/>
    <w:rsid w:val="006F3195"/>
    <w:rsid w:val="006F7635"/>
    <w:rsid w:val="007004E1"/>
    <w:rsid w:val="00705442"/>
    <w:rsid w:val="00705C1E"/>
    <w:rsid w:val="00706455"/>
    <w:rsid w:val="00710A8E"/>
    <w:rsid w:val="00715945"/>
    <w:rsid w:val="007170CF"/>
    <w:rsid w:val="00720728"/>
    <w:rsid w:val="007438F0"/>
    <w:rsid w:val="00745776"/>
    <w:rsid w:val="007548DA"/>
    <w:rsid w:val="00764190"/>
    <w:rsid w:val="00770AFA"/>
    <w:rsid w:val="00776DA3"/>
    <w:rsid w:val="007820F3"/>
    <w:rsid w:val="007858CA"/>
    <w:rsid w:val="0078724E"/>
    <w:rsid w:val="007917B0"/>
    <w:rsid w:val="00795E9F"/>
    <w:rsid w:val="007A0E6C"/>
    <w:rsid w:val="007A30EB"/>
    <w:rsid w:val="007A6A76"/>
    <w:rsid w:val="007B2165"/>
    <w:rsid w:val="007B4D5E"/>
    <w:rsid w:val="007C312A"/>
    <w:rsid w:val="007D08F5"/>
    <w:rsid w:val="007D2627"/>
    <w:rsid w:val="007D68AA"/>
    <w:rsid w:val="007E0587"/>
    <w:rsid w:val="007E2DCA"/>
    <w:rsid w:val="007E399E"/>
    <w:rsid w:val="007E5B32"/>
    <w:rsid w:val="007F1455"/>
    <w:rsid w:val="007F18DA"/>
    <w:rsid w:val="007F2667"/>
    <w:rsid w:val="007F2BBF"/>
    <w:rsid w:val="007F3C63"/>
    <w:rsid w:val="007F5689"/>
    <w:rsid w:val="00803264"/>
    <w:rsid w:val="0081278B"/>
    <w:rsid w:val="008153D9"/>
    <w:rsid w:val="0082673E"/>
    <w:rsid w:val="0082676E"/>
    <w:rsid w:val="00837C5B"/>
    <w:rsid w:val="0084764A"/>
    <w:rsid w:val="00856BFD"/>
    <w:rsid w:val="008571BA"/>
    <w:rsid w:val="008627E8"/>
    <w:rsid w:val="008656B6"/>
    <w:rsid w:val="0088364B"/>
    <w:rsid w:val="0088374D"/>
    <w:rsid w:val="0089701B"/>
    <w:rsid w:val="008C6C8A"/>
    <w:rsid w:val="008F4076"/>
    <w:rsid w:val="009117EF"/>
    <w:rsid w:val="009152DA"/>
    <w:rsid w:val="00933E95"/>
    <w:rsid w:val="00944ED3"/>
    <w:rsid w:val="009501EF"/>
    <w:rsid w:val="00952503"/>
    <w:rsid w:val="00957878"/>
    <w:rsid w:val="00971EBE"/>
    <w:rsid w:val="009A64E8"/>
    <w:rsid w:val="009B4AC3"/>
    <w:rsid w:val="009B5C25"/>
    <w:rsid w:val="009B7BBD"/>
    <w:rsid w:val="009D7A9F"/>
    <w:rsid w:val="009E165B"/>
    <w:rsid w:val="009E5E24"/>
    <w:rsid w:val="009E7287"/>
    <w:rsid w:val="009F1D4A"/>
    <w:rsid w:val="00A006E3"/>
    <w:rsid w:val="00A01AE3"/>
    <w:rsid w:val="00A02A75"/>
    <w:rsid w:val="00A0412F"/>
    <w:rsid w:val="00A04B7C"/>
    <w:rsid w:val="00A05FA2"/>
    <w:rsid w:val="00A07E49"/>
    <w:rsid w:val="00A1194B"/>
    <w:rsid w:val="00A13AF1"/>
    <w:rsid w:val="00A153BF"/>
    <w:rsid w:val="00A22B50"/>
    <w:rsid w:val="00A26FD5"/>
    <w:rsid w:val="00A35D4A"/>
    <w:rsid w:val="00A4141C"/>
    <w:rsid w:val="00A4180B"/>
    <w:rsid w:val="00A44AAA"/>
    <w:rsid w:val="00A70689"/>
    <w:rsid w:val="00A72F77"/>
    <w:rsid w:val="00A848DA"/>
    <w:rsid w:val="00A867E1"/>
    <w:rsid w:val="00A91513"/>
    <w:rsid w:val="00A91ADC"/>
    <w:rsid w:val="00AA0AED"/>
    <w:rsid w:val="00AA6A9B"/>
    <w:rsid w:val="00AB0B45"/>
    <w:rsid w:val="00AB1069"/>
    <w:rsid w:val="00AB137B"/>
    <w:rsid w:val="00AB36FD"/>
    <w:rsid w:val="00AB658F"/>
    <w:rsid w:val="00AC10B3"/>
    <w:rsid w:val="00AC402E"/>
    <w:rsid w:val="00AD2331"/>
    <w:rsid w:val="00AD7C76"/>
    <w:rsid w:val="00AF0970"/>
    <w:rsid w:val="00AF3EDB"/>
    <w:rsid w:val="00AF58DD"/>
    <w:rsid w:val="00AF7339"/>
    <w:rsid w:val="00B037D1"/>
    <w:rsid w:val="00B06A9B"/>
    <w:rsid w:val="00B078C1"/>
    <w:rsid w:val="00B12208"/>
    <w:rsid w:val="00B14684"/>
    <w:rsid w:val="00B150DD"/>
    <w:rsid w:val="00B34179"/>
    <w:rsid w:val="00B419A6"/>
    <w:rsid w:val="00B4215A"/>
    <w:rsid w:val="00B42CB1"/>
    <w:rsid w:val="00B43556"/>
    <w:rsid w:val="00B441A1"/>
    <w:rsid w:val="00B45368"/>
    <w:rsid w:val="00B6260D"/>
    <w:rsid w:val="00B76435"/>
    <w:rsid w:val="00B8713D"/>
    <w:rsid w:val="00B96865"/>
    <w:rsid w:val="00BA2B94"/>
    <w:rsid w:val="00BB4B72"/>
    <w:rsid w:val="00BC0CC5"/>
    <w:rsid w:val="00BE42E7"/>
    <w:rsid w:val="00BE61EE"/>
    <w:rsid w:val="00BE7D5A"/>
    <w:rsid w:val="00C159D6"/>
    <w:rsid w:val="00C20374"/>
    <w:rsid w:val="00C22A8F"/>
    <w:rsid w:val="00C25BD9"/>
    <w:rsid w:val="00C3679A"/>
    <w:rsid w:val="00C40734"/>
    <w:rsid w:val="00C4141A"/>
    <w:rsid w:val="00C47268"/>
    <w:rsid w:val="00C52027"/>
    <w:rsid w:val="00C561CC"/>
    <w:rsid w:val="00C6535A"/>
    <w:rsid w:val="00C67701"/>
    <w:rsid w:val="00C81A75"/>
    <w:rsid w:val="00C9182C"/>
    <w:rsid w:val="00C91E23"/>
    <w:rsid w:val="00C92289"/>
    <w:rsid w:val="00CA6734"/>
    <w:rsid w:val="00CB138E"/>
    <w:rsid w:val="00CC34BE"/>
    <w:rsid w:val="00CE0D75"/>
    <w:rsid w:val="00CE5C87"/>
    <w:rsid w:val="00CF2651"/>
    <w:rsid w:val="00CF3C39"/>
    <w:rsid w:val="00D02126"/>
    <w:rsid w:val="00D203A7"/>
    <w:rsid w:val="00D204D6"/>
    <w:rsid w:val="00D35ED6"/>
    <w:rsid w:val="00D37F21"/>
    <w:rsid w:val="00D41331"/>
    <w:rsid w:val="00D5676D"/>
    <w:rsid w:val="00D67B08"/>
    <w:rsid w:val="00D82F2D"/>
    <w:rsid w:val="00D84765"/>
    <w:rsid w:val="00DA4F37"/>
    <w:rsid w:val="00DB719C"/>
    <w:rsid w:val="00DB735A"/>
    <w:rsid w:val="00DC3A9F"/>
    <w:rsid w:val="00DD7962"/>
    <w:rsid w:val="00DF0348"/>
    <w:rsid w:val="00DF451F"/>
    <w:rsid w:val="00DF4873"/>
    <w:rsid w:val="00DF4A33"/>
    <w:rsid w:val="00DF59CC"/>
    <w:rsid w:val="00E01BCD"/>
    <w:rsid w:val="00E0507E"/>
    <w:rsid w:val="00E1227B"/>
    <w:rsid w:val="00E12B06"/>
    <w:rsid w:val="00E12CD3"/>
    <w:rsid w:val="00E14E9D"/>
    <w:rsid w:val="00E15324"/>
    <w:rsid w:val="00E42589"/>
    <w:rsid w:val="00E42D12"/>
    <w:rsid w:val="00E531FD"/>
    <w:rsid w:val="00E554B3"/>
    <w:rsid w:val="00E61309"/>
    <w:rsid w:val="00E62977"/>
    <w:rsid w:val="00E63C01"/>
    <w:rsid w:val="00E6718E"/>
    <w:rsid w:val="00E7051A"/>
    <w:rsid w:val="00E72908"/>
    <w:rsid w:val="00E74046"/>
    <w:rsid w:val="00E83E78"/>
    <w:rsid w:val="00E90CD9"/>
    <w:rsid w:val="00E952EB"/>
    <w:rsid w:val="00E97E91"/>
    <w:rsid w:val="00EA3190"/>
    <w:rsid w:val="00EA62DE"/>
    <w:rsid w:val="00EB33D2"/>
    <w:rsid w:val="00EB4326"/>
    <w:rsid w:val="00EB46B4"/>
    <w:rsid w:val="00EC0CC2"/>
    <w:rsid w:val="00EC10C0"/>
    <w:rsid w:val="00EC719B"/>
    <w:rsid w:val="00EE3D01"/>
    <w:rsid w:val="00EE751B"/>
    <w:rsid w:val="00EF0064"/>
    <w:rsid w:val="00EF3108"/>
    <w:rsid w:val="00EF6EF1"/>
    <w:rsid w:val="00EF7C45"/>
    <w:rsid w:val="00F0039D"/>
    <w:rsid w:val="00F029A8"/>
    <w:rsid w:val="00F14BC0"/>
    <w:rsid w:val="00F215B9"/>
    <w:rsid w:val="00F30DED"/>
    <w:rsid w:val="00F3201F"/>
    <w:rsid w:val="00F33281"/>
    <w:rsid w:val="00F3446F"/>
    <w:rsid w:val="00F3508F"/>
    <w:rsid w:val="00F359B4"/>
    <w:rsid w:val="00F37965"/>
    <w:rsid w:val="00F42031"/>
    <w:rsid w:val="00F5521D"/>
    <w:rsid w:val="00F578A8"/>
    <w:rsid w:val="00F664C7"/>
    <w:rsid w:val="00F66E7D"/>
    <w:rsid w:val="00F75AE7"/>
    <w:rsid w:val="00F77270"/>
    <w:rsid w:val="00F77363"/>
    <w:rsid w:val="00F86D81"/>
    <w:rsid w:val="00F872D9"/>
    <w:rsid w:val="00F9791C"/>
    <w:rsid w:val="00FA03B2"/>
    <w:rsid w:val="00FB46CA"/>
    <w:rsid w:val="00FC5E7B"/>
    <w:rsid w:val="00FC6612"/>
    <w:rsid w:val="00FD546F"/>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A91ADC"/>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A91ADC"/>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91AD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91ADC"/>
    <w:rPr>
      <w:sz w:val="24"/>
      <w:szCs w:val="24"/>
    </w:rPr>
  </w:style>
  <w:style w:type="paragraph" w:styleId="ListeParagraf">
    <w:name w:val="List Paragraph"/>
    <w:aliases w:val="içindekiler vb,List Paragraph"/>
    <w:basedOn w:val="Normal"/>
    <w:link w:val="ListeParagrafChar"/>
    <w:uiPriority w:val="34"/>
    <w:qFormat/>
    <w:rsid w:val="00A91ADC"/>
    <w:pPr>
      <w:spacing w:before="150"/>
      <w:ind w:left="1678" w:hanging="360"/>
    </w:pPr>
  </w:style>
  <w:style w:type="paragraph" w:customStyle="1" w:styleId="TableParagraph">
    <w:name w:val="Table Paragraph"/>
    <w:basedOn w:val="Normal"/>
    <w:uiPriority w:val="1"/>
    <w:qFormat/>
    <w:rsid w:val="00A91ADC"/>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B419A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7E399E"/>
    <w:rPr>
      <w:rFonts w:ascii="Georgia" w:eastAsia="Georgia" w:hAnsi="Georgia" w:cs="Georgia"/>
      <w:lang w:val="tr-TR"/>
    </w:rPr>
  </w:style>
  <w:style w:type="paragraph" w:styleId="ResimYazs">
    <w:name w:val="caption"/>
    <w:basedOn w:val="Normal"/>
    <w:next w:val="Normal"/>
    <w:uiPriority w:val="35"/>
    <w:qFormat/>
    <w:rsid w:val="004F2049"/>
    <w:pPr>
      <w:widowControl/>
      <w:autoSpaceDE/>
      <w:autoSpaceDN/>
      <w:spacing w:after="160"/>
    </w:pPr>
    <w:rPr>
      <w:rFonts w:ascii="Book Antiqua" w:eastAsia="Times New Roman" w:hAnsi="Book Antiqua" w:cs="Times New Roman"/>
      <w:b/>
      <w:bCs/>
      <w:color w:val="404040"/>
      <w:sz w:val="16"/>
      <w:szCs w:val="16"/>
      <w:lang w:eastAsia="tr-TR"/>
    </w:rPr>
  </w:style>
  <w:style w:type="paragraph" w:customStyle="1" w:styleId="TabloTema">
    <w:name w:val="Tablo Tema"/>
    <w:basedOn w:val="Normal"/>
    <w:link w:val="TabloTemaChar"/>
    <w:qFormat/>
    <w:rsid w:val="004D1C40"/>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4D1C40"/>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4D1C40"/>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4D1C40"/>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4D1C40"/>
    <w:rPr>
      <w:rFonts w:ascii="Calibri" w:eastAsia="Times New Roman" w:hAnsi="Calibri" w:cs="Calibri"/>
      <w:b/>
    </w:rPr>
  </w:style>
  <w:style w:type="character" w:customStyle="1" w:styleId="TabloGvdeChar">
    <w:name w:val="Tablo Gövde Char"/>
    <w:basedOn w:val="VarsaylanParagrafYazTipi"/>
    <w:link w:val="TabloGvde"/>
    <w:rsid w:val="004D1C40"/>
    <w:rPr>
      <w:rFonts w:ascii="Calibri" w:eastAsia="Times New Roman" w:hAnsi="Calibri" w:cs="Times New Roman"/>
      <w:sz w:val="20"/>
      <w:szCs w:val="21"/>
      <w:lang w:val="tr-TR"/>
    </w:rPr>
  </w:style>
  <w:style w:type="character" w:customStyle="1" w:styleId="fontstyle01">
    <w:name w:val="fontstyle01"/>
    <w:basedOn w:val="VarsaylanParagrafYazTipi"/>
    <w:rsid w:val="00A006E3"/>
    <w:rPr>
      <w:rFonts w:ascii="Times New Roman" w:hAnsi="Times New Roman" w:cs="Times New Roman" w:hint="default"/>
      <w:b w:val="0"/>
      <w:bCs w:val="0"/>
      <w:i w:val="0"/>
      <w:iCs w:val="0"/>
      <w:color w:val="000000"/>
      <w:sz w:val="24"/>
      <w:szCs w:val="24"/>
    </w:rPr>
  </w:style>
  <w:style w:type="paragraph" w:customStyle="1" w:styleId="Heading2">
    <w:name w:val="Heading 2"/>
    <w:basedOn w:val="Normal"/>
    <w:uiPriority w:val="1"/>
    <w:qFormat/>
    <w:rsid w:val="007D68AA"/>
    <w:pPr>
      <w:ind w:left="356"/>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00450423">
      <w:bodyDiv w:val="1"/>
      <w:marLeft w:val="0"/>
      <w:marRight w:val="0"/>
      <w:marTop w:val="0"/>
      <w:marBottom w:val="0"/>
      <w:divBdr>
        <w:top w:val="none" w:sz="0" w:space="0" w:color="auto"/>
        <w:left w:val="none" w:sz="0" w:space="0" w:color="auto"/>
        <w:bottom w:val="none" w:sz="0" w:space="0" w:color="auto"/>
        <w:right w:val="none" w:sz="0" w:space="0" w:color="auto"/>
      </w:divBdr>
    </w:div>
    <w:div w:id="1287198023">
      <w:bodyDiv w:val="1"/>
      <w:marLeft w:val="0"/>
      <w:marRight w:val="0"/>
      <w:marTop w:val="0"/>
      <w:marBottom w:val="0"/>
      <w:divBdr>
        <w:top w:val="none" w:sz="0" w:space="0" w:color="auto"/>
        <w:left w:val="none" w:sz="0" w:space="0" w:color="auto"/>
        <w:bottom w:val="none" w:sz="0" w:space="0" w:color="auto"/>
        <w:right w:val="none" w:sz="0" w:space="0" w:color="auto"/>
      </w:divBdr>
    </w:div>
    <w:div w:id="183922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2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4.6852122986822883E-2"/>
          <c:y val="7.333333333333418E-2"/>
          <c:w val="0.6749633967789167"/>
          <c:h val="0.64666666666666661"/>
        </c:manualLayout>
      </c:layout>
      <c:bar3DChart>
        <c:barDir val="col"/>
        <c:grouping val="clustered"/>
        <c:ser>
          <c:idx val="0"/>
          <c:order val="0"/>
          <c:tx>
            <c:strRef>
              <c:f>Sheet1!$A$2</c:f>
              <c:strCache>
                <c:ptCount val="1"/>
                <c:pt idx="0">
                  <c:v>Kesinlikle Katılıyorum</c:v>
                </c:pt>
              </c:strCache>
            </c:strRef>
          </c:tx>
          <c:spPr>
            <a:solidFill>
              <a:srgbClr val="9999FF"/>
            </a:solidFill>
            <a:ln w="12680">
              <a:solidFill>
                <a:srgbClr val="000000"/>
              </a:solidFill>
              <a:prstDash val="solid"/>
            </a:ln>
          </c:spPr>
          <c:dLbls>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ÖĞRENCİ %</c:v>
                </c:pt>
              </c:strCache>
            </c:strRef>
          </c:cat>
          <c:val>
            <c:numRef>
              <c:f>Sheet1!$B$2:$B$2</c:f>
              <c:numCache>
                <c:formatCode>General</c:formatCode>
                <c:ptCount val="1"/>
                <c:pt idx="0">
                  <c:v>42</c:v>
                </c:pt>
              </c:numCache>
            </c:numRef>
          </c:val>
        </c:ser>
        <c:ser>
          <c:idx val="1"/>
          <c:order val="1"/>
          <c:tx>
            <c:strRef>
              <c:f>Sheet1!$A$3</c:f>
              <c:strCache>
                <c:ptCount val="1"/>
                <c:pt idx="0">
                  <c:v>Katılıyorum</c:v>
                </c:pt>
              </c:strCache>
            </c:strRef>
          </c:tx>
          <c:spPr>
            <a:solidFill>
              <a:srgbClr val="993366"/>
            </a:solidFill>
            <a:ln w="12680">
              <a:solidFill>
                <a:srgbClr val="000000"/>
              </a:solidFill>
              <a:prstDash val="solid"/>
            </a:ln>
          </c:spPr>
          <c:dLbls>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ÖĞRENCİ %</c:v>
                </c:pt>
              </c:strCache>
            </c:strRef>
          </c:cat>
          <c:val>
            <c:numRef>
              <c:f>Sheet1!$B$3:$B$3</c:f>
              <c:numCache>
                <c:formatCode>General</c:formatCode>
                <c:ptCount val="1"/>
                <c:pt idx="0">
                  <c:v>31</c:v>
                </c:pt>
              </c:numCache>
            </c:numRef>
          </c:val>
        </c:ser>
        <c:ser>
          <c:idx val="2"/>
          <c:order val="2"/>
          <c:tx>
            <c:strRef>
              <c:f>Sheet1!$A$4</c:f>
              <c:strCache>
                <c:ptCount val="1"/>
                <c:pt idx="0">
                  <c:v>Kararsızım</c:v>
                </c:pt>
              </c:strCache>
            </c:strRef>
          </c:tx>
          <c:spPr>
            <a:solidFill>
              <a:srgbClr val="FFFFCC"/>
            </a:solidFill>
            <a:ln w="12680">
              <a:solidFill>
                <a:srgbClr val="000000"/>
              </a:solidFill>
              <a:prstDash val="solid"/>
            </a:ln>
          </c:spPr>
          <c:dLbls>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ÖĞRENCİ %</c:v>
                </c:pt>
              </c:strCache>
            </c:strRef>
          </c:cat>
          <c:val>
            <c:numRef>
              <c:f>Sheet1!$B$4:$B$4</c:f>
              <c:numCache>
                <c:formatCode>General</c:formatCode>
                <c:ptCount val="1"/>
                <c:pt idx="0">
                  <c:v>15</c:v>
                </c:pt>
              </c:numCache>
            </c:numRef>
          </c:val>
        </c:ser>
        <c:ser>
          <c:idx val="3"/>
          <c:order val="3"/>
          <c:tx>
            <c:strRef>
              <c:f>Sheet1!$A$5</c:f>
              <c:strCache>
                <c:ptCount val="1"/>
                <c:pt idx="0">
                  <c:v>Kısmen Katılıyorum</c:v>
                </c:pt>
              </c:strCache>
            </c:strRef>
          </c:tx>
          <c:spPr>
            <a:solidFill>
              <a:srgbClr val="CCFFFF"/>
            </a:solidFill>
            <a:ln w="12680">
              <a:solidFill>
                <a:srgbClr val="000000"/>
              </a:solidFill>
              <a:prstDash val="solid"/>
            </a:ln>
          </c:spPr>
          <c:dLbls>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ÖĞRENCİ %</c:v>
                </c:pt>
              </c:strCache>
            </c:strRef>
          </c:cat>
          <c:val>
            <c:numRef>
              <c:f>Sheet1!$B$5:$B$5</c:f>
              <c:numCache>
                <c:formatCode>General</c:formatCode>
                <c:ptCount val="1"/>
                <c:pt idx="0">
                  <c:v>4</c:v>
                </c:pt>
              </c:numCache>
            </c:numRef>
          </c:val>
        </c:ser>
        <c:ser>
          <c:idx val="4"/>
          <c:order val="4"/>
          <c:tx>
            <c:strRef>
              <c:f>Sheet1!$A$6</c:f>
              <c:strCache>
                <c:ptCount val="1"/>
                <c:pt idx="0">
                  <c:v>Katılmıyorum</c:v>
                </c:pt>
              </c:strCache>
            </c:strRef>
          </c:tx>
          <c:spPr>
            <a:solidFill>
              <a:srgbClr val="660066"/>
            </a:solidFill>
            <a:ln w="12680">
              <a:solidFill>
                <a:srgbClr val="000000"/>
              </a:solidFill>
              <a:prstDash val="solid"/>
            </a:ln>
          </c:spPr>
          <c:dLbls>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ÖĞRENCİ %</c:v>
                </c:pt>
              </c:strCache>
            </c:strRef>
          </c:cat>
          <c:val>
            <c:numRef>
              <c:f>Sheet1!$B$6:$B$6</c:f>
              <c:numCache>
                <c:formatCode>General</c:formatCode>
                <c:ptCount val="1"/>
                <c:pt idx="0">
                  <c:v>8</c:v>
                </c:pt>
              </c:numCache>
            </c:numRef>
          </c:val>
        </c:ser>
        <c:gapDepth val="0"/>
        <c:shape val="box"/>
        <c:axId val="215525632"/>
        <c:axId val="215531520"/>
        <c:axId val="0"/>
      </c:bar3DChart>
      <c:catAx>
        <c:axId val="215525632"/>
        <c:scaling>
          <c:orientation val="minMax"/>
        </c:scaling>
        <c:axPos val="b"/>
        <c:numFmt formatCode="General" sourceLinked="1"/>
        <c:tickLblPos val="low"/>
        <c:spPr>
          <a:ln w="3170">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tr-TR"/>
          </a:p>
        </c:txPr>
        <c:crossAx val="215531520"/>
        <c:crosses val="autoZero"/>
        <c:auto val="1"/>
        <c:lblAlgn val="ctr"/>
        <c:lblOffset val="100"/>
        <c:tickLblSkip val="100"/>
        <c:tickMarkSkip val="1"/>
      </c:catAx>
      <c:valAx>
        <c:axId val="215531520"/>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tr-TR"/>
          </a:p>
        </c:txPr>
        <c:crossAx val="215525632"/>
        <c:crosses val="autoZero"/>
        <c:crossBetween val="between"/>
      </c:valAx>
      <c:spPr>
        <a:noFill/>
        <a:ln w="12680">
          <a:solidFill>
            <a:srgbClr val="CCCCFF"/>
          </a:solidFill>
          <a:prstDash val="solid"/>
        </a:ln>
      </c:spPr>
    </c:plotArea>
    <c:legend>
      <c:legendPos val="r"/>
      <c:layout>
        <c:manualLayout>
          <c:xMode val="edge"/>
          <c:yMode val="edge"/>
          <c:x val="0.73792093704246065"/>
          <c:y val="0.1"/>
          <c:w val="0.25622254758418739"/>
          <c:h val="0.80666666666666653"/>
        </c:manualLayout>
      </c:layout>
      <c:spPr>
        <a:noFill/>
        <a:ln w="3170">
          <a:solidFill>
            <a:srgbClr val="000000"/>
          </a:solidFill>
          <a:prstDash val="solid"/>
        </a:ln>
      </c:spPr>
      <c:txPr>
        <a:bodyPr/>
        <a:lstStyle/>
        <a:p>
          <a:pPr>
            <a:defRPr sz="1098" b="1" i="0" u="none" strike="noStrike" baseline="0">
              <a:solidFill>
                <a:srgbClr val="000000"/>
              </a:solidFill>
              <a:latin typeface="Times New Roman"/>
              <a:ea typeface="Times New Roman"/>
              <a:cs typeface="Times New Roman"/>
            </a:defRPr>
          </a:pPr>
          <a:endParaRPr lang="tr-TR"/>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198" b="1" i="0" u="none" strike="noStrike" baseline="0">
          <a:solidFill>
            <a:srgbClr val="000000"/>
          </a:solidFill>
          <a:latin typeface="Times New Roman"/>
          <a:ea typeface="Times New Roman"/>
          <a:cs typeface="Times New Roman"/>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28"/>
      <c:depthPercent val="100"/>
      <c:rAngAx val="1"/>
    </c:view3D>
    <c:floor>
      <c:spPr>
        <a:solidFill>
          <a:srgbClr val="C0C0C0"/>
        </a:solidFill>
        <a:ln w="3175">
          <a:solidFill>
            <a:srgbClr val="000000"/>
          </a:solidFill>
          <a:prstDash val="solid"/>
        </a:ln>
      </c:spPr>
    </c:floor>
    <c:sideWall>
      <c:spPr>
        <a:solidFill>
          <a:srgbClr val="FFFFFF"/>
        </a:solidFill>
        <a:ln w="3175">
          <a:solidFill>
            <a:srgbClr val="000000"/>
          </a:solidFill>
          <a:prstDash val="solid"/>
        </a:ln>
      </c:spPr>
    </c:sideWall>
    <c:backWall>
      <c:spPr>
        <a:solidFill>
          <a:srgbClr val="FFFFFF"/>
        </a:solidFill>
        <a:ln w="3175">
          <a:solidFill>
            <a:srgbClr val="000000"/>
          </a:solidFill>
          <a:prstDash val="solid"/>
        </a:ln>
      </c:spPr>
    </c:backWall>
    <c:plotArea>
      <c:layout>
        <c:manualLayout>
          <c:layoutTarget val="inner"/>
          <c:xMode val="edge"/>
          <c:yMode val="edge"/>
          <c:x val="4.6852122986822863E-2"/>
          <c:y val="6.4516129032258132E-2"/>
          <c:w val="0.6749633967789167"/>
          <c:h val="0.66451612903224855"/>
        </c:manualLayout>
      </c:layout>
      <c:bar3DChart>
        <c:barDir val="col"/>
        <c:grouping val="clustered"/>
        <c:ser>
          <c:idx val="0"/>
          <c:order val="0"/>
          <c:tx>
            <c:strRef>
              <c:f>Sheet1!$A$2</c:f>
              <c:strCache>
                <c:ptCount val="1"/>
                <c:pt idx="0">
                  <c:v>Kesinlikle Katılıyorum</c:v>
                </c:pt>
              </c:strCache>
            </c:strRef>
          </c:tx>
          <c:spPr>
            <a:solidFill>
              <a:srgbClr val="9999FF"/>
            </a:solidFill>
            <a:ln w="12685">
              <a:solidFill>
                <a:srgbClr val="000000"/>
              </a:solidFill>
              <a:prstDash val="solid"/>
            </a:ln>
          </c:spPr>
          <c:dLbls>
            <c:spPr>
              <a:noFill/>
              <a:ln w="25369">
                <a:noFill/>
              </a:ln>
            </c:spPr>
            <c:txPr>
              <a:bodyPr/>
              <a:lstStyle/>
              <a:p>
                <a:pPr>
                  <a:defRPr sz="1199"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ÖĞRETMEN %</c:v>
                </c:pt>
              </c:strCache>
            </c:strRef>
          </c:cat>
          <c:val>
            <c:numRef>
              <c:f>Sheet1!$B$2:$B$2</c:f>
              <c:numCache>
                <c:formatCode>General</c:formatCode>
                <c:ptCount val="1"/>
                <c:pt idx="0">
                  <c:v>29</c:v>
                </c:pt>
              </c:numCache>
            </c:numRef>
          </c:val>
        </c:ser>
        <c:ser>
          <c:idx val="1"/>
          <c:order val="1"/>
          <c:tx>
            <c:strRef>
              <c:f>Sheet1!$A$3</c:f>
              <c:strCache>
                <c:ptCount val="1"/>
                <c:pt idx="0">
                  <c:v>Katılıyorum</c:v>
                </c:pt>
              </c:strCache>
            </c:strRef>
          </c:tx>
          <c:spPr>
            <a:solidFill>
              <a:srgbClr val="993366"/>
            </a:solidFill>
            <a:ln w="12685">
              <a:solidFill>
                <a:srgbClr val="000000"/>
              </a:solidFill>
              <a:prstDash val="solid"/>
            </a:ln>
          </c:spPr>
          <c:dLbls>
            <c:spPr>
              <a:noFill/>
              <a:ln w="25369">
                <a:noFill/>
              </a:ln>
            </c:spPr>
            <c:txPr>
              <a:bodyPr/>
              <a:lstStyle/>
              <a:p>
                <a:pPr>
                  <a:defRPr sz="1199"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ÖĞRETMEN %</c:v>
                </c:pt>
              </c:strCache>
            </c:strRef>
          </c:cat>
          <c:val>
            <c:numRef>
              <c:f>Sheet1!$B$3:$B$3</c:f>
              <c:numCache>
                <c:formatCode>General</c:formatCode>
                <c:ptCount val="1"/>
                <c:pt idx="0">
                  <c:v>52</c:v>
                </c:pt>
              </c:numCache>
            </c:numRef>
          </c:val>
        </c:ser>
        <c:ser>
          <c:idx val="2"/>
          <c:order val="2"/>
          <c:tx>
            <c:strRef>
              <c:f>Sheet1!$A$4</c:f>
              <c:strCache>
                <c:ptCount val="1"/>
                <c:pt idx="0">
                  <c:v>Kararsızım</c:v>
                </c:pt>
              </c:strCache>
            </c:strRef>
          </c:tx>
          <c:spPr>
            <a:solidFill>
              <a:srgbClr val="FFFFCC"/>
            </a:solidFill>
            <a:ln w="12685">
              <a:solidFill>
                <a:srgbClr val="000000"/>
              </a:solidFill>
              <a:prstDash val="solid"/>
            </a:ln>
          </c:spPr>
          <c:dLbls>
            <c:spPr>
              <a:noFill/>
              <a:ln w="25369">
                <a:noFill/>
              </a:ln>
            </c:spPr>
            <c:txPr>
              <a:bodyPr/>
              <a:lstStyle/>
              <a:p>
                <a:pPr>
                  <a:defRPr sz="1199"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ÖĞRETMEN %</c:v>
                </c:pt>
              </c:strCache>
            </c:strRef>
          </c:cat>
          <c:val>
            <c:numRef>
              <c:f>Sheet1!$B$4:$B$4</c:f>
              <c:numCache>
                <c:formatCode>General</c:formatCode>
                <c:ptCount val="1"/>
                <c:pt idx="0">
                  <c:v>9</c:v>
                </c:pt>
              </c:numCache>
            </c:numRef>
          </c:val>
        </c:ser>
        <c:ser>
          <c:idx val="3"/>
          <c:order val="3"/>
          <c:tx>
            <c:strRef>
              <c:f>Sheet1!$A$5</c:f>
              <c:strCache>
                <c:ptCount val="1"/>
                <c:pt idx="0">
                  <c:v>Kısmen Katılıyorum</c:v>
                </c:pt>
              </c:strCache>
            </c:strRef>
          </c:tx>
          <c:spPr>
            <a:solidFill>
              <a:srgbClr val="CCFFFF"/>
            </a:solidFill>
            <a:ln w="12685">
              <a:solidFill>
                <a:srgbClr val="000000"/>
              </a:solidFill>
              <a:prstDash val="solid"/>
            </a:ln>
          </c:spPr>
          <c:dLbls>
            <c:spPr>
              <a:noFill/>
              <a:ln w="25369">
                <a:noFill/>
              </a:ln>
            </c:spPr>
            <c:txPr>
              <a:bodyPr/>
              <a:lstStyle/>
              <a:p>
                <a:pPr>
                  <a:defRPr sz="1199"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ÖĞRETMEN %</c:v>
                </c:pt>
              </c:strCache>
            </c:strRef>
          </c:cat>
          <c:val>
            <c:numRef>
              <c:f>Sheet1!$B$5:$B$5</c:f>
              <c:numCache>
                <c:formatCode>General</c:formatCode>
                <c:ptCount val="1"/>
                <c:pt idx="0">
                  <c:v>5</c:v>
                </c:pt>
              </c:numCache>
            </c:numRef>
          </c:val>
        </c:ser>
        <c:ser>
          <c:idx val="4"/>
          <c:order val="4"/>
          <c:tx>
            <c:strRef>
              <c:f>Sheet1!$A$6</c:f>
              <c:strCache>
                <c:ptCount val="1"/>
                <c:pt idx="0">
                  <c:v>Katılmıyorum</c:v>
                </c:pt>
              </c:strCache>
            </c:strRef>
          </c:tx>
          <c:spPr>
            <a:solidFill>
              <a:srgbClr val="660066"/>
            </a:solidFill>
            <a:ln w="12685">
              <a:solidFill>
                <a:srgbClr val="000000"/>
              </a:solidFill>
              <a:prstDash val="solid"/>
            </a:ln>
          </c:spPr>
          <c:dLbls>
            <c:spPr>
              <a:noFill/>
              <a:ln w="25369">
                <a:noFill/>
              </a:ln>
            </c:spPr>
            <c:txPr>
              <a:bodyPr/>
              <a:lstStyle/>
              <a:p>
                <a:pPr>
                  <a:defRPr sz="1199" b="1" i="0" u="none" strike="noStrike" baseline="0">
                    <a:solidFill>
                      <a:srgbClr val="000000"/>
                    </a:solidFill>
                    <a:latin typeface="Times New Roman"/>
                    <a:ea typeface="Times New Roman"/>
                    <a:cs typeface="Times New Roman"/>
                  </a:defRPr>
                </a:pPr>
                <a:endParaRPr lang="tr-TR"/>
              </a:p>
            </c:txPr>
            <c:showVal val="1"/>
          </c:dLbls>
          <c:cat>
            <c:strRef>
              <c:f>Sheet1!$B$1:$B$1</c:f>
              <c:strCache>
                <c:ptCount val="1"/>
                <c:pt idx="0">
                  <c:v>ÖĞRETMEN %</c:v>
                </c:pt>
              </c:strCache>
            </c:strRef>
          </c:cat>
          <c:val>
            <c:numRef>
              <c:f>Sheet1!$B$6:$B$6</c:f>
              <c:numCache>
                <c:formatCode>General</c:formatCode>
                <c:ptCount val="1"/>
                <c:pt idx="0">
                  <c:v>5</c:v>
                </c:pt>
              </c:numCache>
            </c:numRef>
          </c:val>
        </c:ser>
        <c:gapDepth val="0"/>
        <c:shape val="box"/>
        <c:axId val="216335104"/>
        <c:axId val="216336640"/>
        <c:axId val="0"/>
      </c:bar3DChart>
      <c:catAx>
        <c:axId val="216335104"/>
        <c:scaling>
          <c:orientation val="minMax"/>
        </c:scaling>
        <c:axPos val="b"/>
        <c:numFmt formatCode="General" sourceLinked="1"/>
        <c:tickLblPos val="low"/>
        <c:spPr>
          <a:ln w="3171">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tr-TR"/>
          </a:p>
        </c:txPr>
        <c:crossAx val="216336640"/>
        <c:crosses val="autoZero"/>
        <c:auto val="1"/>
        <c:lblAlgn val="ctr"/>
        <c:lblOffset val="100"/>
        <c:tickLblSkip val="1"/>
        <c:tickMarkSkip val="1"/>
      </c:catAx>
      <c:valAx>
        <c:axId val="216336640"/>
        <c:scaling>
          <c:orientation val="minMax"/>
        </c:scaling>
        <c:axPos val="l"/>
        <c:majorGridlines>
          <c:spPr>
            <a:ln w="12685">
              <a:solidFill>
                <a:srgbClr val="FFFFCC"/>
              </a:solidFill>
              <a:prstDash val="solid"/>
            </a:ln>
          </c:spPr>
        </c:majorGridlines>
        <c:numFmt formatCode="General" sourceLinked="1"/>
        <c:tickLblPos val="nextTo"/>
        <c:spPr>
          <a:ln w="3171">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tr-TR"/>
          </a:p>
        </c:txPr>
        <c:crossAx val="216335104"/>
        <c:crosses val="autoZero"/>
        <c:crossBetween val="between"/>
      </c:valAx>
      <c:spPr>
        <a:noFill/>
        <a:ln w="25369">
          <a:noFill/>
        </a:ln>
      </c:spPr>
    </c:plotArea>
    <c:legend>
      <c:legendPos val="r"/>
      <c:layout>
        <c:manualLayout>
          <c:xMode val="edge"/>
          <c:yMode val="edge"/>
          <c:x val="0.73792093704246065"/>
          <c:y val="0.10967741935483855"/>
          <c:w val="0.25622254758418739"/>
          <c:h val="0.78064516129032269"/>
        </c:manualLayout>
      </c:layout>
      <c:spPr>
        <a:noFill/>
        <a:ln w="3171">
          <a:solidFill>
            <a:srgbClr val="000000"/>
          </a:solidFill>
          <a:prstDash val="solid"/>
        </a:ln>
      </c:spPr>
      <c:txPr>
        <a:bodyPr/>
        <a:lstStyle/>
        <a:p>
          <a:pPr>
            <a:defRPr sz="1099" b="1" i="0" u="none" strike="noStrike" baseline="0">
              <a:solidFill>
                <a:srgbClr val="000000"/>
              </a:solidFill>
              <a:latin typeface="Times New Roman"/>
              <a:ea typeface="Times New Roman"/>
              <a:cs typeface="Times New Roman"/>
            </a:defRPr>
          </a:pPr>
          <a:endParaRPr lang="tr-TR"/>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Times New Roman"/>
          <a:ea typeface="Times New Roman"/>
          <a:cs typeface="Times New Roman"/>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27"/>
      <c:depthPercent val="100"/>
      <c:rAngAx val="1"/>
    </c:view3D>
    <c:floor>
      <c:spPr>
        <a:solidFill>
          <a:srgbClr val="C0C0C0"/>
        </a:solidFill>
        <a:ln w="3175">
          <a:solidFill>
            <a:srgbClr val="000000"/>
          </a:solidFill>
          <a:prstDash val="solid"/>
        </a:ln>
      </c:spPr>
    </c:floor>
    <c:sideWall>
      <c:spPr>
        <a:solidFill>
          <a:srgbClr val="FFFFFF"/>
        </a:solidFill>
        <a:ln w="12700">
          <a:solidFill>
            <a:srgbClr val="000000"/>
          </a:solidFill>
          <a:prstDash val="solid"/>
        </a:ln>
      </c:spPr>
    </c:sideWall>
    <c:backWall>
      <c:spPr>
        <a:solidFill>
          <a:srgbClr val="FFFFFF"/>
        </a:solidFill>
        <a:ln w="12700">
          <a:solidFill>
            <a:srgbClr val="000000"/>
          </a:solidFill>
          <a:prstDash val="solid"/>
        </a:ln>
      </c:spPr>
    </c:backWall>
    <c:plotArea>
      <c:layout>
        <c:manualLayout>
          <c:layoutTarget val="inner"/>
          <c:xMode val="edge"/>
          <c:yMode val="edge"/>
          <c:x val="4.6852122986822863E-2"/>
          <c:y val="7.2368421052632803E-2"/>
          <c:w val="0.67935578330893165"/>
          <c:h val="0.65131578947368463"/>
        </c:manualLayout>
      </c:layout>
      <c:bar3DChart>
        <c:barDir val="col"/>
        <c:grouping val="clustered"/>
        <c:ser>
          <c:idx val="0"/>
          <c:order val="0"/>
          <c:tx>
            <c:strRef>
              <c:f>Sheet1!$A$2</c:f>
              <c:strCache>
                <c:ptCount val="1"/>
                <c:pt idx="0">
                  <c:v>Kesinlikle Katılıyorum</c:v>
                </c:pt>
              </c:strCache>
            </c:strRef>
          </c:tx>
          <c:spPr>
            <a:solidFill>
              <a:srgbClr val="9999FF"/>
            </a:solidFill>
            <a:ln w="12695">
              <a:solidFill>
                <a:srgbClr val="000000"/>
              </a:solidFill>
              <a:prstDash val="solid"/>
            </a:ln>
          </c:spPr>
          <c:dLbls>
            <c:spPr>
              <a:noFill/>
              <a:ln w="25390">
                <a:noFill/>
              </a:ln>
            </c:spPr>
            <c:txPr>
              <a:bodyPr/>
              <a:lstStyle/>
              <a:p>
                <a:pPr>
                  <a:defRPr sz="1200" b="1" i="0" u="none" strike="noStrike" baseline="0">
                    <a:solidFill>
                      <a:srgbClr val="000000"/>
                    </a:solidFill>
                    <a:latin typeface="Calibri"/>
                    <a:ea typeface="Calibri"/>
                    <a:cs typeface="Calibri"/>
                  </a:defRPr>
                </a:pPr>
                <a:endParaRPr lang="tr-TR"/>
              </a:p>
            </c:txPr>
            <c:showVal val="1"/>
          </c:dLbls>
          <c:cat>
            <c:strRef>
              <c:f>Sheet1!$B$1:$B$1</c:f>
              <c:strCache>
                <c:ptCount val="1"/>
                <c:pt idx="0">
                  <c:v>VELİ %</c:v>
                </c:pt>
              </c:strCache>
            </c:strRef>
          </c:cat>
          <c:val>
            <c:numRef>
              <c:f>Sheet1!$B$2:$B$2</c:f>
              <c:numCache>
                <c:formatCode>General</c:formatCode>
                <c:ptCount val="1"/>
                <c:pt idx="0">
                  <c:v>35</c:v>
                </c:pt>
              </c:numCache>
            </c:numRef>
          </c:val>
        </c:ser>
        <c:ser>
          <c:idx val="1"/>
          <c:order val="1"/>
          <c:tx>
            <c:strRef>
              <c:f>Sheet1!$A$3</c:f>
              <c:strCache>
                <c:ptCount val="1"/>
                <c:pt idx="0">
                  <c:v>Katılıyorum</c:v>
                </c:pt>
              </c:strCache>
            </c:strRef>
          </c:tx>
          <c:spPr>
            <a:solidFill>
              <a:srgbClr val="993366"/>
            </a:solidFill>
            <a:ln w="12695">
              <a:solidFill>
                <a:srgbClr val="000000"/>
              </a:solidFill>
              <a:prstDash val="solid"/>
            </a:ln>
          </c:spPr>
          <c:dLbls>
            <c:spPr>
              <a:noFill/>
              <a:ln w="25390">
                <a:noFill/>
              </a:ln>
            </c:spPr>
            <c:txPr>
              <a:bodyPr/>
              <a:lstStyle/>
              <a:p>
                <a:pPr>
                  <a:defRPr sz="1200" b="1" i="0" u="none" strike="noStrike" baseline="0">
                    <a:solidFill>
                      <a:srgbClr val="000000"/>
                    </a:solidFill>
                    <a:latin typeface="Calibri"/>
                    <a:ea typeface="Calibri"/>
                    <a:cs typeface="Calibri"/>
                  </a:defRPr>
                </a:pPr>
                <a:endParaRPr lang="tr-TR"/>
              </a:p>
            </c:txPr>
            <c:showVal val="1"/>
          </c:dLbls>
          <c:cat>
            <c:strRef>
              <c:f>Sheet1!$B$1:$B$1</c:f>
              <c:strCache>
                <c:ptCount val="1"/>
                <c:pt idx="0">
                  <c:v>VELİ %</c:v>
                </c:pt>
              </c:strCache>
            </c:strRef>
          </c:cat>
          <c:val>
            <c:numRef>
              <c:f>Sheet1!$B$3:$B$3</c:f>
              <c:numCache>
                <c:formatCode>General</c:formatCode>
                <c:ptCount val="1"/>
                <c:pt idx="0">
                  <c:v>42</c:v>
                </c:pt>
              </c:numCache>
            </c:numRef>
          </c:val>
        </c:ser>
        <c:ser>
          <c:idx val="2"/>
          <c:order val="2"/>
          <c:tx>
            <c:strRef>
              <c:f>Sheet1!$A$4</c:f>
              <c:strCache>
                <c:ptCount val="1"/>
                <c:pt idx="0">
                  <c:v>Kararsızım</c:v>
                </c:pt>
              </c:strCache>
            </c:strRef>
          </c:tx>
          <c:spPr>
            <a:solidFill>
              <a:srgbClr val="FFFFCC"/>
            </a:solidFill>
            <a:ln w="12695">
              <a:solidFill>
                <a:srgbClr val="000000"/>
              </a:solidFill>
              <a:prstDash val="solid"/>
            </a:ln>
          </c:spPr>
          <c:dLbls>
            <c:spPr>
              <a:noFill/>
              <a:ln w="25390">
                <a:noFill/>
              </a:ln>
            </c:spPr>
            <c:txPr>
              <a:bodyPr/>
              <a:lstStyle/>
              <a:p>
                <a:pPr>
                  <a:defRPr sz="1200" b="1" i="0" u="none" strike="noStrike" baseline="0">
                    <a:solidFill>
                      <a:srgbClr val="000000"/>
                    </a:solidFill>
                    <a:latin typeface="Calibri"/>
                    <a:ea typeface="Calibri"/>
                    <a:cs typeface="Calibri"/>
                  </a:defRPr>
                </a:pPr>
                <a:endParaRPr lang="tr-TR"/>
              </a:p>
            </c:txPr>
            <c:showVal val="1"/>
          </c:dLbls>
          <c:cat>
            <c:strRef>
              <c:f>Sheet1!$B$1:$B$1</c:f>
              <c:strCache>
                <c:ptCount val="1"/>
                <c:pt idx="0">
                  <c:v>VELİ %</c:v>
                </c:pt>
              </c:strCache>
            </c:strRef>
          </c:cat>
          <c:val>
            <c:numRef>
              <c:f>Sheet1!$B$4:$B$4</c:f>
              <c:numCache>
                <c:formatCode>General</c:formatCode>
                <c:ptCount val="1"/>
                <c:pt idx="0">
                  <c:v>12</c:v>
                </c:pt>
              </c:numCache>
            </c:numRef>
          </c:val>
        </c:ser>
        <c:ser>
          <c:idx val="3"/>
          <c:order val="3"/>
          <c:tx>
            <c:strRef>
              <c:f>Sheet1!$A$5</c:f>
              <c:strCache>
                <c:ptCount val="1"/>
                <c:pt idx="0">
                  <c:v>Kısmen Katılıyorum</c:v>
                </c:pt>
              </c:strCache>
            </c:strRef>
          </c:tx>
          <c:spPr>
            <a:solidFill>
              <a:srgbClr val="CCFFFF"/>
            </a:solidFill>
            <a:ln w="12695">
              <a:solidFill>
                <a:srgbClr val="000000"/>
              </a:solidFill>
              <a:prstDash val="solid"/>
            </a:ln>
          </c:spPr>
          <c:dLbls>
            <c:spPr>
              <a:noFill/>
              <a:ln w="25390">
                <a:noFill/>
              </a:ln>
            </c:spPr>
            <c:txPr>
              <a:bodyPr/>
              <a:lstStyle/>
              <a:p>
                <a:pPr>
                  <a:defRPr sz="1200" b="1" i="0" u="none" strike="noStrike" baseline="0">
                    <a:solidFill>
                      <a:srgbClr val="000000"/>
                    </a:solidFill>
                    <a:latin typeface="Calibri"/>
                    <a:ea typeface="Calibri"/>
                    <a:cs typeface="Calibri"/>
                  </a:defRPr>
                </a:pPr>
                <a:endParaRPr lang="tr-TR"/>
              </a:p>
            </c:txPr>
            <c:showVal val="1"/>
          </c:dLbls>
          <c:cat>
            <c:strRef>
              <c:f>Sheet1!$B$1:$B$1</c:f>
              <c:strCache>
                <c:ptCount val="1"/>
                <c:pt idx="0">
                  <c:v>VELİ %</c:v>
                </c:pt>
              </c:strCache>
            </c:strRef>
          </c:cat>
          <c:val>
            <c:numRef>
              <c:f>Sheet1!$B$5:$B$5</c:f>
              <c:numCache>
                <c:formatCode>General</c:formatCode>
                <c:ptCount val="1"/>
                <c:pt idx="0">
                  <c:v>8</c:v>
                </c:pt>
              </c:numCache>
            </c:numRef>
          </c:val>
        </c:ser>
        <c:ser>
          <c:idx val="4"/>
          <c:order val="4"/>
          <c:tx>
            <c:strRef>
              <c:f>Sheet1!$A$6</c:f>
              <c:strCache>
                <c:ptCount val="1"/>
                <c:pt idx="0">
                  <c:v>Katılmıyorum</c:v>
                </c:pt>
              </c:strCache>
            </c:strRef>
          </c:tx>
          <c:spPr>
            <a:solidFill>
              <a:srgbClr val="660066"/>
            </a:solidFill>
            <a:ln w="12695">
              <a:solidFill>
                <a:srgbClr val="000000"/>
              </a:solidFill>
              <a:prstDash val="solid"/>
            </a:ln>
          </c:spPr>
          <c:dLbls>
            <c:spPr>
              <a:noFill/>
              <a:ln w="25390">
                <a:noFill/>
              </a:ln>
            </c:spPr>
            <c:txPr>
              <a:bodyPr/>
              <a:lstStyle/>
              <a:p>
                <a:pPr>
                  <a:defRPr sz="1200" b="1" i="0" u="none" strike="noStrike" baseline="0">
                    <a:solidFill>
                      <a:srgbClr val="000000"/>
                    </a:solidFill>
                    <a:latin typeface="Calibri"/>
                    <a:ea typeface="Calibri"/>
                    <a:cs typeface="Calibri"/>
                  </a:defRPr>
                </a:pPr>
                <a:endParaRPr lang="tr-TR"/>
              </a:p>
            </c:txPr>
            <c:showVal val="1"/>
          </c:dLbls>
          <c:cat>
            <c:strRef>
              <c:f>Sheet1!$B$1:$B$1</c:f>
              <c:strCache>
                <c:ptCount val="1"/>
                <c:pt idx="0">
                  <c:v>VELİ %</c:v>
                </c:pt>
              </c:strCache>
            </c:strRef>
          </c:cat>
          <c:val>
            <c:numRef>
              <c:f>Sheet1!$B$6:$B$6</c:f>
              <c:numCache>
                <c:formatCode>General</c:formatCode>
                <c:ptCount val="1"/>
                <c:pt idx="0">
                  <c:v>3</c:v>
                </c:pt>
              </c:numCache>
            </c:numRef>
          </c:val>
        </c:ser>
        <c:gapDepth val="0"/>
        <c:shape val="box"/>
        <c:axId val="252283520"/>
        <c:axId val="252293504"/>
        <c:axId val="0"/>
      </c:bar3DChart>
      <c:catAx>
        <c:axId val="252283520"/>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tr-TR"/>
          </a:p>
        </c:txPr>
        <c:crossAx val="252293504"/>
        <c:crosses val="autoZero"/>
        <c:auto val="1"/>
        <c:lblAlgn val="ctr"/>
        <c:lblOffset val="100"/>
        <c:tickLblSkip val="1"/>
        <c:tickMarkSkip val="1"/>
      </c:catAx>
      <c:valAx>
        <c:axId val="25229350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tr-TR"/>
          </a:p>
        </c:txPr>
        <c:crossAx val="252283520"/>
        <c:crosses val="autoZero"/>
        <c:crossBetween val="between"/>
      </c:valAx>
      <c:spPr>
        <a:noFill/>
        <a:ln w="25390">
          <a:noFill/>
        </a:ln>
      </c:spPr>
    </c:plotArea>
    <c:legend>
      <c:legendPos val="r"/>
      <c:layout>
        <c:manualLayout>
          <c:xMode val="edge"/>
          <c:yMode val="edge"/>
          <c:x val="0.7423133235724747"/>
          <c:y val="0.10526315789473686"/>
          <c:w val="0.25183016105417338"/>
          <c:h val="0.79605263157894735"/>
        </c:manualLayout>
      </c:layout>
      <c:spPr>
        <a:no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custLinFactNeighborX="-1690" custLinFactNeighborY="422"/>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EDD43EBA-56A7-4E2C-9651-D01FDA841D32}" type="presOf" srcId="{D87EEC32-D642-4C15-8C65-E323814D2A3A}" destId="{0670A7F0-9DCA-427C-8C0A-B4C908BAC054}" srcOrd="1" destOrd="0" presId="urn:microsoft.com/office/officeart/2005/8/layout/cycle8"/>
    <dgm:cxn modelId="{66432BA1-15DE-4AE1-9998-A4FAC2A4D52F}" type="presOf" srcId="{F83FC750-7CDE-46AB-A0BA-DBC4B9D44BE3}" destId="{A8D1F0D5-26EB-48DA-960D-825E6FE928B2}" srcOrd="0" destOrd="0" presId="urn:microsoft.com/office/officeart/2005/8/layout/cycle8"/>
    <dgm:cxn modelId="{25D1375A-CD50-432D-9A16-84234BC527FA}"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1C20C74C-6C5E-4A72-A89C-49F53A0AC7F1}" type="presOf" srcId="{E8BE0BFE-2A93-4BC8-B8DE-3F71AC38D567}" destId="{E9FBB2A5-3CF1-4CA9-AA14-6E5ECC6DD6B0}" srcOrd="1" destOrd="0" presId="urn:microsoft.com/office/officeart/2005/8/layout/cycle8"/>
    <dgm:cxn modelId="{95F618EB-5D5A-4254-9CEB-3D2D4C8D5E90}" type="presOf" srcId="{E4BEFF6F-FFC7-417B-9255-F71095EEBEA8}" destId="{A1403B5E-13CE-4459-8B64-0B1573A1231F}" srcOrd="1" destOrd="0" presId="urn:microsoft.com/office/officeart/2005/8/layout/cycle8"/>
    <dgm:cxn modelId="{89D7D5FA-E108-4CEE-B1ED-4B918A3E2FA4}"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3961C4CD-590D-4CA9-A6F8-98298BA72196}"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C45693F-EBB7-4A37-8F5C-EC34464BB881}" type="presOf" srcId="{9D338396-06AA-489D-A885-57821F5608AF}" destId="{8960C805-F742-4752-A3B8-A7047D0574FA}" srcOrd="0" destOrd="0" presId="urn:microsoft.com/office/officeart/2005/8/layout/cycle8"/>
    <dgm:cxn modelId="{092714B0-7133-4520-973D-47FEE2166F70}"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E51677C0-2C57-43CF-95FD-04754EC16B0E}"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9D5D234E-5058-4A87-B0FD-38FB2E7CA106}" type="presOf" srcId="{E4BEFF6F-FFC7-417B-9255-F71095EEBEA8}" destId="{373A7CE9-2D8B-48FF-A7E7-FD1818748C0E}" srcOrd="0" destOrd="0" presId="urn:microsoft.com/office/officeart/2005/8/layout/cycle8"/>
    <dgm:cxn modelId="{97A00B6E-00C1-4D2F-91CC-22D38D2C3C8D}" type="presOf" srcId="{9D338396-06AA-489D-A885-57821F5608AF}" destId="{74328851-9D17-4B33-B14E-5ED6C473319D}" srcOrd="1" destOrd="0" presId="urn:microsoft.com/office/officeart/2005/8/layout/cycle8"/>
    <dgm:cxn modelId="{713D87D2-9AB9-471B-8E91-2365CB85A0FE}" type="presOf" srcId="{9AF66792-BEEB-4FEB-B68B-FC30221BAEDC}" destId="{C5494AC2-E33F-4DD2-9D4B-315106DC9766}" srcOrd="0" destOrd="0" presId="urn:microsoft.com/office/officeart/2005/8/layout/cycle8"/>
    <dgm:cxn modelId="{D5325F36-C2FA-4A5F-832C-F72E741D5FBD}" type="presParOf" srcId="{BA526683-F383-411A-BD21-A957D08B123F}" destId="{267B72DD-396A-4206-8F4C-85D79C74CCAD}" srcOrd="0" destOrd="0" presId="urn:microsoft.com/office/officeart/2005/8/layout/cycle8"/>
    <dgm:cxn modelId="{666B7B40-CDF4-4B98-AA66-48FC5C78D9D0}" type="presParOf" srcId="{BA526683-F383-411A-BD21-A957D08B123F}" destId="{76741CD6-A839-4282-8258-5C7E678D3A5F}" srcOrd="1" destOrd="0" presId="urn:microsoft.com/office/officeart/2005/8/layout/cycle8"/>
    <dgm:cxn modelId="{38327423-3F1D-44E2-B331-D1146845346D}" type="presParOf" srcId="{BA526683-F383-411A-BD21-A957D08B123F}" destId="{0161085C-00D5-4CA7-B7B4-7072D5C40C1D}" srcOrd="2" destOrd="0" presId="urn:microsoft.com/office/officeart/2005/8/layout/cycle8"/>
    <dgm:cxn modelId="{7C4B9A01-4C77-450B-A302-FC5987FD3292}" type="presParOf" srcId="{BA526683-F383-411A-BD21-A957D08B123F}" destId="{E9FBB2A5-3CF1-4CA9-AA14-6E5ECC6DD6B0}" srcOrd="3" destOrd="0" presId="urn:microsoft.com/office/officeart/2005/8/layout/cycle8"/>
    <dgm:cxn modelId="{558E9664-B174-4A3F-B474-813FE515AAE1}" type="presParOf" srcId="{BA526683-F383-411A-BD21-A957D08B123F}" destId="{8960C805-F742-4752-A3B8-A7047D0574FA}" srcOrd="4" destOrd="0" presId="urn:microsoft.com/office/officeart/2005/8/layout/cycle8"/>
    <dgm:cxn modelId="{0ADD9514-49B9-40B5-8CB3-67D2EF906CED}" type="presParOf" srcId="{BA526683-F383-411A-BD21-A957D08B123F}" destId="{F9BAE066-5F77-4D2A-8EBB-3E2B5ED5B8F6}" srcOrd="5" destOrd="0" presId="urn:microsoft.com/office/officeart/2005/8/layout/cycle8"/>
    <dgm:cxn modelId="{41B9FE8F-B045-4EA4-BEF4-C955577DAA00}" type="presParOf" srcId="{BA526683-F383-411A-BD21-A957D08B123F}" destId="{724342BE-275A-4C17-8746-BB3F74C86E9A}" srcOrd="6" destOrd="0" presId="urn:microsoft.com/office/officeart/2005/8/layout/cycle8"/>
    <dgm:cxn modelId="{3B51EB7E-20B3-4657-A332-FDAEEC41980B}" type="presParOf" srcId="{BA526683-F383-411A-BD21-A957D08B123F}" destId="{74328851-9D17-4B33-B14E-5ED6C473319D}" srcOrd="7" destOrd="0" presId="urn:microsoft.com/office/officeart/2005/8/layout/cycle8"/>
    <dgm:cxn modelId="{29E83EE6-24FC-4616-A22E-B851E2F1289C}" type="presParOf" srcId="{BA526683-F383-411A-BD21-A957D08B123F}" destId="{100A08BA-E811-4584-A13C-228AF0A8A454}" srcOrd="8" destOrd="0" presId="urn:microsoft.com/office/officeart/2005/8/layout/cycle8"/>
    <dgm:cxn modelId="{12FD2538-B8FF-464F-94AD-B7BCD3C7BFD7}" type="presParOf" srcId="{BA526683-F383-411A-BD21-A957D08B123F}" destId="{10C6BB2E-F0EC-4195-A687-1B651A3EFA76}" srcOrd="9" destOrd="0" presId="urn:microsoft.com/office/officeart/2005/8/layout/cycle8"/>
    <dgm:cxn modelId="{BA7C6EB3-1CB0-482B-9B03-9D7B935DF8A3}" type="presParOf" srcId="{BA526683-F383-411A-BD21-A957D08B123F}" destId="{8F326C79-01EA-49A9-93CF-B76D99523F6F}" srcOrd="10" destOrd="0" presId="urn:microsoft.com/office/officeart/2005/8/layout/cycle8"/>
    <dgm:cxn modelId="{B6F71598-493D-48EA-9910-56548AB740B3}" type="presParOf" srcId="{BA526683-F383-411A-BD21-A957D08B123F}" destId="{0670A7F0-9DCA-427C-8C0A-B4C908BAC054}" srcOrd="11" destOrd="0" presId="urn:microsoft.com/office/officeart/2005/8/layout/cycle8"/>
    <dgm:cxn modelId="{901BFD87-E385-4CD0-80C9-82576C2E7AD2}" type="presParOf" srcId="{BA526683-F383-411A-BD21-A957D08B123F}" destId="{C5494AC2-E33F-4DD2-9D4B-315106DC9766}" srcOrd="12" destOrd="0" presId="urn:microsoft.com/office/officeart/2005/8/layout/cycle8"/>
    <dgm:cxn modelId="{F3DC4DC4-4BAB-4C50-B240-CE937C853279}" type="presParOf" srcId="{BA526683-F383-411A-BD21-A957D08B123F}" destId="{DCE20721-BDA9-4878-B677-ECD404A96052}" srcOrd="13" destOrd="0" presId="urn:microsoft.com/office/officeart/2005/8/layout/cycle8"/>
    <dgm:cxn modelId="{F1D81C78-E0FE-4C88-9788-4DC55896FC2A}" type="presParOf" srcId="{BA526683-F383-411A-BD21-A957D08B123F}" destId="{05E765BB-BC5C-4A33-B523-B9E8DE4B5339}" srcOrd="14" destOrd="0" presId="urn:microsoft.com/office/officeart/2005/8/layout/cycle8"/>
    <dgm:cxn modelId="{42EE59DE-DBD7-467B-A20B-97DFB11FFA0A}" type="presParOf" srcId="{BA526683-F383-411A-BD21-A957D08B123F}" destId="{A1BFAE48-9AEF-4CE2-881C-145A2B40B699}" srcOrd="15" destOrd="0" presId="urn:microsoft.com/office/officeart/2005/8/layout/cycle8"/>
    <dgm:cxn modelId="{F2F30761-331F-49A9-82FC-3F06F64C6338}" type="presParOf" srcId="{BA526683-F383-411A-BD21-A957D08B123F}" destId="{373A7CE9-2D8B-48FF-A7E7-FD1818748C0E}" srcOrd="16" destOrd="0" presId="urn:microsoft.com/office/officeart/2005/8/layout/cycle8"/>
    <dgm:cxn modelId="{8BE61126-4142-4788-B031-ABB10A625E2F}" type="presParOf" srcId="{BA526683-F383-411A-BD21-A957D08B123F}" destId="{3F64E8A9-68A0-49A0-9836-9DC0636C5308}" srcOrd="17" destOrd="0" presId="urn:microsoft.com/office/officeart/2005/8/layout/cycle8"/>
    <dgm:cxn modelId="{D3894500-2368-40FA-8FAF-A9748994B6C7}" type="presParOf" srcId="{BA526683-F383-411A-BD21-A957D08B123F}" destId="{219E29F9-B39D-4D14-B51F-12F5FC91D16A}" srcOrd="18" destOrd="0" presId="urn:microsoft.com/office/officeart/2005/8/layout/cycle8"/>
    <dgm:cxn modelId="{EE190D0F-35F8-466F-80CC-12CB9ECB4FBA}" type="presParOf" srcId="{BA526683-F383-411A-BD21-A957D08B123F}" destId="{A1403B5E-13CE-4459-8B64-0B1573A1231F}" srcOrd="19" destOrd="0" presId="urn:microsoft.com/office/officeart/2005/8/layout/cycle8"/>
    <dgm:cxn modelId="{D5939CE7-08E9-427B-AAF0-23CAAB9D6F4E}" type="presParOf" srcId="{BA526683-F383-411A-BD21-A957D08B123F}" destId="{A8D1F0D5-26EB-48DA-960D-825E6FE928B2}" srcOrd="20" destOrd="0" presId="urn:microsoft.com/office/officeart/2005/8/layout/cycle8"/>
    <dgm:cxn modelId="{27426072-DCAF-4581-A2C7-D55A5C881452}" type="presParOf" srcId="{BA526683-F383-411A-BD21-A957D08B123F}" destId="{00CD3B3C-3082-4805-826B-376EF526FEE2}" srcOrd="21" destOrd="0" presId="urn:microsoft.com/office/officeart/2005/8/layout/cycle8"/>
    <dgm:cxn modelId="{1E7120DC-790F-49E1-8B52-16AB23FA08C2}" type="presParOf" srcId="{BA526683-F383-411A-BD21-A957D08B123F}" destId="{2FD8AE9A-C7EC-49F2-9050-CD7F86110061}" srcOrd="22" destOrd="0" presId="urn:microsoft.com/office/officeart/2005/8/layout/cycle8"/>
    <dgm:cxn modelId="{20B7CEC6-6F54-4A62-A1C3-050FF2DA114C}" type="presParOf" srcId="{BA526683-F383-411A-BD21-A957D08B123F}" destId="{7C1AB41B-5598-4485-A44D-C347A61B4CBC}" srcOrd="23" destOrd="0" presId="urn:microsoft.com/office/officeart/2005/8/layout/cycle8"/>
    <dgm:cxn modelId="{2F9861D1-4CE0-4951-9A3A-0458D6B73BEE}" type="presParOf" srcId="{BA526683-F383-411A-BD21-A957D08B123F}" destId="{601CF880-1EA8-49BA-A98C-3E771E83102C}" srcOrd="24" destOrd="0" presId="urn:microsoft.com/office/officeart/2005/8/layout/cycle8"/>
    <dgm:cxn modelId="{7944A201-6001-4C7C-A3D6-283FED532194}" type="presParOf" srcId="{BA526683-F383-411A-BD21-A957D08B123F}" destId="{ECF12B94-746D-4140-9C29-523F028781F4}" srcOrd="25" destOrd="0" presId="urn:microsoft.com/office/officeart/2005/8/layout/cycle8"/>
    <dgm:cxn modelId="{4826886E-EBF3-4BF7-804F-E2484CDD0982}" type="presParOf" srcId="{BA526683-F383-411A-BD21-A957D08B123F}" destId="{AA1D771B-54D6-4293-AFCF-8FD4851F902B}" srcOrd="26" destOrd="0" presId="urn:microsoft.com/office/officeart/2005/8/layout/cycle8"/>
    <dgm:cxn modelId="{FD4B36B3-B072-4E28-B997-E7795EE8AD6D}" type="presParOf" srcId="{BA526683-F383-411A-BD21-A957D08B123F}" destId="{A12A4E20-5E81-4B37-8861-95D5A02D88F6}" srcOrd="27" destOrd="0" presId="urn:microsoft.com/office/officeart/2005/8/layout/cycle8"/>
    <dgm:cxn modelId="{1C773061-2D0E-4DEF-A990-4EC6B85FBC70}" type="presParOf" srcId="{BA526683-F383-411A-BD21-A957D08B123F}" destId="{B88E6692-EF45-4A23-AE28-DC438D3CCFE6}" srcOrd="28" destOrd="0" presId="urn:microsoft.com/office/officeart/2005/8/layout/cycle8"/>
    <dgm:cxn modelId="{21610BAB-4A4B-4F83-B45C-2400DF6F72C8}"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82BE-5972-4F56-9E81-9173F980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7990</Words>
  <Characters>45545</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MDYROMER</cp:lastModifiedBy>
  <cp:revision>20</cp:revision>
  <cp:lastPrinted>2024-08-02T09:13:00Z</cp:lastPrinted>
  <dcterms:created xsi:type="dcterms:W3CDTF">2024-08-01T13:14:00Z</dcterms:created>
  <dcterms:modified xsi:type="dcterms:W3CDTF">2024-08-02T09:13:00Z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